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BC" w:rsidRPr="0068665C" w:rsidRDefault="00C13204">
      <w:r w:rsidRPr="0068665C">
        <w:rPr>
          <w:noProof/>
        </w:rPr>
        <w:drawing>
          <wp:anchor distT="0" distB="0" distL="114300" distR="114300" simplePos="0" relativeHeight="251656192" behindDoc="0" locked="0" layoutInCell="1" allowOverlap="1" wp14:editId="7A45365E">
            <wp:simplePos x="0" y="0"/>
            <wp:positionH relativeFrom="column">
              <wp:posOffset>74930</wp:posOffset>
            </wp:positionH>
            <wp:positionV relativeFrom="paragraph">
              <wp:posOffset>-144780</wp:posOffset>
            </wp:positionV>
            <wp:extent cx="6315075" cy="629920"/>
            <wp:effectExtent l="0" t="0" r="0" b="0"/>
            <wp:wrapNone/>
            <wp:docPr id="32" name="Obraz 3" descr="EFRR_Samorzad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EFRR_Samorzad_k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5075"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DAA" w:rsidRPr="0068665C" w:rsidRDefault="005E7DAA" w:rsidP="00900E72">
      <w:pPr>
        <w:pStyle w:val="Nagwek4"/>
      </w:pPr>
    </w:p>
    <w:p w:rsidR="00215810" w:rsidRPr="0068665C" w:rsidRDefault="00215810" w:rsidP="00900E72">
      <w:pPr>
        <w:pStyle w:val="Nagwek4"/>
      </w:pPr>
    </w:p>
    <w:p w:rsidR="00215810" w:rsidRPr="0068665C" w:rsidRDefault="00215810" w:rsidP="00900E72">
      <w:pPr>
        <w:pStyle w:val="Nagwek4"/>
      </w:pPr>
    </w:p>
    <w:p w:rsidR="00215810" w:rsidRPr="0068665C" w:rsidRDefault="00215810" w:rsidP="00900E72">
      <w:pPr>
        <w:pStyle w:val="Nagwek4"/>
      </w:pPr>
    </w:p>
    <w:p w:rsidR="00215810" w:rsidRPr="0068665C" w:rsidRDefault="00215810" w:rsidP="00900E72">
      <w:pPr>
        <w:pStyle w:val="Nagwek4"/>
      </w:pPr>
    </w:p>
    <w:p w:rsidR="00215810" w:rsidRPr="0068665C" w:rsidRDefault="00900E72" w:rsidP="00900E72">
      <w:pPr>
        <w:pStyle w:val="Nagwek4"/>
        <w:tabs>
          <w:tab w:val="left" w:pos="4307"/>
        </w:tabs>
        <w:jc w:val="left"/>
      </w:pPr>
      <w:r w:rsidRPr="0068665C">
        <w:tab/>
      </w:r>
    </w:p>
    <w:p w:rsidR="00900E72" w:rsidRPr="00D94DC5" w:rsidRDefault="00900E72" w:rsidP="00C638D2"/>
    <w:p w:rsidR="00900E72" w:rsidRPr="00D94DC5" w:rsidRDefault="00900E72" w:rsidP="00C638D2"/>
    <w:p w:rsidR="00215810" w:rsidRPr="00D87B64" w:rsidRDefault="00215810">
      <w:pPr>
        <w:pStyle w:val="Nagwek4"/>
      </w:pPr>
    </w:p>
    <w:p w:rsidR="002B2671" w:rsidRPr="00AB679D" w:rsidRDefault="007E56ED">
      <w:pPr>
        <w:pStyle w:val="Nagwek4"/>
        <w:rPr>
          <w:sz w:val="28"/>
        </w:rPr>
      </w:pPr>
      <w:r w:rsidRPr="00AB679D">
        <w:rPr>
          <w:sz w:val="28"/>
        </w:rPr>
        <w:t>INSTRUKCJA WYPEŁNIANIA</w:t>
      </w:r>
    </w:p>
    <w:p w:rsidR="002B2671" w:rsidRPr="00AB679D" w:rsidRDefault="002B2671" w:rsidP="00CC3D5B">
      <w:pPr>
        <w:spacing w:before="120" w:after="120" w:line="360" w:lineRule="auto"/>
        <w:jc w:val="center"/>
        <w:rPr>
          <w:rFonts w:ascii="Arial" w:hAnsi="Arial"/>
          <w:b/>
          <w:spacing w:val="-14"/>
          <w:sz w:val="28"/>
        </w:rPr>
      </w:pPr>
      <w:r w:rsidRPr="00AB679D">
        <w:rPr>
          <w:rFonts w:ascii="Arial" w:hAnsi="Arial"/>
          <w:b/>
          <w:spacing w:val="-14"/>
          <w:sz w:val="28"/>
        </w:rPr>
        <w:t>WNIOSKU O DOFINANSOWANIE PROJEKTU</w:t>
      </w:r>
    </w:p>
    <w:p w:rsidR="00215810" w:rsidRPr="00C13204" w:rsidRDefault="00215810" w:rsidP="00CC3D5B">
      <w:pPr>
        <w:spacing w:before="120" w:after="120" w:line="360" w:lineRule="auto"/>
        <w:jc w:val="center"/>
        <w:rPr>
          <w:rFonts w:ascii="Arial" w:hAnsi="Arial"/>
          <w:b/>
          <w:spacing w:val="-14"/>
          <w:sz w:val="28"/>
        </w:rPr>
      </w:pPr>
    </w:p>
    <w:p w:rsidR="002B2671" w:rsidRPr="0068665C" w:rsidRDefault="002B2671" w:rsidP="00CC3D5B">
      <w:pPr>
        <w:spacing w:before="120" w:after="120" w:line="360" w:lineRule="auto"/>
        <w:jc w:val="center"/>
        <w:rPr>
          <w:rFonts w:ascii="Arial" w:hAnsi="Arial"/>
          <w:b/>
          <w:sz w:val="28"/>
        </w:rPr>
      </w:pPr>
      <w:r w:rsidRPr="0068665C">
        <w:rPr>
          <w:rFonts w:ascii="Arial" w:hAnsi="Arial"/>
          <w:b/>
          <w:spacing w:val="-14"/>
          <w:sz w:val="28"/>
        </w:rPr>
        <w:t>W</w:t>
      </w:r>
      <w:r w:rsidR="00F81835" w:rsidRPr="0068665C">
        <w:rPr>
          <w:rFonts w:ascii="Arial" w:hAnsi="Arial"/>
          <w:b/>
          <w:spacing w:val="-14"/>
          <w:sz w:val="28"/>
        </w:rPr>
        <w:t>IE</w:t>
      </w:r>
      <w:r w:rsidRPr="0068665C">
        <w:rPr>
          <w:rFonts w:ascii="Arial" w:hAnsi="Arial"/>
          <w:b/>
          <w:spacing w:val="-14"/>
          <w:sz w:val="28"/>
        </w:rPr>
        <w:t>LKOPOLSKI REGIONALN</w:t>
      </w:r>
      <w:r w:rsidR="00C47D7E" w:rsidRPr="0068665C">
        <w:rPr>
          <w:rFonts w:ascii="Arial" w:hAnsi="Arial"/>
          <w:b/>
          <w:spacing w:val="-14"/>
          <w:sz w:val="28"/>
        </w:rPr>
        <w:t>Y</w:t>
      </w:r>
      <w:r w:rsidR="00215810" w:rsidRPr="0068665C">
        <w:rPr>
          <w:rFonts w:ascii="Arial" w:hAnsi="Arial"/>
          <w:b/>
          <w:spacing w:val="-14"/>
          <w:sz w:val="28"/>
        </w:rPr>
        <w:br/>
      </w:r>
      <w:r w:rsidR="00C47D7E" w:rsidRPr="0068665C">
        <w:rPr>
          <w:rFonts w:ascii="Arial" w:hAnsi="Arial"/>
          <w:b/>
          <w:spacing w:val="-14"/>
          <w:sz w:val="28"/>
        </w:rPr>
        <w:t>PROGRAM</w:t>
      </w:r>
      <w:r w:rsidRPr="0068665C">
        <w:rPr>
          <w:rFonts w:ascii="Arial" w:hAnsi="Arial"/>
          <w:b/>
          <w:spacing w:val="-14"/>
          <w:sz w:val="28"/>
        </w:rPr>
        <w:t xml:space="preserve"> OPERACYJN</w:t>
      </w:r>
      <w:r w:rsidR="00C47D7E" w:rsidRPr="0068665C">
        <w:rPr>
          <w:rFonts w:ascii="Arial" w:hAnsi="Arial"/>
          <w:b/>
          <w:spacing w:val="-14"/>
          <w:sz w:val="28"/>
        </w:rPr>
        <w:t>Y</w:t>
      </w:r>
      <w:r w:rsidR="00215810" w:rsidRPr="0068665C">
        <w:rPr>
          <w:rFonts w:ascii="Arial" w:hAnsi="Arial"/>
          <w:b/>
          <w:spacing w:val="-14"/>
          <w:sz w:val="28"/>
        </w:rPr>
        <w:br/>
        <w:t>NA LATA 20</w:t>
      </w:r>
      <w:r w:rsidR="00465714" w:rsidRPr="0068665C">
        <w:rPr>
          <w:rFonts w:ascii="Arial" w:hAnsi="Arial"/>
          <w:b/>
          <w:spacing w:val="-14"/>
          <w:sz w:val="28"/>
        </w:rPr>
        <w:t>14-2020</w:t>
      </w:r>
    </w:p>
    <w:p w:rsidR="00F91D55" w:rsidRPr="0068665C" w:rsidRDefault="00F91D55" w:rsidP="00F91D55">
      <w:pPr>
        <w:spacing w:before="100" w:beforeAutospacing="1" w:after="100" w:afterAutospacing="1"/>
        <w:jc w:val="center"/>
        <w:rPr>
          <w:rFonts w:ascii="Arial" w:hAnsi="Arial"/>
          <w:b/>
          <w:sz w:val="20"/>
        </w:rPr>
      </w:pPr>
    </w:p>
    <w:p w:rsidR="00056553" w:rsidRPr="0068665C" w:rsidRDefault="00056553" w:rsidP="00B90397">
      <w:pPr>
        <w:spacing w:before="120" w:after="120" w:line="360" w:lineRule="auto"/>
        <w:ind w:firstLine="900"/>
        <w:jc w:val="both"/>
        <w:rPr>
          <w:rFonts w:ascii="Arial" w:hAnsi="Arial"/>
          <w:sz w:val="20"/>
        </w:rPr>
      </w:pPr>
    </w:p>
    <w:p w:rsidR="004E091B" w:rsidRPr="0068665C" w:rsidRDefault="004E091B" w:rsidP="00B90397">
      <w:pPr>
        <w:spacing w:before="120" w:after="120" w:line="360" w:lineRule="auto"/>
        <w:ind w:firstLine="900"/>
        <w:jc w:val="both"/>
        <w:rPr>
          <w:rFonts w:ascii="Arial" w:hAnsi="Arial"/>
          <w:sz w:val="20"/>
        </w:rPr>
      </w:pPr>
    </w:p>
    <w:p w:rsidR="004E091B" w:rsidRPr="0068665C" w:rsidRDefault="004E091B" w:rsidP="00B90397">
      <w:pPr>
        <w:spacing w:before="120" w:after="120" w:line="360" w:lineRule="auto"/>
        <w:ind w:firstLine="900"/>
        <w:jc w:val="both"/>
        <w:rPr>
          <w:rFonts w:ascii="Arial" w:hAnsi="Arial"/>
          <w:sz w:val="20"/>
        </w:rPr>
      </w:pPr>
    </w:p>
    <w:p w:rsidR="00056553" w:rsidRPr="0068665C" w:rsidRDefault="00056553" w:rsidP="00B90397">
      <w:pPr>
        <w:spacing w:before="120" w:after="120" w:line="360" w:lineRule="auto"/>
        <w:ind w:firstLine="900"/>
        <w:jc w:val="both"/>
        <w:rPr>
          <w:rFonts w:ascii="Arial" w:hAnsi="Arial"/>
          <w:color w:val="FF0000"/>
          <w:sz w:val="20"/>
        </w:rPr>
      </w:pPr>
    </w:p>
    <w:p w:rsidR="00F47B2B" w:rsidRPr="0068665C" w:rsidRDefault="00F47B2B" w:rsidP="00F47B2B">
      <w:pPr>
        <w:rPr>
          <w:color w:val="FF0000"/>
        </w:rPr>
      </w:pPr>
    </w:p>
    <w:p w:rsidR="00236D29" w:rsidRPr="0068665C" w:rsidRDefault="00010FF6" w:rsidP="002E4F60">
      <w:pPr>
        <w:spacing w:line="360" w:lineRule="auto"/>
        <w:jc w:val="both"/>
        <w:rPr>
          <w:rFonts w:ascii="Arial" w:hAnsi="Arial" w:cs="Arial"/>
          <w:b/>
          <w:sz w:val="20"/>
          <w:szCs w:val="20"/>
        </w:rPr>
      </w:pPr>
      <w:r w:rsidRPr="0068665C">
        <w:rPr>
          <w:rFonts w:ascii="Arial" w:hAnsi="Arial"/>
          <w:b/>
          <w:color w:val="FF0000"/>
          <w:sz w:val="20"/>
        </w:rPr>
        <w:br w:type="page"/>
      </w:r>
      <w:r w:rsidR="002E5F59" w:rsidRPr="0068665C" w:rsidDel="002E5F59">
        <w:rPr>
          <w:rFonts w:ascii="Arial" w:hAnsi="Arial"/>
          <w:b/>
          <w:color w:val="FF0000"/>
          <w:sz w:val="20"/>
        </w:rPr>
        <w:lastRenderedPageBreak/>
        <w:t xml:space="preserve"> </w:t>
      </w:r>
      <w:r w:rsidR="008E3C9D" w:rsidRPr="0068665C">
        <w:rPr>
          <w:rFonts w:ascii="Arial" w:hAnsi="Arial" w:cs="Arial"/>
          <w:b/>
          <w:sz w:val="20"/>
          <w:szCs w:val="20"/>
        </w:rPr>
        <w:t xml:space="preserve">Uwagi ogólne </w:t>
      </w:r>
    </w:p>
    <w:p w:rsidR="00BE11C6" w:rsidRPr="0068665C" w:rsidRDefault="00BE11C6" w:rsidP="00236D29">
      <w:pPr>
        <w:rPr>
          <w:rFonts w:ascii="Arial" w:hAnsi="Arial" w:cs="Arial"/>
          <w:b/>
          <w:sz w:val="20"/>
          <w:szCs w:val="20"/>
        </w:rPr>
      </w:pPr>
    </w:p>
    <w:p w:rsidR="00A23610" w:rsidRPr="0068665C" w:rsidRDefault="00236D29" w:rsidP="00A23610">
      <w:pPr>
        <w:pStyle w:val="Nagwek2"/>
        <w:numPr>
          <w:ilvl w:val="0"/>
          <w:numId w:val="3"/>
        </w:numPr>
        <w:spacing w:line="360" w:lineRule="auto"/>
        <w:ind w:left="714" w:hanging="357"/>
        <w:jc w:val="both"/>
        <w:rPr>
          <w:rFonts w:ascii="Arial" w:hAnsi="Arial" w:cs="Arial"/>
          <w:b w:val="0"/>
          <w:sz w:val="20"/>
        </w:rPr>
      </w:pPr>
      <w:r w:rsidRPr="0068665C">
        <w:rPr>
          <w:rFonts w:ascii="Arial" w:hAnsi="Arial" w:cs="Arial"/>
          <w:b w:val="0"/>
          <w:sz w:val="20"/>
        </w:rPr>
        <w:t>Wn</w:t>
      </w:r>
      <w:r w:rsidR="00D251A1" w:rsidRPr="0068665C">
        <w:rPr>
          <w:rFonts w:ascii="Arial" w:hAnsi="Arial" w:cs="Arial"/>
          <w:b w:val="0"/>
          <w:sz w:val="20"/>
        </w:rPr>
        <w:t xml:space="preserve">iosek o dofinansowanie, </w:t>
      </w:r>
      <w:r w:rsidR="00A059BD" w:rsidRPr="0068665C">
        <w:rPr>
          <w:rFonts w:ascii="Arial" w:hAnsi="Arial" w:cs="Arial"/>
          <w:b w:val="0"/>
          <w:sz w:val="20"/>
        </w:rPr>
        <w:t xml:space="preserve">studium wykonalności </w:t>
      </w:r>
      <w:r w:rsidR="00D251A1" w:rsidRPr="0068665C">
        <w:rPr>
          <w:rFonts w:ascii="Arial" w:hAnsi="Arial" w:cs="Arial"/>
          <w:b w:val="0"/>
          <w:sz w:val="20"/>
        </w:rPr>
        <w:t xml:space="preserve">oraz załączniki </w:t>
      </w:r>
      <w:r w:rsidR="00A059BD" w:rsidRPr="0068665C">
        <w:rPr>
          <w:rFonts w:ascii="Arial" w:hAnsi="Arial" w:cs="Arial"/>
          <w:b w:val="0"/>
          <w:sz w:val="20"/>
        </w:rPr>
        <w:t xml:space="preserve">powinny być sporządzone </w:t>
      </w:r>
      <w:r w:rsidR="00C638D2">
        <w:rPr>
          <w:rFonts w:ascii="Arial" w:hAnsi="Arial" w:cs="Arial"/>
          <w:b w:val="0"/>
          <w:sz w:val="20"/>
        </w:rPr>
        <w:br/>
      </w:r>
      <w:r w:rsidR="00A059BD" w:rsidRPr="0068665C">
        <w:rPr>
          <w:rFonts w:ascii="Arial" w:hAnsi="Arial" w:cs="Arial"/>
          <w:b w:val="0"/>
          <w:sz w:val="20"/>
        </w:rPr>
        <w:t>w języku polskim</w:t>
      </w:r>
      <w:r w:rsidR="00C92297" w:rsidRPr="0068665C">
        <w:rPr>
          <w:rFonts w:ascii="Arial" w:hAnsi="Arial" w:cs="Arial"/>
          <w:b w:val="0"/>
          <w:sz w:val="20"/>
        </w:rPr>
        <w:t xml:space="preserve"> (za wyjątkiem nazw własnych)</w:t>
      </w:r>
      <w:r w:rsidR="00A059BD" w:rsidRPr="0068665C">
        <w:rPr>
          <w:rFonts w:ascii="Arial" w:hAnsi="Arial" w:cs="Arial"/>
          <w:b w:val="0"/>
          <w:sz w:val="20"/>
        </w:rPr>
        <w:t xml:space="preserve">. </w:t>
      </w:r>
      <w:r w:rsidR="00930BA0" w:rsidRPr="0068665C">
        <w:rPr>
          <w:rFonts w:ascii="Arial" w:hAnsi="Arial" w:cs="Arial"/>
          <w:b w:val="0"/>
          <w:sz w:val="20"/>
        </w:rPr>
        <w:t>D</w:t>
      </w:r>
      <w:r w:rsidR="00FA35A3" w:rsidRPr="0068665C">
        <w:rPr>
          <w:rFonts w:ascii="Arial" w:hAnsi="Arial" w:cs="Arial"/>
          <w:b w:val="0"/>
          <w:sz w:val="20"/>
        </w:rPr>
        <w:t>okument</w:t>
      </w:r>
      <w:r w:rsidR="00930BA0" w:rsidRPr="0068665C">
        <w:rPr>
          <w:rFonts w:ascii="Arial" w:hAnsi="Arial" w:cs="Arial"/>
          <w:b w:val="0"/>
          <w:sz w:val="20"/>
        </w:rPr>
        <w:t>y</w:t>
      </w:r>
      <w:r w:rsidR="00FA35A3" w:rsidRPr="0068665C">
        <w:rPr>
          <w:rFonts w:ascii="Arial" w:hAnsi="Arial" w:cs="Arial"/>
          <w:b w:val="0"/>
          <w:sz w:val="20"/>
        </w:rPr>
        <w:t xml:space="preserve"> sporządzon</w:t>
      </w:r>
      <w:r w:rsidR="00930BA0" w:rsidRPr="0068665C">
        <w:rPr>
          <w:rFonts w:ascii="Arial" w:hAnsi="Arial" w:cs="Arial"/>
          <w:b w:val="0"/>
          <w:sz w:val="20"/>
        </w:rPr>
        <w:t>e</w:t>
      </w:r>
      <w:r w:rsidR="00FA35A3" w:rsidRPr="0068665C">
        <w:rPr>
          <w:rFonts w:ascii="Arial" w:hAnsi="Arial" w:cs="Arial"/>
          <w:b w:val="0"/>
          <w:sz w:val="20"/>
        </w:rPr>
        <w:t xml:space="preserve"> </w:t>
      </w:r>
      <w:r w:rsidR="00A059BD" w:rsidRPr="0068665C">
        <w:rPr>
          <w:rFonts w:ascii="Arial" w:hAnsi="Arial" w:cs="Arial"/>
          <w:b w:val="0"/>
          <w:sz w:val="20"/>
        </w:rPr>
        <w:t xml:space="preserve">w językach </w:t>
      </w:r>
      <w:r w:rsidR="00A059BD" w:rsidRPr="00980855">
        <w:rPr>
          <w:rFonts w:ascii="Arial" w:hAnsi="Arial" w:cs="Arial"/>
          <w:b w:val="0"/>
          <w:sz w:val="20"/>
        </w:rPr>
        <w:t xml:space="preserve">obcych, </w:t>
      </w:r>
      <w:r w:rsidR="00930BA0" w:rsidRPr="00980855">
        <w:rPr>
          <w:rFonts w:ascii="Arial" w:hAnsi="Arial" w:cs="Arial"/>
          <w:b w:val="0"/>
          <w:sz w:val="20"/>
        </w:rPr>
        <w:t>powinny</w:t>
      </w:r>
      <w:r w:rsidR="00930BA0" w:rsidRPr="0068665C">
        <w:rPr>
          <w:rFonts w:ascii="Arial" w:hAnsi="Arial" w:cs="Arial"/>
          <w:b w:val="0"/>
          <w:sz w:val="20"/>
        </w:rPr>
        <w:t xml:space="preserve"> zostać</w:t>
      </w:r>
      <w:r w:rsidR="003650A1" w:rsidRPr="0068665C">
        <w:rPr>
          <w:rFonts w:ascii="Arial" w:hAnsi="Arial" w:cs="Arial"/>
          <w:b w:val="0"/>
          <w:sz w:val="20"/>
        </w:rPr>
        <w:t xml:space="preserve"> </w:t>
      </w:r>
      <w:r w:rsidR="001123A7" w:rsidRPr="0068665C">
        <w:rPr>
          <w:rFonts w:ascii="Arial" w:hAnsi="Arial" w:cs="Arial"/>
          <w:b w:val="0"/>
          <w:sz w:val="20"/>
        </w:rPr>
        <w:t>przetłumaczo</w:t>
      </w:r>
      <w:r w:rsidR="00BE11C6" w:rsidRPr="0068665C">
        <w:rPr>
          <w:rFonts w:ascii="Arial" w:hAnsi="Arial" w:cs="Arial"/>
          <w:b w:val="0"/>
          <w:sz w:val="20"/>
        </w:rPr>
        <w:t>n</w:t>
      </w:r>
      <w:r w:rsidR="00930BA0" w:rsidRPr="0068665C">
        <w:rPr>
          <w:rFonts w:ascii="Arial" w:hAnsi="Arial" w:cs="Arial"/>
          <w:b w:val="0"/>
          <w:sz w:val="20"/>
        </w:rPr>
        <w:t>e</w:t>
      </w:r>
      <w:r w:rsidR="00BE11C6" w:rsidRPr="0068665C">
        <w:rPr>
          <w:rFonts w:ascii="Arial" w:hAnsi="Arial" w:cs="Arial"/>
          <w:b w:val="0"/>
          <w:sz w:val="20"/>
        </w:rPr>
        <w:t xml:space="preserve"> na język polski </w:t>
      </w:r>
      <w:r w:rsidR="001123A7" w:rsidRPr="0068665C">
        <w:rPr>
          <w:rFonts w:ascii="Arial" w:hAnsi="Arial" w:cs="Arial"/>
          <w:b w:val="0"/>
          <w:sz w:val="20"/>
        </w:rPr>
        <w:t>przez tłumacza przysięgłego</w:t>
      </w:r>
      <w:r w:rsidR="00930BA0" w:rsidRPr="0068665C">
        <w:rPr>
          <w:rFonts w:ascii="Arial" w:hAnsi="Arial" w:cs="Arial"/>
          <w:b w:val="0"/>
          <w:sz w:val="20"/>
        </w:rPr>
        <w:t xml:space="preserve"> oraz dołączone </w:t>
      </w:r>
      <w:r w:rsidR="00C638D2">
        <w:rPr>
          <w:rFonts w:ascii="Arial" w:hAnsi="Arial" w:cs="Arial"/>
          <w:b w:val="0"/>
          <w:sz w:val="20"/>
        </w:rPr>
        <w:br/>
      </w:r>
      <w:r w:rsidR="00930BA0" w:rsidRPr="0068665C">
        <w:rPr>
          <w:rFonts w:ascii="Arial" w:hAnsi="Arial" w:cs="Arial"/>
          <w:b w:val="0"/>
          <w:sz w:val="20"/>
        </w:rPr>
        <w:t>do dokumentacji aplikacyjnej.</w:t>
      </w:r>
    </w:p>
    <w:p w:rsidR="00A23610" w:rsidRPr="0068665C" w:rsidRDefault="00A23610" w:rsidP="00A23610">
      <w:pPr>
        <w:pStyle w:val="Nagwek2"/>
        <w:numPr>
          <w:ilvl w:val="0"/>
          <w:numId w:val="3"/>
        </w:numPr>
        <w:spacing w:line="360" w:lineRule="auto"/>
        <w:ind w:left="714" w:hanging="357"/>
        <w:jc w:val="both"/>
        <w:rPr>
          <w:rFonts w:ascii="Arial" w:hAnsi="Arial" w:cs="Arial"/>
          <w:b w:val="0"/>
          <w:sz w:val="20"/>
        </w:rPr>
      </w:pPr>
      <w:r w:rsidRPr="0068665C">
        <w:rPr>
          <w:rFonts w:ascii="Arial" w:hAnsi="Arial" w:cs="Arial"/>
          <w:b w:val="0"/>
          <w:sz w:val="20"/>
        </w:rPr>
        <w:t xml:space="preserve">W sytuacji, gdy w polu istnieje możliwość wyboru jednej z opcji TAK/NIE/NIE DOTYCZY Wnioskodawca powinien </w:t>
      </w:r>
      <w:r w:rsidR="00FA35A3" w:rsidRPr="0068665C">
        <w:rPr>
          <w:rFonts w:ascii="Arial" w:hAnsi="Arial" w:cs="Arial"/>
          <w:b w:val="0"/>
          <w:sz w:val="20"/>
        </w:rPr>
        <w:t>wybrać</w:t>
      </w:r>
      <w:r w:rsidRPr="0068665C">
        <w:rPr>
          <w:rFonts w:ascii="Arial" w:hAnsi="Arial" w:cs="Arial"/>
          <w:b w:val="0"/>
          <w:sz w:val="20"/>
        </w:rPr>
        <w:t xml:space="preserve"> właściwą odpowiedź.</w:t>
      </w:r>
    </w:p>
    <w:p w:rsidR="003A270F" w:rsidRPr="0068665C" w:rsidRDefault="003A270F" w:rsidP="003A270F">
      <w:pPr>
        <w:pStyle w:val="Nagwek2"/>
        <w:numPr>
          <w:ilvl w:val="0"/>
          <w:numId w:val="3"/>
        </w:numPr>
        <w:spacing w:line="360" w:lineRule="auto"/>
        <w:jc w:val="both"/>
        <w:rPr>
          <w:rFonts w:ascii="Arial" w:hAnsi="Arial" w:cs="Arial"/>
          <w:b w:val="0"/>
          <w:sz w:val="20"/>
        </w:rPr>
      </w:pPr>
      <w:r w:rsidRPr="0068665C">
        <w:rPr>
          <w:rFonts w:ascii="Arial" w:hAnsi="Arial" w:cs="Arial"/>
          <w:b w:val="0"/>
          <w:sz w:val="20"/>
        </w:rPr>
        <w:t xml:space="preserve">Integralną częścią składanego wniosku </w:t>
      </w:r>
      <w:r w:rsidR="00930BA0" w:rsidRPr="0068665C">
        <w:rPr>
          <w:rFonts w:ascii="Arial" w:hAnsi="Arial" w:cs="Arial"/>
          <w:b w:val="0"/>
          <w:sz w:val="20"/>
        </w:rPr>
        <w:t>o dofinansowanie</w:t>
      </w:r>
      <w:r w:rsidRPr="0068665C">
        <w:rPr>
          <w:rFonts w:ascii="Arial" w:hAnsi="Arial" w:cs="Arial"/>
          <w:b w:val="0"/>
          <w:sz w:val="20"/>
        </w:rPr>
        <w:t xml:space="preserve"> są załączniki wymienione w części IX. </w:t>
      </w:r>
      <w:r w:rsidR="00930BA0" w:rsidRPr="0068665C">
        <w:rPr>
          <w:rFonts w:ascii="Arial" w:hAnsi="Arial" w:cs="Arial"/>
          <w:b w:val="0"/>
          <w:sz w:val="20"/>
        </w:rPr>
        <w:t xml:space="preserve"> Informacje przedstawione</w:t>
      </w:r>
      <w:r w:rsidRPr="0068665C">
        <w:rPr>
          <w:rFonts w:ascii="Arial" w:hAnsi="Arial" w:cs="Arial"/>
          <w:b w:val="0"/>
          <w:sz w:val="20"/>
        </w:rPr>
        <w:t xml:space="preserve"> w załącznikach muszą być spójne z danymi przedstawionymi we wniosku </w:t>
      </w:r>
      <w:r w:rsidR="002E4F60" w:rsidRPr="0068665C">
        <w:rPr>
          <w:rFonts w:ascii="Arial" w:hAnsi="Arial" w:cs="Arial"/>
          <w:b w:val="0"/>
          <w:sz w:val="20"/>
        </w:rPr>
        <w:br/>
      </w:r>
      <w:r w:rsidRPr="0068665C">
        <w:rPr>
          <w:rFonts w:ascii="Arial" w:hAnsi="Arial" w:cs="Arial"/>
          <w:b w:val="0"/>
          <w:sz w:val="20"/>
        </w:rPr>
        <w:t>o dofinansowanie.</w:t>
      </w:r>
      <w:r w:rsidR="00A2443E" w:rsidRPr="0068665C">
        <w:rPr>
          <w:rFonts w:ascii="Arial" w:hAnsi="Arial" w:cs="Arial"/>
          <w:b w:val="0"/>
          <w:sz w:val="20"/>
        </w:rPr>
        <w:t xml:space="preserve"> Załączniki więcej niż jednostronicowe powinny mieć ponumerowane strony</w:t>
      </w:r>
      <w:r w:rsidR="004A0267" w:rsidRPr="0068665C">
        <w:rPr>
          <w:rFonts w:ascii="Arial" w:hAnsi="Arial" w:cs="Arial"/>
          <w:b w:val="0"/>
          <w:sz w:val="20"/>
        </w:rPr>
        <w:t xml:space="preserve"> oraz być trwale spięte.</w:t>
      </w:r>
    </w:p>
    <w:p w:rsidR="00850118" w:rsidRPr="006B5122" w:rsidRDefault="005A3AC5" w:rsidP="00C638D2">
      <w:pPr>
        <w:numPr>
          <w:ilvl w:val="0"/>
          <w:numId w:val="3"/>
        </w:numPr>
        <w:spacing w:line="360" w:lineRule="auto"/>
        <w:jc w:val="both"/>
        <w:rPr>
          <w:rFonts w:ascii="Arial" w:hAnsi="Arial"/>
          <w:sz w:val="20"/>
        </w:rPr>
      </w:pPr>
      <w:r w:rsidRPr="00D87B64">
        <w:rPr>
          <w:rFonts w:ascii="Arial" w:hAnsi="Arial"/>
          <w:sz w:val="20"/>
        </w:rPr>
        <w:t>Wszystkie kopie dokumentów muszą zostać potwierdzone za zgodność z oryginałem przez Wnioskodawcę</w:t>
      </w:r>
      <w:r w:rsidR="00930BA0" w:rsidRPr="00AB679D">
        <w:rPr>
          <w:rFonts w:ascii="Arial" w:hAnsi="Arial"/>
          <w:sz w:val="20"/>
        </w:rPr>
        <w:t xml:space="preserve"> (</w:t>
      </w:r>
      <w:r w:rsidR="002E4F60" w:rsidRPr="00AB679D">
        <w:rPr>
          <w:rFonts w:ascii="Arial" w:hAnsi="Arial"/>
          <w:sz w:val="20"/>
        </w:rPr>
        <w:t>osobę wskazaną</w:t>
      </w:r>
      <w:r w:rsidR="00930BA0" w:rsidRPr="00AB679D">
        <w:rPr>
          <w:rFonts w:ascii="Arial" w:hAnsi="Arial"/>
          <w:sz w:val="20"/>
        </w:rPr>
        <w:t xml:space="preserve"> w części 2.5 wniosku o dofinansowanie)</w:t>
      </w:r>
      <w:r w:rsidR="00665A81" w:rsidRPr="00AB679D">
        <w:rPr>
          <w:rFonts w:ascii="Arial" w:hAnsi="Arial"/>
          <w:sz w:val="20"/>
        </w:rPr>
        <w:t xml:space="preserve"> lub osobę upoważ</w:t>
      </w:r>
      <w:r w:rsidR="004A0267" w:rsidRPr="00AB679D">
        <w:rPr>
          <w:rFonts w:ascii="Arial" w:hAnsi="Arial"/>
          <w:sz w:val="20"/>
        </w:rPr>
        <w:t>nioną</w:t>
      </w:r>
      <w:r w:rsidRPr="00AB679D">
        <w:rPr>
          <w:rFonts w:ascii="Arial" w:hAnsi="Arial"/>
          <w:sz w:val="20"/>
        </w:rPr>
        <w:t xml:space="preserve">. </w:t>
      </w:r>
      <w:r w:rsidR="007D4D66" w:rsidRPr="006B5122">
        <w:rPr>
          <w:rFonts w:ascii="Arial" w:hAnsi="Arial" w:cs="Arial"/>
          <w:sz w:val="20"/>
          <w:szCs w:val="20"/>
        </w:rPr>
        <w:br/>
      </w:r>
      <w:r w:rsidRPr="00D87B64">
        <w:rPr>
          <w:rFonts w:ascii="Arial" w:hAnsi="Arial"/>
          <w:sz w:val="20"/>
        </w:rPr>
        <w:t xml:space="preserve">Potwierdzenie za zgodność z oryginałem kopii oznacza złożenie podpisu wraz z pieczęcią imienną </w:t>
      </w:r>
      <w:r w:rsidR="002E4F60" w:rsidRPr="00D87B64">
        <w:rPr>
          <w:rFonts w:ascii="Arial" w:hAnsi="Arial"/>
          <w:sz w:val="20"/>
        </w:rPr>
        <w:br/>
      </w:r>
      <w:r w:rsidRPr="00AB679D">
        <w:rPr>
          <w:rFonts w:ascii="Arial" w:hAnsi="Arial"/>
          <w:sz w:val="20"/>
        </w:rPr>
        <w:t xml:space="preserve">(lub czytelne imię i nazwisko osoby dokonującej poświadczenia) na każdej stronie dokumentu </w:t>
      </w:r>
      <w:r w:rsidR="00C638D2">
        <w:rPr>
          <w:rFonts w:ascii="Arial" w:hAnsi="Arial"/>
          <w:sz w:val="20"/>
        </w:rPr>
        <w:br/>
      </w:r>
      <w:r w:rsidRPr="00AB679D">
        <w:rPr>
          <w:rFonts w:ascii="Arial" w:hAnsi="Arial"/>
          <w:sz w:val="20"/>
        </w:rPr>
        <w:t>z zapisem</w:t>
      </w:r>
      <w:r w:rsidRPr="006B5122">
        <w:rPr>
          <w:rFonts w:ascii="Arial" w:hAnsi="Arial" w:cs="Arial"/>
          <w:sz w:val="20"/>
          <w:szCs w:val="20"/>
        </w:rPr>
        <w:t>,</w:t>
      </w:r>
      <w:r w:rsidRPr="00D87B64">
        <w:rPr>
          <w:rFonts w:ascii="Arial" w:hAnsi="Arial"/>
          <w:sz w:val="20"/>
        </w:rPr>
        <w:t xml:space="preserve"> </w:t>
      </w:r>
      <w:r w:rsidR="00554226" w:rsidRPr="00D87B64">
        <w:rPr>
          <w:rFonts w:ascii="Arial" w:hAnsi="Arial"/>
          <w:sz w:val="20"/>
        </w:rPr>
        <w:t>„</w:t>
      </w:r>
      <w:r w:rsidRPr="00D87B64">
        <w:rPr>
          <w:rFonts w:ascii="Arial" w:hAnsi="Arial"/>
          <w:sz w:val="20"/>
        </w:rPr>
        <w:t xml:space="preserve">potwierdzam za zgodność z oryginałem” lub </w:t>
      </w:r>
      <w:r w:rsidRPr="006B5122">
        <w:rPr>
          <w:rFonts w:ascii="Arial" w:hAnsi="Arial" w:cs="Arial"/>
          <w:sz w:val="20"/>
          <w:szCs w:val="20"/>
        </w:rPr>
        <w:t>podpis</w:t>
      </w:r>
      <w:r w:rsidRPr="00D87B64">
        <w:rPr>
          <w:rFonts w:ascii="Arial" w:hAnsi="Arial"/>
          <w:sz w:val="20"/>
        </w:rPr>
        <w:t xml:space="preserve"> wraz z pieczęcią imienną na pierwszej stronie z</w:t>
      </w:r>
      <w:r w:rsidR="00A3185B" w:rsidRPr="00D87B64">
        <w:rPr>
          <w:rFonts w:ascii="Arial" w:hAnsi="Arial"/>
          <w:sz w:val="20"/>
        </w:rPr>
        <w:t> </w:t>
      </w:r>
      <w:r w:rsidRPr="00D87B64">
        <w:rPr>
          <w:rFonts w:ascii="Arial" w:hAnsi="Arial"/>
          <w:sz w:val="20"/>
        </w:rPr>
        <w:t xml:space="preserve">zapisem „potwierdzam za zgodność z oryginałem od strony … do strony…”. Wszystkie strony tak potwierdzonego dokumentu muszą być ponumerowane i przedstawione </w:t>
      </w:r>
      <w:r w:rsidR="00C638D2">
        <w:rPr>
          <w:rFonts w:ascii="Arial" w:hAnsi="Arial"/>
          <w:sz w:val="20"/>
        </w:rPr>
        <w:br/>
      </w:r>
      <w:r w:rsidRPr="00D87B64">
        <w:rPr>
          <w:rFonts w:ascii="Arial" w:hAnsi="Arial"/>
          <w:sz w:val="20"/>
        </w:rPr>
        <w:t>w sposób wskazujący na</w:t>
      </w:r>
      <w:r w:rsidRPr="006B5122">
        <w:rPr>
          <w:rFonts w:ascii="Arial" w:hAnsi="Arial" w:cs="Arial"/>
          <w:sz w:val="20"/>
          <w:szCs w:val="20"/>
        </w:rPr>
        <w:t xml:space="preserve"> </w:t>
      </w:r>
      <w:r w:rsidRPr="00D87B64">
        <w:rPr>
          <w:rFonts w:ascii="Arial" w:hAnsi="Arial"/>
          <w:sz w:val="20"/>
        </w:rPr>
        <w:t>integralność dokumentu (np. zszyte). Do podpisywania i parafowania dokumentów zaleca się stosowanie niebieskiego tuszu.</w:t>
      </w:r>
      <w:r w:rsidR="0070578B" w:rsidRPr="00AB679D">
        <w:rPr>
          <w:rFonts w:ascii="Arial" w:hAnsi="Arial"/>
          <w:b/>
          <w:sz w:val="20"/>
        </w:rPr>
        <w:t xml:space="preserve"> </w:t>
      </w:r>
      <w:r w:rsidR="0070578B" w:rsidRPr="00AB679D">
        <w:rPr>
          <w:rFonts w:ascii="Arial" w:hAnsi="Arial"/>
          <w:sz w:val="20"/>
        </w:rPr>
        <w:t xml:space="preserve">Komplety dokumentów powinny być trwale spięte i złożone </w:t>
      </w:r>
      <w:r w:rsidR="0070578B" w:rsidRPr="00D87B64">
        <w:rPr>
          <w:rFonts w:ascii="Arial" w:hAnsi="Arial"/>
          <w:sz w:val="20"/>
        </w:rPr>
        <w:t>w</w:t>
      </w:r>
      <w:r w:rsidR="0070578B" w:rsidRPr="006B5122">
        <w:rPr>
          <w:rFonts w:ascii="Arial" w:hAnsi="Arial" w:cs="Arial"/>
          <w:sz w:val="20"/>
          <w:szCs w:val="20"/>
        </w:rPr>
        <w:t xml:space="preserve"> </w:t>
      </w:r>
      <w:r w:rsidR="0070578B" w:rsidRPr="00D87B64">
        <w:rPr>
          <w:rFonts w:ascii="Arial" w:hAnsi="Arial"/>
          <w:sz w:val="20"/>
        </w:rPr>
        <w:t>segregatorze.</w:t>
      </w:r>
      <w:r w:rsidR="00A059BD" w:rsidRPr="00D87B64">
        <w:rPr>
          <w:rFonts w:ascii="Arial" w:hAnsi="Arial"/>
          <w:sz w:val="20"/>
        </w:rPr>
        <w:t xml:space="preserve"> Segregator należy umieścić w pudełku archiwizacyjnym opisanym analogicznie do opisu segregatora według </w:t>
      </w:r>
      <w:r w:rsidR="0074226E" w:rsidRPr="00AB679D">
        <w:rPr>
          <w:rFonts w:ascii="Arial" w:hAnsi="Arial"/>
          <w:sz w:val="20"/>
        </w:rPr>
        <w:t>wzoru stanowiącego załącznik nr 1 do niniejszej instrukcji</w:t>
      </w:r>
      <w:r w:rsidR="00A059BD" w:rsidRPr="00AB679D">
        <w:rPr>
          <w:rFonts w:ascii="Arial" w:hAnsi="Arial"/>
          <w:sz w:val="20"/>
        </w:rPr>
        <w:t xml:space="preserve">. </w:t>
      </w:r>
      <w:r w:rsidR="00A059BD" w:rsidRPr="00AB679D">
        <w:rPr>
          <w:rFonts w:ascii="Arial" w:hAnsi="Arial"/>
          <w:b/>
          <w:sz w:val="20"/>
        </w:rPr>
        <w:t xml:space="preserve">Wielkość pudełka archiwizacyjnego, zawierającego segregator powinna umożliwiać jego swobodne otwieranie </w:t>
      </w:r>
      <w:r w:rsidR="00A059BD" w:rsidRPr="00C13204">
        <w:rPr>
          <w:rFonts w:ascii="Arial" w:hAnsi="Arial"/>
          <w:b/>
          <w:sz w:val="20"/>
        </w:rPr>
        <w:t xml:space="preserve">i zamykanie. </w:t>
      </w:r>
    </w:p>
    <w:p w:rsidR="00A059BD" w:rsidRPr="0068665C" w:rsidRDefault="00A059BD" w:rsidP="00F10460">
      <w:pPr>
        <w:spacing w:line="360" w:lineRule="auto"/>
        <w:jc w:val="both"/>
        <w:rPr>
          <w:rFonts w:ascii="Arial" w:hAnsi="Arial"/>
          <w:sz w:val="20"/>
        </w:rPr>
      </w:pPr>
    </w:p>
    <w:p w:rsidR="00390C1A" w:rsidRPr="0068665C" w:rsidRDefault="00390C1A" w:rsidP="006A7969">
      <w:pPr>
        <w:spacing w:line="360" w:lineRule="auto"/>
        <w:ind w:left="360"/>
        <w:jc w:val="both"/>
        <w:rPr>
          <w:rFonts w:ascii="Arial" w:hAnsi="Arial"/>
          <w:sz w:val="20"/>
        </w:rPr>
      </w:pPr>
    </w:p>
    <w:p w:rsidR="00665A81" w:rsidRPr="0068665C" w:rsidRDefault="00665A81" w:rsidP="006A7969">
      <w:pPr>
        <w:spacing w:line="360" w:lineRule="auto"/>
        <w:ind w:left="360"/>
        <w:jc w:val="both"/>
        <w:rPr>
          <w:rFonts w:ascii="Arial" w:hAnsi="Arial"/>
          <w:sz w:val="20"/>
        </w:rPr>
      </w:pPr>
    </w:p>
    <w:p w:rsidR="00665A81" w:rsidRPr="0068665C" w:rsidRDefault="00665A81" w:rsidP="006A7969">
      <w:pPr>
        <w:spacing w:line="360" w:lineRule="auto"/>
        <w:ind w:left="360"/>
        <w:jc w:val="both"/>
        <w:rPr>
          <w:rFonts w:ascii="Arial" w:hAnsi="Arial"/>
          <w:sz w:val="20"/>
        </w:rPr>
      </w:pPr>
    </w:p>
    <w:p w:rsidR="00344019" w:rsidRPr="0068665C" w:rsidRDefault="00344019" w:rsidP="00B90397">
      <w:pPr>
        <w:pStyle w:val="Nagwek2"/>
        <w:spacing w:before="120" w:after="120" w:line="360" w:lineRule="auto"/>
        <w:jc w:val="both"/>
        <w:rPr>
          <w:rFonts w:ascii="Arial" w:hAnsi="Arial" w:cs="Arial"/>
          <w:sz w:val="20"/>
        </w:rPr>
      </w:pPr>
    </w:p>
    <w:p w:rsidR="004669E9" w:rsidRPr="00D87B64" w:rsidRDefault="004669E9" w:rsidP="00920163"/>
    <w:p w:rsidR="004669E9" w:rsidRPr="00AB679D" w:rsidRDefault="004669E9" w:rsidP="00920163"/>
    <w:p w:rsidR="004669E9" w:rsidRPr="00AB679D" w:rsidRDefault="004669E9" w:rsidP="00920163"/>
    <w:p w:rsidR="004669E9" w:rsidRPr="00C13204" w:rsidRDefault="004669E9" w:rsidP="00920163"/>
    <w:p w:rsidR="004669E9" w:rsidRPr="0068665C" w:rsidRDefault="004669E9" w:rsidP="00920163"/>
    <w:p w:rsidR="004669E9" w:rsidRPr="0068665C" w:rsidRDefault="004669E9" w:rsidP="00920163"/>
    <w:p w:rsidR="004669E9" w:rsidRPr="0068665C" w:rsidRDefault="004669E9" w:rsidP="00920163"/>
    <w:p w:rsidR="004669E9" w:rsidRPr="0068665C" w:rsidRDefault="004669E9" w:rsidP="00920163"/>
    <w:p w:rsidR="004669E9" w:rsidRPr="0068665C" w:rsidRDefault="004669E9" w:rsidP="00920163"/>
    <w:p w:rsidR="004669E9" w:rsidRPr="0068665C" w:rsidRDefault="004669E9" w:rsidP="00920163"/>
    <w:p w:rsidR="004669E9" w:rsidRPr="0068665C" w:rsidRDefault="004669E9" w:rsidP="00920163"/>
    <w:p w:rsidR="004669E9" w:rsidRPr="0068665C" w:rsidRDefault="004669E9" w:rsidP="00920163"/>
    <w:p w:rsidR="002B2671" w:rsidRPr="00C638D2" w:rsidRDefault="002B2671" w:rsidP="00B90397">
      <w:pPr>
        <w:pStyle w:val="Nagwek2"/>
        <w:spacing w:before="120" w:after="120" w:line="360" w:lineRule="auto"/>
        <w:jc w:val="both"/>
        <w:rPr>
          <w:rFonts w:ascii="Arial" w:hAnsi="Arial"/>
          <w:sz w:val="20"/>
        </w:rPr>
      </w:pPr>
      <w:r w:rsidRPr="00C638D2">
        <w:rPr>
          <w:rFonts w:ascii="Arial" w:hAnsi="Arial"/>
          <w:sz w:val="20"/>
        </w:rPr>
        <w:lastRenderedPageBreak/>
        <w:t xml:space="preserve">Część </w:t>
      </w:r>
      <w:r w:rsidR="004C6E11" w:rsidRPr="00C638D2">
        <w:rPr>
          <w:rFonts w:ascii="Arial" w:hAnsi="Arial"/>
          <w:sz w:val="20"/>
        </w:rPr>
        <w:t>I</w:t>
      </w:r>
      <w:r w:rsidRPr="00C638D2">
        <w:rPr>
          <w:rFonts w:ascii="Arial" w:hAnsi="Arial"/>
          <w:sz w:val="20"/>
        </w:rPr>
        <w:t xml:space="preserve">. </w:t>
      </w:r>
      <w:r w:rsidR="000D576B" w:rsidRPr="00C638D2">
        <w:rPr>
          <w:rFonts w:ascii="Arial" w:hAnsi="Arial"/>
          <w:sz w:val="20"/>
        </w:rPr>
        <w:t xml:space="preserve">Określenie obszaru interwencji </w:t>
      </w:r>
    </w:p>
    <w:p w:rsidR="00F47BEC" w:rsidRPr="00AB679D" w:rsidRDefault="00C736D8" w:rsidP="00C736D8">
      <w:pPr>
        <w:rPr>
          <w:rFonts w:ascii="Arial" w:hAnsi="Arial"/>
          <w:sz w:val="20"/>
        </w:rPr>
      </w:pPr>
      <w:r w:rsidRPr="00D87B64">
        <w:rPr>
          <w:rFonts w:ascii="Arial" w:hAnsi="Arial"/>
          <w:sz w:val="20"/>
        </w:rPr>
        <w:t>Punkty: 1.1</w:t>
      </w:r>
      <w:r w:rsidR="00120E7C" w:rsidRPr="00D87B64">
        <w:rPr>
          <w:rFonts w:ascii="Arial" w:hAnsi="Arial"/>
          <w:sz w:val="20"/>
        </w:rPr>
        <w:t xml:space="preserve"> – </w:t>
      </w:r>
      <w:r w:rsidR="00BC5492" w:rsidRPr="00D87B64">
        <w:rPr>
          <w:rFonts w:ascii="Arial" w:hAnsi="Arial"/>
          <w:sz w:val="20"/>
        </w:rPr>
        <w:t>1.</w:t>
      </w:r>
      <w:r w:rsidR="00E472D8" w:rsidRPr="00AB679D">
        <w:rPr>
          <w:rFonts w:ascii="Arial" w:hAnsi="Arial"/>
          <w:sz w:val="20"/>
        </w:rPr>
        <w:t>5</w:t>
      </w:r>
      <w:r w:rsidR="00F2354B" w:rsidRPr="00AB679D">
        <w:rPr>
          <w:rFonts w:ascii="Arial" w:hAnsi="Arial"/>
          <w:sz w:val="20"/>
        </w:rPr>
        <w:t xml:space="preserve"> </w:t>
      </w:r>
      <w:r w:rsidRPr="00AB679D">
        <w:rPr>
          <w:rFonts w:ascii="Arial" w:hAnsi="Arial"/>
          <w:sz w:val="20"/>
        </w:rPr>
        <w:t>zostały wpisane na stałe do wniosku o dofinansowanie – nie należy modyfikować</w:t>
      </w:r>
      <w:r w:rsidR="002E4F60" w:rsidRPr="00AB679D">
        <w:rPr>
          <w:rFonts w:ascii="Arial" w:hAnsi="Arial"/>
          <w:sz w:val="20"/>
        </w:rPr>
        <w:t>.</w:t>
      </w:r>
    </w:p>
    <w:p w:rsidR="00E472D8" w:rsidRPr="00AB679D" w:rsidRDefault="00E472D8" w:rsidP="00C638D2">
      <w:pPr>
        <w:spacing w:before="120" w:after="120" w:line="360" w:lineRule="auto"/>
        <w:jc w:val="both"/>
        <w:rPr>
          <w:rFonts w:ascii="Arial" w:hAnsi="Arial"/>
          <w:b/>
          <w:sz w:val="20"/>
        </w:rPr>
      </w:pPr>
    </w:p>
    <w:p w:rsidR="00E472D8" w:rsidRPr="00C638D2" w:rsidRDefault="00E472D8" w:rsidP="00E472D8">
      <w:pPr>
        <w:spacing w:before="120" w:after="120" w:line="360" w:lineRule="auto"/>
        <w:jc w:val="both"/>
        <w:rPr>
          <w:rFonts w:ascii="Arial" w:hAnsi="Arial"/>
          <w:b/>
          <w:sz w:val="20"/>
          <w:lang w:val="fr-BE"/>
        </w:rPr>
      </w:pPr>
      <w:r w:rsidRPr="00C638D2">
        <w:rPr>
          <w:rFonts w:ascii="Arial" w:hAnsi="Arial"/>
          <w:b/>
          <w:sz w:val="20"/>
        </w:rPr>
        <w:t>1.6 Rodzaj działalności gospodarczej</w:t>
      </w:r>
    </w:p>
    <w:p w:rsidR="00E472D8" w:rsidRPr="00C638D2" w:rsidRDefault="00E472D8" w:rsidP="00E472D8">
      <w:pPr>
        <w:spacing w:before="120" w:after="120" w:line="360" w:lineRule="auto"/>
        <w:jc w:val="both"/>
        <w:rPr>
          <w:rFonts w:ascii="Arial" w:hAnsi="Arial"/>
          <w:color w:val="FF0000"/>
          <w:sz w:val="20"/>
        </w:rPr>
      </w:pPr>
      <w:r w:rsidRPr="00D87B64">
        <w:rPr>
          <w:rFonts w:ascii="Arial" w:hAnsi="Arial"/>
          <w:sz w:val="20"/>
        </w:rPr>
        <w:t xml:space="preserve">Należy wybrać z listy numer i nazwę działu gospodarki, w ramach którego realizowany będzie projekt. </w:t>
      </w:r>
      <w:r w:rsidRPr="0068665C">
        <w:rPr>
          <w:rFonts w:ascii="Arial" w:hAnsi="Arial" w:cs="Arial"/>
          <w:sz w:val="20"/>
          <w:szCs w:val="20"/>
        </w:rPr>
        <w:br/>
        <w:t>W przypadku niektórych Poddziałań pole będzie zablokowane do edycji.</w:t>
      </w:r>
    </w:p>
    <w:p w:rsidR="00E472D8" w:rsidRPr="00D87B64" w:rsidRDefault="00E472D8" w:rsidP="00E472D8">
      <w:pPr>
        <w:spacing w:before="120" w:after="120" w:line="360" w:lineRule="auto"/>
        <w:ind w:firstLine="567"/>
        <w:jc w:val="both"/>
        <w:rPr>
          <w:rFonts w:ascii="Arial" w:hAnsi="Arial"/>
          <w:color w:val="000000"/>
          <w:sz w:val="20"/>
        </w:rPr>
      </w:pPr>
      <w:r w:rsidRPr="00D87B64">
        <w:rPr>
          <w:rFonts w:ascii="Arial" w:hAnsi="Arial"/>
          <w:color w:val="000000"/>
          <w:sz w:val="20"/>
        </w:rPr>
        <w:t xml:space="preserve">- </w:t>
      </w:r>
      <w:r w:rsidRPr="00D87B64">
        <w:rPr>
          <w:rFonts w:ascii="Arial" w:hAnsi="Arial"/>
          <w:b/>
          <w:color w:val="000000"/>
          <w:sz w:val="20"/>
        </w:rPr>
        <w:t xml:space="preserve">„01” </w:t>
      </w:r>
      <w:r w:rsidRPr="00D87B64">
        <w:rPr>
          <w:rFonts w:ascii="Arial" w:hAnsi="Arial"/>
          <w:color w:val="000000"/>
          <w:sz w:val="20"/>
        </w:rPr>
        <w:t>Rolnictwo i leśnictwo</w:t>
      </w:r>
    </w:p>
    <w:p w:rsidR="00E472D8" w:rsidRPr="00AB679D" w:rsidRDefault="00E472D8" w:rsidP="00E472D8">
      <w:pPr>
        <w:spacing w:before="120" w:after="120" w:line="360" w:lineRule="auto"/>
        <w:ind w:firstLine="567"/>
        <w:jc w:val="both"/>
        <w:rPr>
          <w:rFonts w:ascii="Arial" w:hAnsi="Arial"/>
          <w:color w:val="000000"/>
          <w:sz w:val="20"/>
        </w:rPr>
      </w:pPr>
      <w:r w:rsidRPr="00AB679D">
        <w:rPr>
          <w:rFonts w:ascii="Arial" w:hAnsi="Arial"/>
          <w:color w:val="000000"/>
          <w:sz w:val="20"/>
        </w:rPr>
        <w:t xml:space="preserve">- </w:t>
      </w:r>
      <w:r w:rsidRPr="00AB679D">
        <w:rPr>
          <w:rFonts w:ascii="Arial" w:hAnsi="Arial"/>
          <w:b/>
          <w:color w:val="000000"/>
          <w:sz w:val="20"/>
        </w:rPr>
        <w:t xml:space="preserve">„02” </w:t>
      </w:r>
      <w:r w:rsidRPr="00AB679D">
        <w:rPr>
          <w:rFonts w:ascii="Arial" w:hAnsi="Arial"/>
          <w:color w:val="000000"/>
          <w:sz w:val="20"/>
        </w:rPr>
        <w:t>Rybołówstwo i akwakultura</w:t>
      </w:r>
    </w:p>
    <w:p w:rsidR="00E472D8" w:rsidRPr="00FE5E9B" w:rsidRDefault="00E472D8" w:rsidP="00E472D8">
      <w:pPr>
        <w:spacing w:before="120" w:after="120" w:line="360" w:lineRule="auto"/>
        <w:ind w:firstLine="567"/>
        <w:jc w:val="both"/>
        <w:rPr>
          <w:rFonts w:ascii="Arial" w:hAnsi="Arial"/>
          <w:b/>
          <w:color w:val="000000"/>
          <w:sz w:val="20"/>
        </w:rPr>
      </w:pPr>
      <w:r w:rsidRPr="00AB679D">
        <w:rPr>
          <w:rFonts w:ascii="Arial" w:hAnsi="Arial"/>
          <w:color w:val="000000"/>
          <w:sz w:val="20"/>
        </w:rPr>
        <w:t xml:space="preserve">- </w:t>
      </w:r>
      <w:r w:rsidRPr="00AB679D">
        <w:rPr>
          <w:rFonts w:ascii="Arial" w:hAnsi="Arial"/>
          <w:b/>
          <w:color w:val="000000"/>
          <w:sz w:val="20"/>
        </w:rPr>
        <w:t xml:space="preserve">„03” </w:t>
      </w:r>
      <w:r w:rsidRPr="00AA0B67">
        <w:rPr>
          <w:rFonts w:ascii="Arial" w:hAnsi="Arial"/>
          <w:color w:val="000000"/>
          <w:sz w:val="20"/>
        </w:rPr>
        <w:t>Produkcja artykułów spożywczych i napojów</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C13204">
        <w:rPr>
          <w:rFonts w:ascii="Arial" w:hAnsi="Arial"/>
          <w:b/>
          <w:color w:val="000000"/>
          <w:sz w:val="20"/>
        </w:rPr>
        <w:t>- „04</w:t>
      </w:r>
      <w:r w:rsidRPr="0068665C">
        <w:rPr>
          <w:rFonts w:ascii="Arial" w:hAnsi="Arial"/>
          <w:color w:val="000000"/>
          <w:sz w:val="20"/>
        </w:rPr>
        <w:t>” Wytwarzanie tekstyliów i wyrobów włókienniczych</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„05” </w:t>
      </w:r>
      <w:r w:rsidRPr="0068665C">
        <w:rPr>
          <w:rFonts w:ascii="Arial" w:hAnsi="Arial"/>
          <w:color w:val="000000"/>
          <w:sz w:val="20"/>
        </w:rPr>
        <w:t>Produkcja sprzętu transportowego</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„06” </w:t>
      </w:r>
      <w:r w:rsidRPr="0068665C">
        <w:rPr>
          <w:rFonts w:ascii="Arial" w:hAnsi="Arial"/>
          <w:color w:val="000000"/>
          <w:sz w:val="20"/>
        </w:rPr>
        <w:t>Produkcja komputerów, wyrobów elektronicznych i optycznych</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„07” </w:t>
      </w:r>
      <w:r w:rsidRPr="0068665C">
        <w:rPr>
          <w:rFonts w:ascii="Arial" w:hAnsi="Arial"/>
          <w:color w:val="000000"/>
          <w:sz w:val="20"/>
        </w:rPr>
        <w:t>Pozostałe nieokreślone branże przemysłu wytwórczego</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„08” </w:t>
      </w:r>
      <w:r w:rsidRPr="0068665C">
        <w:rPr>
          <w:rFonts w:ascii="Arial" w:hAnsi="Arial"/>
          <w:color w:val="000000"/>
          <w:sz w:val="20"/>
        </w:rPr>
        <w:t>Budownictwo</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„09” </w:t>
      </w:r>
      <w:r w:rsidRPr="0068665C">
        <w:rPr>
          <w:rFonts w:ascii="Arial" w:hAnsi="Arial"/>
          <w:color w:val="000000"/>
          <w:sz w:val="20"/>
        </w:rPr>
        <w:t>Górnictwo i kopalnictwo (w tym wydobycie surowców energetycznych)</w:t>
      </w:r>
    </w:p>
    <w:p w:rsidR="00E472D8" w:rsidRPr="0068665C" w:rsidRDefault="00E472D8" w:rsidP="00E472D8">
      <w:pPr>
        <w:autoSpaceDE w:val="0"/>
        <w:autoSpaceDN w:val="0"/>
        <w:adjustRightInd w:val="0"/>
        <w:spacing w:before="120" w:after="120" w:line="360" w:lineRule="auto"/>
        <w:ind w:left="708"/>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„10” </w:t>
      </w:r>
      <w:r w:rsidRPr="0068665C">
        <w:rPr>
          <w:rFonts w:ascii="Arial" w:hAnsi="Arial"/>
          <w:color w:val="000000"/>
          <w:sz w:val="20"/>
        </w:rPr>
        <w:t>Energia elektryczna, paliwa gazowe, para wodna, gorąca woda i powietrze do układów klimatyzacyjnych</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„11” </w:t>
      </w:r>
      <w:r w:rsidRPr="0068665C">
        <w:rPr>
          <w:rFonts w:ascii="Arial" w:hAnsi="Arial"/>
          <w:color w:val="000000"/>
          <w:sz w:val="20"/>
        </w:rPr>
        <w:t>Dostawa wody, gospodarowanie ściekami i odpadami oraz działalność związana z rekultywacją</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„12” </w:t>
      </w:r>
      <w:r w:rsidRPr="0068665C">
        <w:rPr>
          <w:rFonts w:ascii="Arial" w:hAnsi="Arial"/>
          <w:color w:val="000000"/>
          <w:sz w:val="20"/>
        </w:rPr>
        <w:t>Transport i składowanie</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„13” </w:t>
      </w:r>
      <w:r w:rsidRPr="0068665C">
        <w:rPr>
          <w:rFonts w:ascii="Arial" w:hAnsi="Arial"/>
          <w:color w:val="000000"/>
          <w:sz w:val="20"/>
        </w:rPr>
        <w:t>Działalność informacyjno-komunikacyjna, w tym telekomunikacja, usługi informacyjne, programowanie, doradztwo i działalność pokrewna</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„14” </w:t>
      </w:r>
      <w:r w:rsidRPr="0068665C">
        <w:rPr>
          <w:rFonts w:ascii="Arial" w:hAnsi="Arial"/>
          <w:color w:val="000000"/>
          <w:sz w:val="20"/>
        </w:rPr>
        <w:t>Handel hurtowy i detaliczny</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„15” </w:t>
      </w:r>
      <w:r w:rsidRPr="0068665C">
        <w:rPr>
          <w:rFonts w:ascii="Arial" w:hAnsi="Arial"/>
          <w:color w:val="000000"/>
          <w:sz w:val="20"/>
        </w:rPr>
        <w:t>Turystyka oraz działalność związana z zakwaterowaniem i usługami gastronomicznymi</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„16” </w:t>
      </w:r>
      <w:r w:rsidRPr="0068665C">
        <w:rPr>
          <w:rFonts w:ascii="Arial" w:hAnsi="Arial"/>
          <w:color w:val="000000"/>
          <w:sz w:val="20"/>
        </w:rPr>
        <w:t>Działalność finansowa i ubezpieczeniowa</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„17” </w:t>
      </w:r>
      <w:r w:rsidRPr="0068665C">
        <w:rPr>
          <w:rFonts w:ascii="Arial" w:hAnsi="Arial"/>
          <w:color w:val="000000"/>
          <w:sz w:val="20"/>
        </w:rPr>
        <w:t xml:space="preserve">Obsługa nieruchomości, wynajem i usługi związane z prowadzeniem działalności gospodarczej </w:t>
      </w:r>
    </w:p>
    <w:p w:rsidR="00E472D8" w:rsidRPr="0068665C" w:rsidRDefault="00E472D8" w:rsidP="00E472D8">
      <w:pPr>
        <w:spacing w:before="120" w:after="120" w:line="360" w:lineRule="auto"/>
        <w:ind w:firstLine="567"/>
        <w:jc w:val="both"/>
        <w:rPr>
          <w:rFonts w:ascii="Arial" w:hAnsi="Arial"/>
          <w:color w:val="000000"/>
          <w:sz w:val="20"/>
        </w:rPr>
      </w:pPr>
      <w:r w:rsidRPr="0068665C">
        <w:rPr>
          <w:rFonts w:ascii="Arial" w:hAnsi="Arial"/>
          <w:color w:val="000000"/>
          <w:sz w:val="20"/>
        </w:rPr>
        <w:t xml:space="preserve">- </w:t>
      </w:r>
      <w:r w:rsidRPr="0068665C">
        <w:rPr>
          <w:rFonts w:ascii="Arial" w:hAnsi="Arial"/>
          <w:b/>
          <w:color w:val="000000"/>
          <w:sz w:val="20"/>
        </w:rPr>
        <w:t xml:space="preserve">„18” </w:t>
      </w:r>
      <w:r w:rsidRPr="0068665C">
        <w:rPr>
          <w:rFonts w:ascii="Arial" w:hAnsi="Arial"/>
          <w:color w:val="000000"/>
          <w:sz w:val="20"/>
        </w:rPr>
        <w:t>Administracja publiczna</w:t>
      </w:r>
    </w:p>
    <w:p w:rsidR="00E472D8" w:rsidRPr="0068665C" w:rsidRDefault="00E472D8" w:rsidP="00E472D8">
      <w:pPr>
        <w:spacing w:before="120" w:after="120" w:line="360" w:lineRule="auto"/>
        <w:ind w:firstLine="567"/>
        <w:jc w:val="both"/>
        <w:rPr>
          <w:rFonts w:ascii="Arial" w:hAnsi="Arial"/>
          <w:color w:val="000000"/>
          <w:sz w:val="20"/>
        </w:rPr>
      </w:pPr>
      <w:r w:rsidRPr="0068665C">
        <w:rPr>
          <w:rFonts w:ascii="Arial" w:hAnsi="Arial"/>
          <w:color w:val="000000"/>
          <w:sz w:val="20"/>
        </w:rPr>
        <w:t xml:space="preserve">- </w:t>
      </w:r>
      <w:r w:rsidRPr="0068665C">
        <w:rPr>
          <w:rFonts w:ascii="Arial" w:hAnsi="Arial"/>
          <w:b/>
          <w:color w:val="000000"/>
          <w:sz w:val="20"/>
        </w:rPr>
        <w:t xml:space="preserve">„19” </w:t>
      </w:r>
      <w:r w:rsidRPr="0068665C">
        <w:rPr>
          <w:rFonts w:ascii="Arial" w:hAnsi="Arial"/>
          <w:color w:val="000000"/>
          <w:sz w:val="20"/>
        </w:rPr>
        <w:t>Edukacja</w:t>
      </w:r>
    </w:p>
    <w:p w:rsidR="00E472D8" w:rsidRPr="0068665C" w:rsidRDefault="00E472D8" w:rsidP="00E472D8">
      <w:pPr>
        <w:spacing w:before="120" w:after="120" w:line="360" w:lineRule="auto"/>
        <w:ind w:firstLine="567"/>
        <w:jc w:val="both"/>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„20” </w:t>
      </w:r>
      <w:r w:rsidRPr="0068665C">
        <w:rPr>
          <w:rFonts w:ascii="Arial" w:hAnsi="Arial"/>
          <w:color w:val="000000"/>
          <w:sz w:val="20"/>
        </w:rPr>
        <w:t>Opieka zdrowotna</w:t>
      </w:r>
    </w:p>
    <w:p w:rsidR="00E472D8" w:rsidRPr="0068665C" w:rsidRDefault="00E472D8" w:rsidP="00E472D8">
      <w:pPr>
        <w:spacing w:before="120" w:after="120" w:line="360" w:lineRule="auto"/>
        <w:ind w:firstLine="567"/>
        <w:jc w:val="both"/>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„21” </w:t>
      </w:r>
      <w:r w:rsidRPr="0068665C">
        <w:rPr>
          <w:rFonts w:ascii="Arial" w:hAnsi="Arial"/>
          <w:color w:val="000000"/>
          <w:sz w:val="20"/>
        </w:rPr>
        <w:t>Działalność w zakresie opieki społecznej, usługi komunalne, społeczne i indywidualne</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„22” </w:t>
      </w:r>
      <w:r w:rsidRPr="0068665C">
        <w:rPr>
          <w:rFonts w:ascii="Arial" w:hAnsi="Arial"/>
          <w:color w:val="000000"/>
          <w:sz w:val="20"/>
        </w:rPr>
        <w:t>Działalność związana ze środowiskiem naturalnym i zmianami klimatu</w:t>
      </w:r>
    </w:p>
    <w:p w:rsidR="00E472D8" w:rsidRPr="0068665C" w:rsidRDefault="00E472D8" w:rsidP="00E472D8">
      <w:pPr>
        <w:spacing w:before="120" w:after="120" w:line="360" w:lineRule="auto"/>
        <w:ind w:firstLine="567"/>
        <w:jc w:val="both"/>
        <w:rPr>
          <w:rFonts w:ascii="Arial" w:hAnsi="Arial"/>
          <w:color w:val="000000"/>
          <w:sz w:val="20"/>
        </w:rPr>
      </w:pPr>
      <w:r w:rsidRPr="0068665C">
        <w:rPr>
          <w:rFonts w:ascii="Arial" w:hAnsi="Arial"/>
          <w:color w:val="000000"/>
          <w:sz w:val="20"/>
        </w:rPr>
        <w:t xml:space="preserve">- </w:t>
      </w:r>
      <w:r w:rsidRPr="0068665C">
        <w:rPr>
          <w:rFonts w:ascii="Arial" w:hAnsi="Arial"/>
          <w:b/>
          <w:color w:val="000000"/>
          <w:sz w:val="20"/>
        </w:rPr>
        <w:t>„23”</w:t>
      </w:r>
      <w:r w:rsidRPr="0068665C">
        <w:rPr>
          <w:rFonts w:ascii="Arial" w:hAnsi="Arial"/>
          <w:color w:val="000000"/>
          <w:sz w:val="20"/>
        </w:rPr>
        <w:t xml:space="preserve"> Sztuka, rozrywka, sektor kreatywny i rekreacja</w:t>
      </w:r>
    </w:p>
    <w:p w:rsidR="00E472D8" w:rsidRPr="0068665C" w:rsidRDefault="00E472D8" w:rsidP="00E472D8">
      <w:pPr>
        <w:autoSpaceDE w:val="0"/>
        <w:autoSpaceDN w:val="0"/>
        <w:adjustRightInd w:val="0"/>
        <w:spacing w:before="120" w:after="120" w:line="360" w:lineRule="auto"/>
        <w:ind w:left="567"/>
        <w:rPr>
          <w:rFonts w:ascii="Arial" w:hAnsi="Arial"/>
          <w:color w:val="000000"/>
          <w:sz w:val="20"/>
        </w:rPr>
      </w:pPr>
      <w:r w:rsidRPr="0068665C">
        <w:rPr>
          <w:rFonts w:ascii="Arial" w:hAnsi="Arial"/>
          <w:color w:val="000000"/>
          <w:sz w:val="20"/>
        </w:rPr>
        <w:t>-</w:t>
      </w:r>
      <w:r w:rsidRPr="0068665C">
        <w:rPr>
          <w:rFonts w:ascii="Arial" w:hAnsi="Arial"/>
          <w:b/>
          <w:color w:val="000000"/>
          <w:sz w:val="20"/>
        </w:rPr>
        <w:t xml:space="preserve"> „24” </w:t>
      </w:r>
      <w:r w:rsidRPr="0068665C">
        <w:rPr>
          <w:rFonts w:ascii="Arial" w:hAnsi="Arial"/>
          <w:color w:val="000000"/>
          <w:sz w:val="20"/>
        </w:rPr>
        <w:t>Inne niewyszczególnione usługi</w:t>
      </w:r>
    </w:p>
    <w:p w:rsidR="009F399B" w:rsidRPr="00FE5E9B" w:rsidRDefault="00F2354B" w:rsidP="00837182">
      <w:pPr>
        <w:spacing w:before="120" w:after="120" w:line="360" w:lineRule="auto"/>
        <w:jc w:val="both"/>
        <w:rPr>
          <w:rFonts w:ascii="Arial" w:hAnsi="Arial"/>
          <w:sz w:val="20"/>
        </w:rPr>
      </w:pPr>
      <w:r w:rsidRPr="00D87B64">
        <w:rPr>
          <w:rFonts w:ascii="Arial" w:hAnsi="Arial"/>
          <w:b/>
          <w:sz w:val="20"/>
        </w:rPr>
        <w:lastRenderedPageBreak/>
        <w:t xml:space="preserve">1.7 </w:t>
      </w:r>
      <w:r w:rsidR="00F513AC" w:rsidRPr="00D87B64">
        <w:rPr>
          <w:rFonts w:ascii="Arial" w:hAnsi="Arial"/>
          <w:b/>
          <w:sz w:val="20"/>
        </w:rPr>
        <w:t>Zakres interw</w:t>
      </w:r>
      <w:r w:rsidR="00DC5310" w:rsidRPr="00D87B64">
        <w:rPr>
          <w:rFonts w:ascii="Arial" w:hAnsi="Arial"/>
          <w:b/>
          <w:sz w:val="20"/>
        </w:rPr>
        <w:t>encji</w:t>
      </w:r>
      <w:r w:rsidR="00F513AC" w:rsidRPr="00AB679D">
        <w:rPr>
          <w:rFonts w:ascii="Arial" w:hAnsi="Arial"/>
          <w:b/>
          <w:sz w:val="20"/>
        </w:rPr>
        <w:t xml:space="preserve"> (dominujący)</w:t>
      </w:r>
      <w:r w:rsidR="00A275D6" w:rsidRPr="00AB679D">
        <w:rPr>
          <w:rFonts w:ascii="Arial" w:hAnsi="Arial"/>
          <w:sz w:val="20"/>
        </w:rPr>
        <w:t xml:space="preserve"> – z </w:t>
      </w:r>
      <w:r w:rsidR="00A65BC7" w:rsidRPr="00AB679D">
        <w:rPr>
          <w:rFonts w:ascii="Arial" w:hAnsi="Arial"/>
          <w:sz w:val="20"/>
        </w:rPr>
        <w:t>listy rozwijanej, n</w:t>
      </w:r>
      <w:r w:rsidR="00DC5310" w:rsidRPr="00AB679D">
        <w:rPr>
          <w:rFonts w:ascii="Arial" w:hAnsi="Arial"/>
          <w:sz w:val="20"/>
        </w:rPr>
        <w:t xml:space="preserve">ależy </w:t>
      </w:r>
      <w:r w:rsidRPr="00AB679D">
        <w:rPr>
          <w:rFonts w:ascii="Arial" w:hAnsi="Arial"/>
          <w:sz w:val="20"/>
        </w:rPr>
        <w:t xml:space="preserve">wybrać </w:t>
      </w:r>
      <w:r w:rsidR="00DC5310" w:rsidRPr="00AB679D">
        <w:rPr>
          <w:rFonts w:ascii="Arial" w:hAnsi="Arial"/>
          <w:sz w:val="20"/>
        </w:rPr>
        <w:t>numer i nazwę kategorii interwencji</w:t>
      </w:r>
      <w:r w:rsidR="00B90397" w:rsidRPr="00AB679D">
        <w:rPr>
          <w:rFonts w:ascii="Arial" w:hAnsi="Arial"/>
          <w:sz w:val="20"/>
        </w:rPr>
        <w:t>,</w:t>
      </w:r>
      <w:r w:rsidR="00DC5310" w:rsidRPr="00AB679D">
        <w:rPr>
          <w:rFonts w:ascii="Arial" w:hAnsi="Arial"/>
          <w:sz w:val="20"/>
        </w:rPr>
        <w:t xml:space="preserve"> któr</w:t>
      </w:r>
      <w:r w:rsidR="000E6C45" w:rsidRPr="00AA0B67">
        <w:rPr>
          <w:rFonts w:ascii="Arial" w:hAnsi="Arial"/>
          <w:sz w:val="20"/>
        </w:rPr>
        <w:t xml:space="preserve">a najbardziej odzwierciedla </w:t>
      </w:r>
      <w:r w:rsidR="00DC5310" w:rsidRPr="00FE5E9B">
        <w:rPr>
          <w:rFonts w:ascii="Arial" w:hAnsi="Arial"/>
          <w:sz w:val="20"/>
        </w:rPr>
        <w:t>realizowany projekt</w:t>
      </w:r>
      <w:r w:rsidR="008B5AFD" w:rsidRPr="00FE5E9B">
        <w:rPr>
          <w:rFonts w:ascii="Arial" w:hAnsi="Arial"/>
          <w:sz w:val="20"/>
        </w:rPr>
        <w:t>.</w:t>
      </w:r>
    </w:p>
    <w:p w:rsidR="00F513AC" w:rsidRPr="00D87B64" w:rsidRDefault="00F2354B" w:rsidP="00F513AC">
      <w:pPr>
        <w:spacing w:before="120" w:after="120" w:line="360" w:lineRule="auto"/>
        <w:jc w:val="both"/>
        <w:rPr>
          <w:rFonts w:ascii="Arial" w:hAnsi="Arial"/>
          <w:b/>
          <w:i/>
          <w:sz w:val="20"/>
          <w:u w:val="single"/>
        </w:rPr>
      </w:pPr>
      <w:r w:rsidRPr="00C13204">
        <w:rPr>
          <w:rFonts w:ascii="Arial" w:hAnsi="Arial"/>
          <w:b/>
          <w:sz w:val="20"/>
        </w:rPr>
        <w:t xml:space="preserve">1.8 </w:t>
      </w:r>
      <w:r w:rsidR="00F513AC" w:rsidRPr="0068665C">
        <w:rPr>
          <w:rFonts w:ascii="Arial" w:hAnsi="Arial"/>
          <w:b/>
          <w:sz w:val="20"/>
        </w:rPr>
        <w:t>Zakres interwencji (uzupełniający)</w:t>
      </w:r>
      <w:r w:rsidR="000A4657" w:rsidRPr="0068665C">
        <w:rPr>
          <w:rFonts w:ascii="Arial" w:hAnsi="Arial"/>
          <w:b/>
          <w:i/>
          <w:sz w:val="20"/>
        </w:rPr>
        <w:t xml:space="preserve"> </w:t>
      </w:r>
      <w:r w:rsidR="000A4657" w:rsidRPr="0068665C">
        <w:rPr>
          <w:rFonts w:ascii="Arial" w:hAnsi="Arial"/>
          <w:sz w:val="20"/>
        </w:rPr>
        <w:t xml:space="preserve">– </w:t>
      </w:r>
      <w:r w:rsidR="003D522D" w:rsidRPr="0068665C">
        <w:rPr>
          <w:rFonts w:ascii="Arial" w:hAnsi="Arial"/>
          <w:sz w:val="20"/>
        </w:rPr>
        <w:t>z listy rozwijanej</w:t>
      </w:r>
      <w:r w:rsidR="003D522D" w:rsidRPr="00D87B64">
        <w:rPr>
          <w:rFonts w:ascii="Arial" w:hAnsi="Arial"/>
          <w:sz w:val="20"/>
        </w:rPr>
        <w:t xml:space="preserve"> należy </w:t>
      </w:r>
      <w:r w:rsidRPr="00D87B64">
        <w:rPr>
          <w:rFonts w:ascii="Arial" w:hAnsi="Arial"/>
          <w:sz w:val="20"/>
        </w:rPr>
        <w:t xml:space="preserve">wybrać </w:t>
      </w:r>
      <w:r w:rsidR="003D522D" w:rsidRPr="00AB679D">
        <w:rPr>
          <w:rFonts w:ascii="Arial" w:hAnsi="Arial"/>
          <w:sz w:val="20"/>
        </w:rPr>
        <w:t>numer i nazwę kategorii interwencji uzupełniającą realizowany projekt</w:t>
      </w:r>
      <w:r w:rsidR="003D522D" w:rsidRPr="00D87B64">
        <w:rPr>
          <w:rFonts w:ascii="Arial" w:hAnsi="Arial"/>
          <w:sz w:val="20"/>
        </w:rPr>
        <w:t>.</w:t>
      </w:r>
    </w:p>
    <w:p w:rsidR="00871B81" w:rsidRPr="00AB679D" w:rsidRDefault="00F2354B" w:rsidP="00F513AC">
      <w:pPr>
        <w:spacing w:before="120" w:after="120" w:line="360" w:lineRule="auto"/>
        <w:jc w:val="both"/>
        <w:rPr>
          <w:rFonts w:ascii="Arial" w:hAnsi="Arial"/>
          <w:b/>
          <w:i/>
          <w:sz w:val="20"/>
          <w:u w:val="single"/>
        </w:rPr>
      </w:pPr>
      <w:r w:rsidRPr="00AB679D">
        <w:rPr>
          <w:rFonts w:ascii="Arial" w:hAnsi="Arial"/>
          <w:b/>
          <w:sz w:val="20"/>
        </w:rPr>
        <w:t xml:space="preserve">1.9 </w:t>
      </w:r>
      <w:r w:rsidR="00F513AC" w:rsidRPr="00AB679D">
        <w:rPr>
          <w:rFonts w:ascii="Arial" w:hAnsi="Arial"/>
          <w:b/>
          <w:sz w:val="20"/>
        </w:rPr>
        <w:t>Rodzaj projektu</w:t>
      </w:r>
      <w:r w:rsidR="005F40DD" w:rsidRPr="00AB679D">
        <w:rPr>
          <w:rFonts w:ascii="Arial" w:hAnsi="Arial"/>
          <w:sz w:val="20"/>
        </w:rPr>
        <w:t xml:space="preserve"> – </w:t>
      </w:r>
      <w:r w:rsidR="00041D08" w:rsidRPr="00AB679D">
        <w:rPr>
          <w:rFonts w:ascii="Arial" w:hAnsi="Arial"/>
          <w:sz w:val="20"/>
        </w:rPr>
        <w:t>p</w:t>
      </w:r>
      <w:r w:rsidR="00871B81" w:rsidRPr="00AB679D">
        <w:rPr>
          <w:rFonts w:ascii="Arial" w:hAnsi="Arial"/>
          <w:sz w:val="20"/>
        </w:rPr>
        <w:t>ole zablokowane i wypełniane automatycznie na podstawie rodzaju naboru wniosków (konkursowy lub pozakonkursowy).</w:t>
      </w:r>
    </w:p>
    <w:p w:rsidR="00F513AC" w:rsidRPr="0068665C" w:rsidRDefault="00F2354B" w:rsidP="00F513AC">
      <w:pPr>
        <w:spacing w:before="120" w:after="120" w:line="360" w:lineRule="auto"/>
        <w:jc w:val="both"/>
        <w:rPr>
          <w:rFonts w:ascii="Arial" w:hAnsi="Arial"/>
          <w:b/>
          <w:i/>
          <w:sz w:val="20"/>
          <w:u w:val="single"/>
        </w:rPr>
      </w:pPr>
      <w:r w:rsidRPr="00C13204">
        <w:rPr>
          <w:rFonts w:ascii="Arial" w:hAnsi="Arial"/>
          <w:b/>
          <w:sz w:val="20"/>
        </w:rPr>
        <w:t xml:space="preserve">1.10 </w:t>
      </w:r>
      <w:r w:rsidR="00F513AC" w:rsidRPr="0068665C">
        <w:rPr>
          <w:rFonts w:ascii="Arial" w:hAnsi="Arial"/>
          <w:b/>
          <w:sz w:val="20"/>
        </w:rPr>
        <w:t>Temat uzupełniający</w:t>
      </w:r>
      <w:r w:rsidR="00E11C39" w:rsidRPr="0068665C">
        <w:rPr>
          <w:rFonts w:ascii="Arial" w:hAnsi="Arial"/>
          <w:b/>
          <w:sz w:val="20"/>
        </w:rPr>
        <w:t xml:space="preserve"> </w:t>
      </w:r>
      <w:r w:rsidR="00495882" w:rsidRPr="0068665C">
        <w:rPr>
          <w:rFonts w:ascii="Arial" w:hAnsi="Arial"/>
          <w:sz w:val="20"/>
        </w:rPr>
        <w:t>– nie dotyczy</w:t>
      </w:r>
      <w:r w:rsidR="002E4F60" w:rsidRPr="0068665C">
        <w:rPr>
          <w:rFonts w:ascii="Arial" w:hAnsi="Arial"/>
          <w:sz w:val="20"/>
        </w:rPr>
        <w:t>.</w:t>
      </w:r>
    </w:p>
    <w:p w:rsidR="007E113B" w:rsidRPr="00D87B64" w:rsidRDefault="007E113B" w:rsidP="007E113B">
      <w:pPr>
        <w:spacing w:before="120" w:after="120" w:line="360" w:lineRule="auto"/>
        <w:jc w:val="both"/>
        <w:rPr>
          <w:rFonts w:ascii="Arial" w:hAnsi="Arial"/>
          <w:b/>
          <w:i/>
          <w:sz w:val="20"/>
          <w:u w:val="single"/>
          <w:lang w:val="fr-BE"/>
        </w:rPr>
      </w:pPr>
      <w:r w:rsidRPr="0068665C">
        <w:rPr>
          <w:rFonts w:ascii="Arial" w:hAnsi="Arial"/>
          <w:b/>
          <w:sz w:val="20"/>
        </w:rPr>
        <w:t>1.11 Kody terytorialne m</w:t>
      </w:r>
      <w:r w:rsidR="00677CCF" w:rsidRPr="0068665C">
        <w:rPr>
          <w:rFonts w:ascii="Arial" w:hAnsi="Arial"/>
          <w:b/>
          <w:sz w:val="20"/>
        </w:rPr>
        <w:t>e</w:t>
      </w:r>
      <w:r w:rsidRPr="0068665C">
        <w:rPr>
          <w:rFonts w:ascii="Arial" w:hAnsi="Arial"/>
          <w:b/>
          <w:sz w:val="20"/>
        </w:rPr>
        <w:t>chanizmów</w:t>
      </w:r>
      <w:r w:rsidRPr="0068665C">
        <w:rPr>
          <w:rFonts w:ascii="Arial" w:hAnsi="Arial"/>
          <w:sz w:val="20"/>
        </w:rPr>
        <w:t xml:space="preserve"> </w:t>
      </w:r>
      <w:r w:rsidRPr="00E77F6B">
        <w:rPr>
          <w:rFonts w:ascii="Arial" w:hAnsi="Arial"/>
          <w:sz w:val="20"/>
        </w:rPr>
        <w:t>–</w:t>
      </w:r>
      <w:r w:rsidR="00332F1B" w:rsidRPr="00E77F6B">
        <w:rPr>
          <w:rFonts w:ascii="Arial" w:hAnsi="Arial"/>
          <w:sz w:val="20"/>
        </w:rPr>
        <w:t xml:space="preserve"> </w:t>
      </w:r>
      <w:r w:rsidR="00332F1B" w:rsidRPr="00E77F6B">
        <w:rPr>
          <w:rFonts w:ascii="Arial" w:hAnsi="Arial" w:cs="Arial"/>
          <w:sz w:val="20"/>
          <w:szCs w:val="20"/>
        </w:rPr>
        <w:t>zostały wpisane na stałe do wniosku o dofinansowanie – nie należy modyfikować</w:t>
      </w:r>
      <w:r w:rsidR="00332F1B" w:rsidRPr="00D87B64">
        <w:rPr>
          <w:rFonts w:ascii="Arial" w:hAnsi="Arial"/>
          <w:sz w:val="20"/>
        </w:rPr>
        <w:t>.</w:t>
      </w:r>
    </w:p>
    <w:p w:rsidR="00665A81" w:rsidRPr="0068665C" w:rsidRDefault="00F2354B" w:rsidP="004E5BC5">
      <w:pPr>
        <w:spacing w:before="120" w:after="120" w:line="360" w:lineRule="auto"/>
        <w:jc w:val="both"/>
        <w:rPr>
          <w:rFonts w:ascii="Arial" w:hAnsi="Arial" w:cs="Arial"/>
          <w:color w:val="000000"/>
          <w:sz w:val="20"/>
          <w:szCs w:val="20"/>
        </w:rPr>
      </w:pPr>
      <w:r w:rsidRPr="0068665C">
        <w:rPr>
          <w:rFonts w:ascii="Arial" w:hAnsi="Arial" w:cs="Arial"/>
          <w:b/>
          <w:sz w:val="20"/>
          <w:szCs w:val="20"/>
        </w:rPr>
        <w:t xml:space="preserve">1.12 </w:t>
      </w:r>
      <w:r w:rsidR="00F513AC" w:rsidRPr="0068665C">
        <w:rPr>
          <w:rFonts w:ascii="Arial" w:hAnsi="Arial" w:cs="Arial"/>
          <w:b/>
          <w:sz w:val="20"/>
          <w:szCs w:val="20"/>
        </w:rPr>
        <w:t>Typ projektu</w:t>
      </w:r>
      <w:r w:rsidR="00E9610F" w:rsidRPr="0068665C">
        <w:rPr>
          <w:rFonts w:ascii="Arial" w:hAnsi="Arial" w:cs="Arial"/>
          <w:sz w:val="20"/>
          <w:szCs w:val="20"/>
        </w:rPr>
        <w:t xml:space="preserve"> – </w:t>
      </w:r>
      <w:r w:rsidR="004E5BC5" w:rsidRPr="0068665C">
        <w:rPr>
          <w:rFonts w:ascii="Arial" w:hAnsi="Arial" w:cs="Arial"/>
          <w:sz w:val="20"/>
          <w:szCs w:val="20"/>
        </w:rPr>
        <w:t xml:space="preserve">przy użyciu opcji „Dodaj pozycję” </w:t>
      </w:r>
      <w:r w:rsidR="00E9610F" w:rsidRPr="0068665C">
        <w:rPr>
          <w:rFonts w:ascii="Arial" w:hAnsi="Arial" w:cs="Arial"/>
          <w:sz w:val="20"/>
          <w:szCs w:val="20"/>
        </w:rPr>
        <w:t xml:space="preserve">należy </w:t>
      </w:r>
      <w:r w:rsidRPr="0068665C">
        <w:rPr>
          <w:rFonts w:ascii="Arial" w:hAnsi="Arial" w:cs="Arial"/>
          <w:sz w:val="20"/>
          <w:szCs w:val="20"/>
        </w:rPr>
        <w:t xml:space="preserve">wybrać </w:t>
      </w:r>
      <w:r w:rsidR="004E5BC5" w:rsidRPr="0068665C">
        <w:rPr>
          <w:rFonts w:ascii="Arial" w:hAnsi="Arial" w:cs="Arial"/>
          <w:sz w:val="20"/>
          <w:szCs w:val="20"/>
        </w:rPr>
        <w:t>Typ Projektu</w:t>
      </w:r>
      <w:r w:rsidR="00E9610F" w:rsidRPr="0068665C">
        <w:rPr>
          <w:rFonts w:ascii="Arial" w:hAnsi="Arial" w:cs="Arial"/>
          <w:sz w:val="20"/>
          <w:szCs w:val="20"/>
        </w:rPr>
        <w:t xml:space="preserve"> z listy rozwijanej.</w:t>
      </w:r>
      <w:r w:rsidR="00011FB0" w:rsidRPr="0068665C">
        <w:rPr>
          <w:rFonts w:ascii="Arial" w:hAnsi="Arial" w:cs="Arial"/>
          <w:sz w:val="20"/>
          <w:szCs w:val="20"/>
        </w:rPr>
        <w:t xml:space="preserve"> Istnieje możliwość </w:t>
      </w:r>
      <w:r w:rsidR="00BC2B74" w:rsidRPr="0068665C">
        <w:rPr>
          <w:rFonts w:ascii="Arial" w:hAnsi="Arial" w:cs="Arial"/>
          <w:color w:val="000000"/>
          <w:sz w:val="20"/>
          <w:szCs w:val="20"/>
        </w:rPr>
        <w:t xml:space="preserve"> dod</w:t>
      </w:r>
      <w:r w:rsidR="00011FB0" w:rsidRPr="0068665C">
        <w:rPr>
          <w:rFonts w:ascii="Arial" w:hAnsi="Arial" w:cs="Arial"/>
          <w:color w:val="000000"/>
          <w:sz w:val="20"/>
          <w:szCs w:val="20"/>
        </w:rPr>
        <w:t>ania</w:t>
      </w:r>
      <w:r w:rsidR="00BC2B74" w:rsidRPr="0068665C">
        <w:rPr>
          <w:rFonts w:ascii="Arial" w:hAnsi="Arial" w:cs="Arial"/>
          <w:color w:val="000000"/>
          <w:sz w:val="20"/>
          <w:szCs w:val="20"/>
        </w:rPr>
        <w:t xml:space="preserve"> więcej niż jedn</w:t>
      </w:r>
      <w:r w:rsidR="00011FB0" w:rsidRPr="0068665C">
        <w:rPr>
          <w:rFonts w:ascii="Arial" w:hAnsi="Arial" w:cs="Arial"/>
          <w:color w:val="000000"/>
          <w:sz w:val="20"/>
          <w:szCs w:val="20"/>
        </w:rPr>
        <w:t>e</w:t>
      </w:r>
      <w:r w:rsidR="00930BA0" w:rsidRPr="0068665C">
        <w:rPr>
          <w:rFonts w:ascii="Arial" w:hAnsi="Arial" w:cs="Arial"/>
          <w:color w:val="000000"/>
          <w:sz w:val="20"/>
          <w:szCs w:val="20"/>
        </w:rPr>
        <w:t>j</w:t>
      </w:r>
      <w:r w:rsidR="00BC2B74" w:rsidRPr="0068665C">
        <w:rPr>
          <w:rFonts w:ascii="Arial" w:hAnsi="Arial" w:cs="Arial"/>
          <w:color w:val="000000"/>
          <w:sz w:val="20"/>
          <w:szCs w:val="20"/>
        </w:rPr>
        <w:t xml:space="preserve"> </w:t>
      </w:r>
      <w:r w:rsidR="00930BA0" w:rsidRPr="0068665C">
        <w:rPr>
          <w:rFonts w:ascii="Arial" w:hAnsi="Arial" w:cs="Arial"/>
          <w:color w:val="000000"/>
          <w:sz w:val="20"/>
          <w:szCs w:val="20"/>
        </w:rPr>
        <w:t xml:space="preserve"> pozycji</w:t>
      </w:r>
      <w:r w:rsidR="00011FB0" w:rsidRPr="0068665C">
        <w:rPr>
          <w:rFonts w:ascii="Arial" w:hAnsi="Arial" w:cs="Arial"/>
          <w:color w:val="000000"/>
          <w:sz w:val="20"/>
          <w:szCs w:val="20"/>
        </w:rPr>
        <w:t>.</w:t>
      </w:r>
    </w:p>
    <w:p w:rsidR="00FF7926" w:rsidRPr="00D87B64" w:rsidRDefault="00FF7926" w:rsidP="004E5BC5">
      <w:pPr>
        <w:spacing w:before="120" w:after="120" w:line="360" w:lineRule="auto"/>
        <w:jc w:val="both"/>
        <w:rPr>
          <w:rFonts w:ascii="Arial" w:hAnsi="Arial"/>
          <w:b/>
          <w:i/>
          <w:sz w:val="20"/>
          <w:u w:val="single"/>
        </w:rPr>
      </w:pPr>
    </w:p>
    <w:p w:rsidR="00A4358D" w:rsidRPr="00C638D2" w:rsidRDefault="002B2671" w:rsidP="009A25E3">
      <w:pPr>
        <w:pStyle w:val="Tekstpodstawowywcity3"/>
        <w:spacing w:before="120" w:after="120"/>
        <w:ind w:left="0" w:firstLine="0"/>
        <w:rPr>
          <w:rFonts w:ascii="Arial" w:hAnsi="Arial"/>
          <w:color w:val="000000"/>
          <w:sz w:val="20"/>
        </w:rPr>
      </w:pPr>
      <w:r w:rsidRPr="00C638D2">
        <w:rPr>
          <w:rFonts w:ascii="Arial" w:hAnsi="Arial"/>
          <w:color w:val="000000"/>
          <w:sz w:val="20"/>
        </w:rPr>
        <w:t xml:space="preserve">Część </w:t>
      </w:r>
      <w:r w:rsidR="004C6E11" w:rsidRPr="00C638D2">
        <w:rPr>
          <w:rFonts w:ascii="Arial" w:hAnsi="Arial"/>
          <w:color w:val="000000"/>
          <w:sz w:val="20"/>
        </w:rPr>
        <w:t>II</w:t>
      </w:r>
      <w:r w:rsidRPr="00C638D2">
        <w:rPr>
          <w:rFonts w:ascii="Arial" w:hAnsi="Arial"/>
          <w:color w:val="000000"/>
          <w:sz w:val="20"/>
        </w:rPr>
        <w:t xml:space="preserve">. Identyfikacja </w:t>
      </w:r>
      <w:r w:rsidR="009C2952" w:rsidRPr="00C638D2">
        <w:rPr>
          <w:rFonts w:ascii="Arial" w:hAnsi="Arial"/>
          <w:color w:val="000000"/>
          <w:sz w:val="20"/>
        </w:rPr>
        <w:t xml:space="preserve">Wnioskodawcy </w:t>
      </w:r>
    </w:p>
    <w:p w:rsidR="002B2671" w:rsidRPr="00C638D2" w:rsidRDefault="00011FB0" w:rsidP="00C638D2">
      <w:pPr>
        <w:spacing w:before="120" w:after="120" w:line="360" w:lineRule="auto"/>
        <w:jc w:val="both"/>
        <w:rPr>
          <w:rFonts w:ascii="Arial" w:hAnsi="Arial"/>
          <w:color w:val="000000"/>
          <w:sz w:val="20"/>
        </w:rPr>
      </w:pPr>
      <w:r w:rsidRPr="00C638D2">
        <w:rPr>
          <w:rFonts w:ascii="Arial" w:hAnsi="Arial"/>
          <w:b/>
          <w:color w:val="000000"/>
          <w:sz w:val="20"/>
        </w:rPr>
        <w:t xml:space="preserve">2.1 </w:t>
      </w:r>
      <w:r w:rsidR="00DC5310" w:rsidRPr="00C638D2">
        <w:rPr>
          <w:rFonts w:ascii="Arial" w:hAnsi="Arial"/>
          <w:b/>
          <w:color w:val="000000"/>
          <w:sz w:val="20"/>
        </w:rPr>
        <w:t xml:space="preserve">Dane </w:t>
      </w:r>
      <w:r w:rsidR="00F43288" w:rsidRPr="00C638D2">
        <w:rPr>
          <w:rFonts w:ascii="Arial" w:hAnsi="Arial"/>
          <w:b/>
          <w:color w:val="000000"/>
          <w:sz w:val="20"/>
        </w:rPr>
        <w:t>W</w:t>
      </w:r>
      <w:r w:rsidR="00DC5310" w:rsidRPr="00C638D2">
        <w:rPr>
          <w:rFonts w:ascii="Arial" w:hAnsi="Arial"/>
          <w:b/>
          <w:color w:val="000000"/>
          <w:sz w:val="20"/>
        </w:rPr>
        <w:t>nioskodawcy</w:t>
      </w:r>
    </w:p>
    <w:p w:rsidR="00C86594" w:rsidRPr="00AB679D" w:rsidRDefault="00F513AC" w:rsidP="00665A81">
      <w:pPr>
        <w:spacing w:before="120" w:after="120" w:line="360" w:lineRule="auto"/>
        <w:jc w:val="both"/>
        <w:rPr>
          <w:rFonts w:ascii="Arial" w:hAnsi="Arial"/>
          <w:color w:val="000000"/>
          <w:sz w:val="20"/>
        </w:rPr>
      </w:pPr>
      <w:r w:rsidRPr="00D87B64">
        <w:rPr>
          <w:rFonts w:ascii="Arial" w:hAnsi="Arial"/>
          <w:b/>
          <w:color w:val="000000"/>
          <w:sz w:val="20"/>
        </w:rPr>
        <w:t>N</w:t>
      </w:r>
      <w:r w:rsidR="0063794E" w:rsidRPr="00D87B64">
        <w:rPr>
          <w:rFonts w:ascii="Arial" w:hAnsi="Arial"/>
          <w:b/>
          <w:color w:val="000000"/>
          <w:sz w:val="20"/>
        </w:rPr>
        <w:t>azw</w:t>
      </w:r>
      <w:r w:rsidRPr="00D87B64">
        <w:rPr>
          <w:rFonts w:ascii="Arial" w:hAnsi="Arial"/>
          <w:b/>
          <w:color w:val="000000"/>
          <w:sz w:val="20"/>
        </w:rPr>
        <w:t>a</w:t>
      </w:r>
      <w:r w:rsidR="0063794E" w:rsidRPr="00AB679D">
        <w:rPr>
          <w:rFonts w:ascii="Arial" w:hAnsi="Arial"/>
          <w:b/>
          <w:color w:val="000000"/>
          <w:sz w:val="20"/>
        </w:rPr>
        <w:t xml:space="preserve"> Wnioskodawcy</w:t>
      </w:r>
      <w:r w:rsidR="00CD7C15" w:rsidRPr="00AB679D">
        <w:rPr>
          <w:rFonts w:ascii="Arial" w:hAnsi="Arial"/>
          <w:color w:val="000000"/>
          <w:sz w:val="20"/>
        </w:rPr>
        <w:t xml:space="preserve"> </w:t>
      </w:r>
      <w:r w:rsidR="00FE3AD7" w:rsidRPr="00AB679D">
        <w:rPr>
          <w:rFonts w:ascii="Arial" w:hAnsi="Arial"/>
          <w:color w:val="000000"/>
          <w:sz w:val="20"/>
        </w:rPr>
        <w:t xml:space="preserve">– </w:t>
      </w:r>
      <w:r w:rsidR="00E11C39" w:rsidRPr="00AB679D">
        <w:rPr>
          <w:rFonts w:ascii="Arial" w:hAnsi="Arial"/>
          <w:color w:val="000000"/>
          <w:sz w:val="20"/>
        </w:rPr>
        <w:t>n</w:t>
      </w:r>
      <w:r w:rsidR="00C82A56" w:rsidRPr="00AB679D">
        <w:rPr>
          <w:rFonts w:ascii="Arial" w:hAnsi="Arial"/>
          <w:color w:val="000000"/>
          <w:sz w:val="20"/>
        </w:rPr>
        <w:t xml:space="preserve">iniejsza rubryka służy identyfikacji Wnioskodawcy projektu. </w:t>
      </w:r>
    </w:p>
    <w:p w:rsidR="003B58CC" w:rsidRPr="0068665C" w:rsidRDefault="003B58CC" w:rsidP="00D12C93">
      <w:pPr>
        <w:spacing w:before="120" w:after="120" w:line="360" w:lineRule="auto"/>
        <w:jc w:val="both"/>
        <w:rPr>
          <w:rFonts w:ascii="Arial" w:hAnsi="Arial"/>
          <w:color w:val="000000"/>
          <w:sz w:val="20"/>
        </w:rPr>
      </w:pPr>
      <w:r w:rsidRPr="00AB679D">
        <w:rPr>
          <w:rFonts w:ascii="Arial" w:hAnsi="Arial"/>
          <w:color w:val="000000"/>
          <w:sz w:val="20"/>
        </w:rPr>
        <w:t xml:space="preserve">Nazwa własna i dane adresowe wpisane w </w:t>
      </w:r>
      <w:r w:rsidR="00E11C39" w:rsidRPr="00AB679D">
        <w:rPr>
          <w:rFonts w:ascii="Arial" w:hAnsi="Arial"/>
          <w:color w:val="000000"/>
          <w:sz w:val="20"/>
        </w:rPr>
        <w:t>tym</w:t>
      </w:r>
      <w:r w:rsidRPr="00AA0B67">
        <w:rPr>
          <w:rFonts w:ascii="Arial" w:hAnsi="Arial"/>
          <w:color w:val="000000"/>
          <w:sz w:val="20"/>
        </w:rPr>
        <w:t xml:space="preserve"> punk</w:t>
      </w:r>
      <w:r w:rsidR="00E11C39" w:rsidRPr="00FE5E9B">
        <w:rPr>
          <w:rFonts w:ascii="Arial" w:hAnsi="Arial"/>
          <w:color w:val="000000"/>
          <w:sz w:val="20"/>
        </w:rPr>
        <w:t>cie</w:t>
      </w:r>
      <w:r w:rsidRPr="00FE5E9B">
        <w:rPr>
          <w:rFonts w:ascii="Arial" w:hAnsi="Arial"/>
          <w:color w:val="000000"/>
          <w:sz w:val="20"/>
        </w:rPr>
        <w:t xml:space="preserve"> muszą być zgodne ze stanem faktycznym i z danymi</w:t>
      </w:r>
      <w:r w:rsidR="00011FB0" w:rsidRPr="00C13204">
        <w:rPr>
          <w:rFonts w:ascii="Arial" w:hAnsi="Arial"/>
          <w:color w:val="000000"/>
          <w:sz w:val="20"/>
        </w:rPr>
        <w:t xml:space="preserve"> </w:t>
      </w:r>
      <w:r w:rsidR="00E11C39" w:rsidRPr="0068665C">
        <w:rPr>
          <w:rFonts w:ascii="Arial" w:hAnsi="Arial"/>
          <w:color w:val="000000"/>
          <w:sz w:val="20"/>
        </w:rPr>
        <w:br/>
      </w:r>
      <w:r w:rsidR="00011FB0" w:rsidRPr="0068665C">
        <w:rPr>
          <w:rFonts w:ascii="Arial" w:hAnsi="Arial"/>
          <w:color w:val="000000"/>
          <w:sz w:val="20"/>
        </w:rPr>
        <w:t>z</w:t>
      </w:r>
      <w:r w:rsidRPr="0068665C">
        <w:rPr>
          <w:rFonts w:ascii="Arial" w:hAnsi="Arial"/>
          <w:color w:val="000000"/>
          <w:sz w:val="20"/>
        </w:rPr>
        <w:t xml:space="preserve"> aktualnego dokumentu rejestrowego</w:t>
      </w:r>
      <w:r w:rsidR="00665A81" w:rsidRPr="0068665C">
        <w:rPr>
          <w:rFonts w:ascii="Arial" w:hAnsi="Arial"/>
          <w:color w:val="000000"/>
          <w:sz w:val="20"/>
        </w:rPr>
        <w:t>/statutowego</w:t>
      </w:r>
      <w:r w:rsidRPr="0068665C">
        <w:rPr>
          <w:rFonts w:ascii="Arial" w:hAnsi="Arial"/>
          <w:color w:val="000000"/>
          <w:sz w:val="20"/>
        </w:rPr>
        <w:t>.</w:t>
      </w:r>
    </w:p>
    <w:p w:rsidR="00111DDA" w:rsidRPr="0068665C" w:rsidRDefault="00111DDA" w:rsidP="00D12C93">
      <w:pPr>
        <w:spacing w:before="120" w:after="120" w:line="360" w:lineRule="auto"/>
        <w:jc w:val="both"/>
        <w:rPr>
          <w:rFonts w:ascii="Arial" w:hAnsi="Arial"/>
          <w:color w:val="000000"/>
          <w:sz w:val="20"/>
        </w:rPr>
      </w:pPr>
      <w:r w:rsidRPr="0068665C">
        <w:rPr>
          <w:rFonts w:ascii="Arial" w:hAnsi="Arial"/>
          <w:color w:val="000000"/>
          <w:sz w:val="20"/>
        </w:rPr>
        <w:t>W przypadku jednostek samorządu terytorialnego (np. gmin</w:t>
      </w:r>
      <w:r w:rsidR="00E11C39" w:rsidRPr="0068665C">
        <w:rPr>
          <w:rFonts w:ascii="Arial" w:hAnsi="Arial"/>
          <w:color w:val="000000"/>
          <w:sz w:val="20"/>
        </w:rPr>
        <w:t>y</w:t>
      </w:r>
      <w:r w:rsidRPr="0068665C">
        <w:rPr>
          <w:rFonts w:ascii="Arial" w:hAnsi="Arial"/>
          <w:color w:val="000000"/>
          <w:sz w:val="20"/>
        </w:rPr>
        <w:t xml:space="preserve">) </w:t>
      </w:r>
      <w:r w:rsidR="00344019" w:rsidRPr="0068665C">
        <w:rPr>
          <w:rFonts w:ascii="Arial" w:hAnsi="Arial"/>
          <w:color w:val="000000"/>
          <w:sz w:val="20"/>
        </w:rPr>
        <w:t xml:space="preserve">Wnioskodawcą </w:t>
      </w:r>
      <w:r w:rsidRPr="0068665C">
        <w:rPr>
          <w:rFonts w:ascii="Arial" w:hAnsi="Arial"/>
          <w:color w:val="000000"/>
          <w:sz w:val="20"/>
        </w:rPr>
        <w:t>projektu powinna być Gmina „X” lub Miasto „Y”, a nie Urząd Gminy „X” czy Urząd Miasta „Y”.</w:t>
      </w:r>
    </w:p>
    <w:p w:rsidR="00103BE1" w:rsidRPr="0068665C" w:rsidRDefault="00F513AC" w:rsidP="00103BE1">
      <w:pPr>
        <w:spacing w:before="120" w:after="120" w:line="360" w:lineRule="auto"/>
        <w:jc w:val="both"/>
        <w:rPr>
          <w:rFonts w:ascii="Arial" w:hAnsi="Arial"/>
          <w:b/>
          <w:color w:val="000000"/>
          <w:sz w:val="20"/>
        </w:rPr>
      </w:pPr>
      <w:r w:rsidRPr="0068665C">
        <w:rPr>
          <w:rFonts w:ascii="Arial" w:hAnsi="Arial"/>
          <w:b/>
          <w:color w:val="000000"/>
          <w:sz w:val="20"/>
        </w:rPr>
        <w:t>F</w:t>
      </w:r>
      <w:r w:rsidR="0063794E" w:rsidRPr="0068665C">
        <w:rPr>
          <w:rFonts w:ascii="Arial" w:hAnsi="Arial"/>
          <w:b/>
          <w:color w:val="000000"/>
          <w:sz w:val="20"/>
        </w:rPr>
        <w:t>orm</w:t>
      </w:r>
      <w:r w:rsidRPr="0068665C">
        <w:rPr>
          <w:rFonts w:ascii="Arial" w:hAnsi="Arial"/>
          <w:b/>
          <w:color w:val="000000"/>
          <w:sz w:val="20"/>
        </w:rPr>
        <w:t>a</w:t>
      </w:r>
      <w:r w:rsidR="0063794E" w:rsidRPr="0068665C">
        <w:rPr>
          <w:rFonts w:ascii="Arial" w:hAnsi="Arial"/>
          <w:b/>
          <w:color w:val="000000"/>
          <w:sz w:val="20"/>
        </w:rPr>
        <w:t xml:space="preserve"> prawn</w:t>
      </w:r>
      <w:r w:rsidRPr="0068665C">
        <w:rPr>
          <w:rFonts w:ascii="Arial" w:hAnsi="Arial"/>
          <w:b/>
          <w:color w:val="000000"/>
          <w:sz w:val="20"/>
        </w:rPr>
        <w:t>a</w:t>
      </w:r>
      <w:r w:rsidR="0063794E" w:rsidRPr="0068665C">
        <w:rPr>
          <w:rFonts w:ascii="Arial" w:hAnsi="Arial"/>
          <w:color w:val="000000"/>
          <w:sz w:val="20"/>
        </w:rPr>
        <w:t xml:space="preserve"> </w:t>
      </w:r>
      <w:r w:rsidR="00103BE1" w:rsidRPr="0068665C">
        <w:rPr>
          <w:rFonts w:ascii="Arial" w:hAnsi="Arial"/>
          <w:color w:val="000000"/>
          <w:sz w:val="20"/>
        </w:rPr>
        <w:t>– z</w:t>
      </w:r>
      <w:r w:rsidR="00103BE1" w:rsidRPr="0068665C">
        <w:rPr>
          <w:rFonts w:ascii="Arial" w:hAnsi="Arial"/>
          <w:b/>
          <w:color w:val="000000"/>
          <w:sz w:val="20"/>
        </w:rPr>
        <w:t xml:space="preserve"> </w:t>
      </w:r>
      <w:r w:rsidR="00103BE1" w:rsidRPr="0068665C">
        <w:rPr>
          <w:rFonts w:ascii="Arial" w:hAnsi="Arial"/>
          <w:color w:val="000000"/>
          <w:sz w:val="20"/>
        </w:rPr>
        <w:t xml:space="preserve">listy rozwijanej należy wybrać odpowiednią formę prawną Wnioskodawcy zgodną </w:t>
      </w:r>
      <w:r w:rsidR="002E4F60" w:rsidRPr="0068665C">
        <w:rPr>
          <w:rFonts w:ascii="Arial" w:hAnsi="Arial"/>
          <w:color w:val="000000"/>
          <w:sz w:val="20"/>
        </w:rPr>
        <w:br/>
      </w:r>
      <w:r w:rsidR="00103BE1" w:rsidRPr="0068665C">
        <w:rPr>
          <w:rFonts w:ascii="Arial" w:hAnsi="Arial"/>
          <w:color w:val="000000"/>
          <w:sz w:val="20"/>
        </w:rPr>
        <w:t>z</w:t>
      </w:r>
      <w:r w:rsidR="003520B0" w:rsidRPr="0068665C">
        <w:rPr>
          <w:rFonts w:ascii="Arial" w:hAnsi="Arial"/>
          <w:color w:val="000000"/>
          <w:sz w:val="20"/>
        </w:rPr>
        <w:t xml:space="preserve">e wskazaną w </w:t>
      </w:r>
      <w:r w:rsidR="00103BE1" w:rsidRPr="0068665C">
        <w:rPr>
          <w:rFonts w:ascii="Arial" w:hAnsi="Arial"/>
          <w:color w:val="000000"/>
          <w:sz w:val="20"/>
        </w:rPr>
        <w:t>zaświadczeniu o nadaniu numeru REGON</w:t>
      </w:r>
      <w:r w:rsidR="00374F11" w:rsidRPr="0068665C">
        <w:rPr>
          <w:rFonts w:ascii="Arial" w:hAnsi="Arial"/>
          <w:color w:val="000000"/>
          <w:sz w:val="20"/>
        </w:rPr>
        <w:t xml:space="preserve"> lub zgodną z danymi zawartymi w innych dokumentach rejestrowych</w:t>
      </w:r>
      <w:r w:rsidR="00842053" w:rsidRPr="0068665C">
        <w:rPr>
          <w:rFonts w:ascii="Arial" w:hAnsi="Arial"/>
          <w:color w:val="000000"/>
          <w:sz w:val="20"/>
        </w:rPr>
        <w:t>.</w:t>
      </w:r>
    </w:p>
    <w:p w:rsidR="00F513AC" w:rsidRPr="0068665C" w:rsidRDefault="00F90DB1" w:rsidP="00D12C93">
      <w:pPr>
        <w:spacing w:before="120" w:after="120" w:line="360" w:lineRule="auto"/>
        <w:jc w:val="both"/>
        <w:rPr>
          <w:rFonts w:ascii="Arial" w:hAnsi="Arial"/>
          <w:b/>
          <w:color w:val="000000"/>
          <w:sz w:val="20"/>
        </w:rPr>
      </w:pPr>
      <w:r w:rsidRPr="0068665C">
        <w:rPr>
          <w:rFonts w:ascii="Arial" w:hAnsi="Arial"/>
          <w:b/>
          <w:color w:val="000000"/>
          <w:sz w:val="20"/>
        </w:rPr>
        <w:t xml:space="preserve">Forma własności </w:t>
      </w:r>
      <w:r w:rsidR="00DB48F6" w:rsidRPr="0068665C">
        <w:rPr>
          <w:rFonts w:ascii="Arial" w:hAnsi="Arial"/>
          <w:color w:val="000000"/>
          <w:sz w:val="20"/>
        </w:rPr>
        <w:t>– z</w:t>
      </w:r>
      <w:r w:rsidR="00DB48F6" w:rsidRPr="0068665C">
        <w:rPr>
          <w:rFonts w:ascii="Arial" w:hAnsi="Arial"/>
          <w:b/>
          <w:color w:val="000000"/>
          <w:sz w:val="20"/>
        </w:rPr>
        <w:t xml:space="preserve"> </w:t>
      </w:r>
      <w:r w:rsidR="00DB48F6" w:rsidRPr="0068665C">
        <w:rPr>
          <w:rFonts w:ascii="Arial" w:hAnsi="Arial"/>
          <w:color w:val="000000"/>
          <w:sz w:val="20"/>
        </w:rPr>
        <w:t>listy rozwijanej należy wybrać odpowiednią formę własności</w:t>
      </w:r>
      <w:r w:rsidR="00842053" w:rsidRPr="0068665C">
        <w:rPr>
          <w:rFonts w:ascii="Arial" w:hAnsi="Arial"/>
          <w:color w:val="000000"/>
          <w:sz w:val="20"/>
        </w:rPr>
        <w:t>.</w:t>
      </w:r>
    </w:p>
    <w:p w:rsidR="00842053" w:rsidRPr="0068665C" w:rsidRDefault="00F90DB1" w:rsidP="00374F11">
      <w:pPr>
        <w:spacing w:before="120" w:after="120" w:line="360" w:lineRule="auto"/>
        <w:jc w:val="both"/>
        <w:rPr>
          <w:rFonts w:ascii="Arial" w:hAnsi="Arial"/>
          <w:sz w:val="20"/>
        </w:rPr>
      </w:pPr>
      <w:r w:rsidRPr="0068665C">
        <w:rPr>
          <w:rFonts w:ascii="Arial" w:hAnsi="Arial"/>
          <w:b/>
          <w:sz w:val="20"/>
        </w:rPr>
        <w:t>Typ Wnioskodawcy</w:t>
      </w:r>
      <w:r w:rsidR="00E054E7" w:rsidRPr="0068665C">
        <w:rPr>
          <w:rFonts w:ascii="Arial" w:hAnsi="Arial"/>
          <w:b/>
          <w:sz w:val="20"/>
        </w:rPr>
        <w:t xml:space="preserve"> </w:t>
      </w:r>
      <w:r w:rsidR="003E12BA" w:rsidRPr="0068665C">
        <w:rPr>
          <w:rFonts w:ascii="Arial" w:hAnsi="Arial"/>
          <w:sz w:val="20"/>
        </w:rPr>
        <w:t>– z listy rozwijanej należy wybrać odpowiedni typ Wnioskodawcy.</w:t>
      </w:r>
      <w:r w:rsidR="00842053" w:rsidRPr="0068665C">
        <w:rPr>
          <w:rFonts w:ascii="Arial" w:hAnsi="Arial"/>
          <w:sz w:val="20"/>
        </w:rPr>
        <w:t xml:space="preserve"> </w:t>
      </w:r>
    </w:p>
    <w:p w:rsidR="00374F11" w:rsidRPr="0068665C" w:rsidRDefault="00374F11" w:rsidP="00374F11">
      <w:pPr>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UWAGA - </w:t>
      </w:r>
      <w:r w:rsidR="00E11C39" w:rsidRPr="0068665C">
        <w:rPr>
          <w:rFonts w:ascii="Arial" w:hAnsi="Arial" w:cs="Arial"/>
          <w:b/>
          <w:color w:val="000000"/>
          <w:sz w:val="20"/>
          <w:szCs w:val="20"/>
        </w:rPr>
        <w:t>w</w:t>
      </w:r>
      <w:r w:rsidRPr="0068665C">
        <w:rPr>
          <w:rFonts w:ascii="Arial" w:hAnsi="Arial" w:cs="Arial"/>
          <w:b/>
          <w:color w:val="000000"/>
          <w:sz w:val="20"/>
          <w:szCs w:val="20"/>
        </w:rPr>
        <w:t xml:space="preserve">ybrany typ </w:t>
      </w:r>
      <w:r w:rsidR="00E11C39" w:rsidRPr="0068665C">
        <w:rPr>
          <w:rFonts w:ascii="Arial" w:hAnsi="Arial" w:cs="Arial"/>
          <w:b/>
          <w:color w:val="000000"/>
          <w:sz w:val="20"/>
          <w:szCs w:val="20"/>
        </w:rPr>
        <w:t>W</w:t>
      </w:r>
      <w:r w:rsidRPr="0068665C">
        <w:rPr>
          <w:rFonts w:ascii="Arial" w:hAnsi="Arial" w:cs="Arial"/>
          <w:b/>
          <w:color w:val="000000"/>
          <w:sz w:val="20"/>
          <w:szCs w:val="20"/>
        </w:rPr>
        <w:t xml:space="preserve">nioskodawcy definiuje strukturę części pól </w:t>
      </w:r>
      <w:r w:rsidR="00930BA0" w:rsidRPr="0068665C">
        <w:rPr>
          <w:rFonts w:ascii="Arial" w:hAnsi="Arial" w:cs="Arial"/>
          <w:b/>
          <w:color w:val="000000"/>
          <w:sz w:val="20"/>
          <w:szCs w:val="20"/>
        </w:rPr>
        <w:t>w</w:t>
      </w:r>
      <w:r w:rsidRPr="0068665C">
        <w:rPr>
          <w:rFonts w:ascii="Arial" w:hAnsi="Arial" w:cs="Arial"/>
          <w:b/>
          <w:color w:val="000000"/>
          <w:sz w:val="20"/>
          <w:szCs w:val="20"/>
        </w:rPr>
        <w:t xml:space="preserve"> formularzu wniosku.</w:t>
      </w:r>
    </w:p>
    <w:p w:rsidR="008E5FBF" w:rsidRPr="00D87B64" w:rsidRDefault="00E054E7" w:rsidP="00F90DB1">
      <w:pPr>
        <w:spacing w:before="120" w:after="120" w:line="360" w:lineRule="auto"/>
        <w:jc w:val="both"/>
        <w:rPr>
          <w:rFonts w:ascii="Arial" w:hAnsi="Arial"/>
          <w:color w:val="000000"/>
          <w:sz w:val="20"/>
        </w:rPr>
      </w:pPr>
      <w:r w:rsidRPr="00D87B64">
        <w:rPr>
          <w:rFonts w:ascii="Arial" w:hAnsi="Arial"/>
          <w:b/>
          <w:color w:val="000000"/>
          <w:sz w:val="20"/>
        </w:rPr>
        <w:t xml:space="preserve">Nr telefonu </w:t>
      </w:r>
      <w:r w:rsidRPr="00D87B64">
        <w:rPr>
          <w:rFonts w:ascii="Arial" w:hAnsi="Arial"/>
          <w:color w:val="000000"/>
          <w:sz w:val="20"/>
        </w:rPr>
        <w:t>– należy wpisać numer telefonu do siedziby Wnioskodawcy.</w:t>
      </w:r>
    </w:p>
    <w:p w:rsidR="00E054E7" w:rsidRPr="00AB679D" w:rsidRDefault="00E054E7" w:rsidP="00F90DB1">
      <w:pPr>
        <w:spacing w:before="120" w:after="120" w:line="360" w:lineRule="auto"/>
        <w:jc w:val="both"/>
        <w:rPr>
          <w:rFonts w:ascii="Arial" w:hAnsi="Arial"/>
          <w:color w:val="000000"/>
          <w:sz w:val="20"/>
        </w:rPr>
      </w:pPr>
      <w:r w:rsidRPr="00AB679D">
        <w:rPr>
          <w:rFonts w:ascii="Arial" w:hAnsi="Arial"/>
          <w:b/>
          <w:color w:val="000000"/>
          <w:sz w:val="20"/>
        </w:rPr>
        <w:t xml:space="preserve">Nr faksu </w:t>
      </w:r>
      <w:r w:rsidRPr="00AB679D">
        <w:rPr>
          <w:rFonts w:ascii="Arial" w:hAnsi="Arial"/>
          <w:color w:val="000000"/>
          <w:sz w:val="20"/>
        </w:rPr>
        <w:t>– należy wpisać numer faksu do siedziby Wnioskodawcy.</w:t>
      </w:r>
    </w:p>
    <w:p w:rsidR="006F37C7" w:rsidRPr="00AA0B67" w:rsidRDefault="007E56ED" w:rsidP="006F37C7">
      <w:pPr>
        <w:spacing w:before="120" w:after="120" w:line="360" w:lineRule="auto"/>
        <w:jc w:val="both"/>
        <w:rPr>
          <w:rFonts w:ascii="Arial" w:hAnsi="Arial"/>
          <w:color w:val="000000"/>
          <w:sz w:val="20"/>
        </w:rPr>
      </w:pPr>
      <w:r w:rsidRPr="00AB679D">
        <w:rPr>
          <w:rFonts w:ascii="Arial" w:hAnsi="Arial"/>
          <w:b/>
          <w:color w:val="000000"/>
          <w:sz w:val="20"/>
        </w:rPr>
        <w:t xml:space="preserve">E-mail </w:t>
      </w:r>
      <w:r w:rsidRPr="00AB679D">
        <w:rPr>
          <w:rFonts w:ascii="Arial" w:hAnsi="Arial"/>
          <w:color w:val="000000"/>
          <w:sz w:val="20"/>
        </w:rPr>
        <w:t xml:space="preserve">– należy podać adres e-mailowy Wnioskodawcy. </w:t>
      </w:r>
    </w:p>
    <w:p w:rsidR="0020581C" w:rsidRPr="0068665C" w:rsidRDefault="003006B0" w:rsidP="00DD5FF1">
      <w:pPr>
        <w:spacing w:before="120" w:after="120" w:line="360" w:lineRule="auto"/>
        <w:jc w:val="both"/>
        <w:rPr>
          <w:rFonts w:ascii="Arial" w:hAnsi="Arial"/>
          <w:color w:val="000000"/>
          <w:sz w:val="20"/>
        </w:rPr>
      </w:pPr>
      <w:r w:rsidRPr="00C13204">
        <w:rPr>
          <w:rFonts w:ascii="Arial" w:hAnsi="Arial"/>
          <w:b/>
          <w:color w:val="000000"/>
          <w:sz w:val="20"/>
        </w:rPr>
        <w:t xml:space="preserve">Adres strony www </w:t>
      </w:r>
      <w:r w:rsidRPr="0068665C">
        <w:rPr>
          <w:rFonts w:ascii="Arial" w:hAnsi="Arial"/>
          <w:color w:val="000000"/>
          <w:sz w:val="20"/>
        </w:rPr>
        <w:t>– należy wprowadzić adres strony internetowej Wnioskodawcy (pole nie</w:t>
      </w:r>
      <w:r w:rsidR="00DD5FF1" w:rsidRPr="0068665C">
        <w:rPr>
          <w:rFonts w:ascii="Arial" w:hAnsi="Arial"/>
          <w:color w:val="000000"/>
          <w:sz w:val="20"/>
        </w:rPr>
        <w:t>obowiązkowe</w:t>
      </w:r>
      <w:r w:rsidRPr="0068665C">
        <w:rPr>
          <w:rFonts w:ascii="Arial" w:hAnsi="Arial"/>
          <w:color w:val="000000"/>
          <w:sz w:val="20"/>
        </w:rPr>
        <w:t>).</w:t>
      </w:r>
    </w:p>
    <w:p w:rsidR="003006B0" w:rsidRPr="0068665C" w:rsidRDefault="007E56ED" w:rsidP="006D05FA">
      <w:pPr>
        <w:tabs>
          <w:tab w:val="left" w:pos="0"/>
        </w:tabs>
        <w:spacing w:before="120" w:after="120" w:line="360" w:lineRule="auto"/>
        <w:jc w:val="both"/>
        <w:rPr>
          <w:rFonts w:ascii="Arial" w:hAnsi="Arial"/>
          <w:color w:val="000000"/>
          <w:sz w:val="20"/>
        </w:rPr>
      </w:pPr>
      <w:r w:rsidRPr="0068665C">
        <w:rPr>
          <w:rFonts w:ascii="Arial" w:hAnsi="Arial"/>
          <w:b/>
          <w:color w:val="000000"/>
          <w:sz w:val="20"/>
        </w:rPr>
        <w:t xml:space="preserve">Kraj </w:t>
      </w:r>
      <w:r w:rsidRPr="0068665C">
        <w:rPr>
          <w:rFonts w:ascii="Arial" w:hAnsi="Arial"/>
          <w:color w:val="000000"/>
          <w:sz w:val="20"/>
        </w:rPr>
        <w:t xml:space="preserve">– </w:t>
      </w:r>
      <w:r w:rsidR="00D8331F" w:rsidRPr="0068665C">
        <w:rPr>
          <w:rFonts w:ascii="Arial" w:hAnsi="Arial"/>
          <w:color w:val="000000"/>
          <w:sz w:val="20"/>
        </w:rPr>
        <w:t xml:space="preserve">z listy rozwijanej </w:t>
      </w:r>
      <w:r w:rsidRPr="0068665C">
        <w:rPr>
          <w:rFonts w:ascii="Arial" w:hAnsi="Arial"/>
          <w:color w:val="000000"/>
          <w:sz w:val="20"/>
        </w:rPr>
        <w:t>należy</w:t>
      </w:r>
      <w:r w:rsidR="003006B0" w:rsidRPr="0068665C">
        <w:rPr>
          <w:rFonts w:ascii="Arial" w:hAnsi="Arial"/>
          <w:color w:val="000000"/>
          <w:sz w:val="20"/>
        </w:rPr>
        <w:t xml:space="preserve"> wybrać odp</w:t>
      </w:r>
      <w:r w:rsidR="001B4392" w:rsidRPr="0068665C">
        <w:rPr>
          <w:rFonts w:ascii="Arial" w:hAnsi="Arial"/>
          <w:color w:val="000000"/>
          <w:sz w:val="20"/>
        </w:rPr>
        <w:t xml:space="preserve">owiedni kraj (w przypadku wybrania kraju innego niż Polska, pola dotyczące województwa, powiatu i gminy </w:t>
      </w:r>
      <w:r w:rsidR="003520B0" w:rsidRPr="0068665C">
        <w:rPr>
          <w:rFonts w:ascii="Arial" w:hAnsi="Arial"/>
          <w:color w:val="000000"/>
          <w:sz w:val="20"/>
        </w:rPr>
        <w:t xml:space="preserve">pozostaną </w:t>
      </w:r>
      <w:r w:rsidR="001B4392" w:rsidRPr="0068665C">
        <w:rPr>
          <w:rFonts w:ascii="Arial" w:hAnsi="Arial"/>
          <w:color w:val="000000"/>
          <w:sz w:val="20"/>
        </w:rPr>
        <w:t>ukryte.</w:t>
      </w:r>
      <w:r w:rsidR="00DD5FF1" w:rsidRPr="0068665C">
        <w:rPr>
          <w:rFonts w:ascii="Arial" w:hAnsi="Arial"/>
          <w:color w:val="000000"/>
          <w:sz w:val="20"/>
        </w:rPr>
        <w:t xml:space="preserve"> </w:t>
      </w:r>
      <w:r w:rsidR="0020581C" w:rsidRPr="0068665C">
        <w:rPr>
          <w:rFonts w:ascii="Arial" w:hAnsi="Arial"/>
          <w:color w:val="000000"/>
          <w:sz w:val="20"/>
          <w:u w:val="single"/>
        </w:rPr>
        <w:t>Wartość domyślna: Polska</w:t>
      </w:r>
      <w:r w:rsidR="00930BA0" w:rsidRPr="0068665C">
        <w:rPr>
          <w:rFonts w:ascii="Arial" w:hAnsi="Arial"/>
          <w:color w:val="000000"/>
          <w:sz w:val="20"/>
          <w:u w:val="single"/>
        </w:rPr>
        <w:t>).</w:t>
      </w:r>
    </w:p>
    <w:p w:rsidR="003006B0" w:rsidRPr="0068665C" w:rsidRDefault="003006B0" w:rsidP="006D05FA">
      <w:pPr>
        <w:tabs>
          <w:tab w:val="left" w:pos="0"/>
        </w:tabs>
        <w:spacing w:before="120" w:after="120" w:line="360" w:lineRule="auto"/>
        <w:jc w:val="both"/>
        <w:rPr>
          <w:rFonts w:ascii="Arial" w:hAnsi="Arial"/>
          <w:color w:val="000000"/>
          <w:sz w:val="20"/>
        </w:rPr>
      </w:pPr>
      <w:r w:rsidRPr="0068665C">
        <w:rPr>
          <w:rFonts w:ascii="Arial" w:hAnsi="Arial"/>
          <w:b/>
          <w:color w:val="000000"/>
          <w:sz w:val="20"/>
        </w:rPr>
        <w:t>Województwo</w:t>
      </w:r>
      <w:r w:rsidRPr="0068665C">
        <w:rPr>
          <w:rFonts w:ascii="Arial" w:hAnsi="Arial"/>
          <w:color w:val="000000"/>
          <w:sz w:val="20"/>
        </w:rPr>
        <w:t xml:space="preserve"> </w:t>
      </w:r>
      <w:r w:rsidR="006C6C60" w:rsidRPr="0068665C">
        <w:rPr>
          <w:rFonts w:ascii="Arial" w:hAnsi="Arial"/>
          <w:color w:val="000000"/>
          <w:sz w:val="20"/>
        </w:rPr>
        <w:t>–</w:t>
      </w:r>
      <w:r w:rsidRPr="0068665C">
        <w:rPr>
          <w:rFonts w:ascii="Arial" w:hAnsi="Arial"/>
          <w:color w:val="000000"/>
          <w:sz w:val="20"/>
        </w:rPr>
        <w:t xml:space="preserve"> </w:t>
      </w:r>
      <w:r w:rsidR="006C6C60" w:rsidRPr="0068665C">
        <w:rPr>
          <w:rFonts w:ascii="Arial" w:hAnsi="Arial"/>
          <w:color w:val="000000"/>
          <w:sz w:val="20"/>
        </w:rPr>
        <w:t xml:space="preserve">z listy rozwijanej należy wybrać województwo odpowiednie dla siedziby Wnioskodawcy. </w:t>
      </w:r>
      <w:r w:rsidR="0020581C" w:rsidRPr="0068665C">
        <w:rPr>
          <w:rFonts w:ascii="Arial" w:hAnsi="Arial"/>
          <w:color w:val="000000"/>
          <w:sz w:val="20"/>
        </w:rPr>
        <w:t xml:space="preserve">Wybór województwa zawęża wybór powiatu. </w:t>
      </w:r>
      <w:r w:rsidR="0020581C" w:rsidRPr="0068665C">
        <w:rPr>
          <w:rFonts w:ascii="Arial" w:hAnsi="Arial"/>
          <w:color w:val="000000"/>
          <w:sz w:val="20"/>
          <w:u w:val="single"/>
        </w:rPr>
        <w:t>Wartość domyślna: wielkopolskie.</w:t>
      </w:r>
    </w:p>
    <w:p w:rsidR="003006B0" w:rsidRPr="0068665C" w:rsidRDefault="006C6C60" w:rsidP="006D05FA">
      <w:pPr>
        <w:tabs>
          <w:tab w:val="left" w:pos="0"/>
        </w:tabs>
        <w:spacing w:before="120" w:after="120" w:line="360" w:lineRule="auto"/>
        <w:jc w:val="both"/>
        <w:rPr>
          <w:rFonts w:ascii="Arial" w:hAnsi="Arial"/>
          <w:color w:val="000000"/>
          <w:sz w:val="20"/>
        </w:rPr>
      </w:pPr>
      <w:r w:rsidRPr="0068665C">
        <w:rPr>
          <w:rFonts w:ascii="Arial" w:hAnsi="Arial"/>
          <w:b/>
          <w:color w:val="000000"/>
          <w:sz w:val="20"/>
        </w:rPr>
        <w:lastRenderedPageBreak/>
        <w:t>Powiat</w:t>
      </w:r>
      <w:r w:rsidRPr="0068665C">
        <w:rPr>
          <w:rFonts w:ascii="Arial" w:hAnsi="Arial"/>
          <w:color w:val="000000"/>
          <w:sz w:val="20"/>
        </w:rPr>
        <w:t xml:space="preserve"> – z listy rozwijanej należy wybrać powiat odpowiedni dla siedziby Wnioskodawcy.</w:t>
      </w:r>
      <w:r w:rsidR="0020581C" w:rsidRPr="0068665C">
        <w:rPr>
          <w:rFonts w:ascii="Arial" w:hAnsi="Arial"/>
          <w:color w:val="000000"/>
          <w:sz w:val="20"/>
        </w:rPr>
        <w:t xml:space="preserve"> Wybór powiatu zawęża wybór gminy (</w:t>
      </w:r>
      <w:r w:rsidR="00E11C39" w:rsidRPr="0068665C">
        <w:rPr>
          <w:rFonts w:ascii="Arial" w:hAnsi="Arial"/>
          <w:color w:val="000000"/>
          <w:sz w:val="20"/>
        </w:rPr>
        <w:t>p</w:t>
      </w:r>
      <w:r w:rsidR="0020581C" w:rsidRPr="0068665C">
        <w:rPr>
          <w:rFonts w:ascii="Arial" w:hAnsi="Arial"/>
          <w:color w:val="000000"/>
          <w:sz w:val="20"/>
        </w:rPr>
        <w:t>owiat należy wybrać po wcześniejszym uzupełnieniu pola: województwo).</w:t>
      </w:r>
    </w:p>
    <w:p w:rsidR="006C6C60" w:rsidRPr="0068665C" w:rsidRDefault="006C6C60" w:rsidP="006D05FA">
      <w:pPr>
        <w:tabs>
          <w:tab w:val="left" w:pos="0"/>
        </w:tabs>
        <w:spacing w:before="120" w:after="120" w:line="360" w:lineRule="auto"/>
        <w:jc w:val="both"/>
        <w:rPr>
          <w:rFonts w:ascii="Arial" w:hAnsi="Arial"/>
          <w:color w:val="000000"/>
          <w:sz w:val="20"/>
        </w:rPr>
      </w:pPr>
      <w:r w:rsidRPr="0068665C">
        <w:rPr>
          <w:rFonts w:ascii="Arial" w:hAnsi="Arial"/>
          <w:b/>
          <w:color w:val="000000"/>
          <w:sz w:val="20"/>
        </w:rPr>
        <w:t>Gmina</w:t>
      </w:r>
      <w:r w:rsidRPr="0068665C">
        <w:rPr>
          <w:rFonts w:ascii="Arial" w:hAnsi="Arial"/>
          <w:color w:val="000000"/>
          <w:sz w:val="20"/>
        </w:rPr>
        <w:t xml:space="preserve"> – z listy rozwijanej należy wybrać gminę odpowiednią dla siedziby Wnioskodawcy.</w:t>
      </w:r>
      <w:r w:rsidR="00DA1E49" w:rsidRPr="0068665C">
        <w:rPr>
          <w:rFonts w:ascii="Arial" w:hAnsi="Arial"/>
          <w:color w:val="000000"/>
          <w:sz w:val="20"/>
        </w:rPr>
        <w:t xml:space="preserve"> </w:t>
      </w:r>
      <w:r w:rsidR="00DA0319" w:rsidRPr="0068665C">
        <w:rPr>
          <w:rFonts w:ascii="Arial" w:hAnsi="Arial"/>
          <w:color w:val="000000"/>
          <w:sz w:val="20"/>
        </w:rPr>
        <w:t>Wybór gminy zawęża wybór miejscowości (</w:t>
      </w:r>
      <w:r w:rsidR="00E11C39" w:rsidRPr="0068665C">
        <w:rPr>
          <w:rFonts w:ascii="Arial" w:hAnsi="Arial"/>
          <w:color w:val="000000"/>
          <w:sz w:val="20"/>
        </w:rPr>
        <w:t>g</w:t>
      </w:r>
      <w:r w:rsidR="00DA0319" w:rsidRPr="0068665C">
        <w:rPr>
          <w:rFonts w:ascii="Arial" w:hAnsi="Arial"/>
          <w:color w:val="000000"/>
          <w:sz w:val="20"/>
        </w:rPr>
        <w:t>minę należy wybrać z listy po wcześniejszym uzupełnieniu pól: województwo i powiat).</w:t>
      </w:r>
    </w:p>
    <w:p w:rsidR="00DA0319" w:rsidRPr="0068665C" w:rsidRDefault="00DA0319" w:rsidP="006D05FA">
      <w:pPr>
        <w:tabs>
          <w:tab w:val="left" w:pos="0"/>
        </w:tabs>
        <w:spacing w:before="120" w:after="120" w:line="360" w:lineRule="auto"/>
        <w:jc w:val="both"/>
        <w:rPr>
          <w:rFonts w:ascii="Arial" w:hAnsi="Arial"/>
          <w:color w:val="000000"/>
          <w:sz w:val="20"/>
        </w:rPr>
      </w:pPr>
      <w:r w:rsidRPr="0068665C">
        <w:rPr>
          <w:rFonts w:ascii="Arial" w:hAnsi="Arial"/>
          <w:b/>
          <w:color w:val="000000"/>
          <w:sz w:val="20"/>
        </w:rPr>
        <w:t xml:space="preserve">Miejscowość </w:t>
      </w:r>
      <w:r w:rsidRPr="0068665C">
        <w:rPr>
          <w:rFonts w:ascii="Arial" w:hAnsi="Arial"/>
          <w:color w:val="000000"/>
          <w:sz w:val="20"/>
        </w:rPr>
        <w:t xml:space="preserve">– z listy rozwijanej należy </w:t>
      </w:r>
      <w:r w:rsidR="00E11C39" w:rsidRPr="0068665C">
        <w:rPr>
          <w:rFonts w:ascii="Arial" w:hAnsi="Arial"/>
          <w:color w:val="000000"/>
          <w:sz w:val="20"/>
        </w:rPr>
        <w:t>wybrać</w:t>
      </w:r>
      <w:r w:rsidRPr="0068665C">
        <w:rPr>
          <w:rFonts w:ascii="Arial" w:hAnsi="Arial"/>
          <w:color w:val="000000"/>
          <w:sz w:val="20"/>
        </w:rPr>
        <w:t xml:space="preserve"> nazwę miejscowości zgodnie z danymi adresowymi siedziby Wnioskodawcy</w:t>
      </w:r>
      <w:r w:rsidR="00DA21B7" w:rsidRPr="0068665C">
        <w:rPr>
          <w:rFonts w:ascii="Arial" w:hAnsi="Arial"/>
          <w:color w:val="000000"/>
          <w:sz w:val="20"/>
        </w:rPr>
        <w:t xml:space="preserve"> (miejscowość należy wybrać po wcześniejszym uzupełnieniu pól: województwo, powiat </w:t>
      </w:r>
      <w:r w:rsidR="00065A8D">
        <w:rPr>
          <w:rFonts w:ascii="Arial" w:hAnsi="Arial"/>
          <w:color w:val="000000"/>
          <w:sz w:val="20"/>
        </w:rPr>
        <w:br/>
      </w:r>
      <w:r w:rsidR="00DA21B7" w:rsidRPr="0068665C">
        <w:rPr>
          <w:rFonts w:ascii="Arial" w:hAnsi="Arial"/>
          <w:color w:val="000000"/>
          <w:sz w:val="20"/>
        </w:rPr>
        <w:t>i gmina).</w:t>
      </w:r>
    </w:p>
    <w:p w:rsidR="006C6C60" w:rsidRPr="00AB679D" w:rsidRDefault="0045622C" w:rsidP="006D05FA">
      <w:pPr>
        <w:tabs>
          <w:tab w:val="left" w:pos="0"/>
        </w:tabs>
        <w:spacing w:before="120" w:after="120" w:line="360" w:lineRule="auto"/>
        <w:jc w:val="both"/>
        <w:rPr>
          <w:rFonts w:ascii="Arial" w:hAnsi="Arial"/>
          <w:color w:val="000000"/>
          <w:sz w:val="20"/>
        </w:rPr>
      </w:pPr>
      <w:r w:rsidRPr="0068665C">
        <w:rPr>
          <w:rFonts w:ascii="Arial" w:hAnsi="Arial"/>
          <w:b/>
          <w:color w:val="000000"/>
          <w:sz w:val="20"/>
        </w:rPr>
        <w:t xml:space="preserve">Ulica </w:t>
      </w:r>
      <w:r w:rsidR="00183DE9" w:rsidRPr="0068665C">
        <w:rPr>
          <w:rFonts w:ascii="Arial" w:hAnsi="Arial"/>
          <w:color w:val="000000"/>
          <w:sz w:val="20"/>
        </w:rPr>
        <w:t>–</w:t>
      </w:r>
      <w:r w:rsidR="003520B0" w:rsidRPr="0068665C">
        <w:rPr>
          <w:rFonts w:ascii="Arial" w:hAnsi="Arial"/>
          <w:color w:val="000000"/>
          <w:sz w:val="20"/>
        </w:rPr>
        <w:t xml:space="preserve"> </w:t>
      </w:r>
      <w:r w:rsidR="001E478D" w:rsidRPr="0068665C">
        <w:rPr>
          <w:rFonts w:ascii="Arial" w:hAnsi="Arial"/>
          <w:color w:val="000000"/>
          <w:sz w:val="20"/>
        </w:rPr>
        <w:t xml:space="preserve">należy </w:t>
      </w:r>
      <w:r w:rsidR="00183DE9" w:rsidRPr="0068665C">
        <w:rPr>
          <w:rFonts w:ascii="Arial" w:hAnsi="Arial"/>
          <w:color w:val="000000"/>
          <w:sz w:val="20"/>
        </w:rPr>
        <w:t>podać nazwę ulicy zgodnie z danymi adresowymi siedziby Wnioskodawcy</w:t>
      </w:r>
      <w:r w:rsidR="00D55E67" w:rsidRPr="0068665C">
        <w:rPr>
          <w:rFonts w:ascii="Arial" w:hAnsi="Arial"/>
          <w:color w:val="000000"/>
          <w:sz w:val="20"/>
        </w:rPr>
        <w:t>.</w:t>
      </w:r>
      <w:r w:rsidR="00D5520B" w:rsidRPr="0068665C">
        <w:rPr>
          <w:rFonts w:ascii="Arial" w:hAnsi="Arial"/>
          <w:color w:val="000000"/>
          <w:sz w:val="20"/>
        </w:rPr>
        <w:t xml:space="preserve"> </w:t>
      </w:r>
      <w:r w:rsidR="00930BA0" w:rsidRPr="0068665C">
        <w:rPr>
          <w:rFonts w:ascii="Arial" w:hAnsi="Arial"/>
          <w:color w:val="000000"/>
          <w:sz w:val="20"/>
        </w:rPr>
        <w:t>W</w:t>
      </w:r>
      <w:r w:rsidR="001E478D" w:rsidRPr="0068665C">
        <w:rPr>
          <w:rFonts w:ascii="Arial" w:hAnsi="Arial"/>
          <w:color w:val="000000"/>
          <w:sz w:val="20"/>
        </w:rPr>
        <w:t>yb</w:t>
      </w:r>
      <w:r w:rsidR="00930BA0" w:rsidRPr="0068665C">
        <w:rPr>
          <w:rFonts w:ascii="Arial" w:hAnsi="Arial"/>
          <w:color w:val="000000"/>
          <w:sz w:val="20"/>
        </w:rPr>
        <w:t>ór</w:t>
      </w:r>
      <w:r w:rsidR="001E478D" w:rsidRPr="0068665C">
        <w:rPr>
          <w:rFonts w:ascii="Arial" w:hAnsi="Arial"/>
          <w:color w:val="000000"/>
          <w:sz w:val="20"/>
        </w:rPr>
        <w:t xml:space="preserve"> nazw</w:t>
      </w:r>
      <w:r w:rsidR="00930BA0" w:rsidRPr="0068665C">
        <w:rPr>
          <w:rFonts w:ascii="Arial" w:hAnsi="Arial"/>
          <w:color w:val="000000"/>
          <w:sz w:val="20"/>
        </w:rPr>
        <w:t>y</w:t>
      </w:r>
      <w:r w:rsidR="001E478D" w:rsidRPr="0068665C">
        <w:rPr>
          <w:rFonts w:ascii="Arial" w:hAnsi="Arial"/>
          <w:color w:val="000000"/>
          <w:sz w:val="20"/>
        </w:rPr>
        <w:t xml:space="preserve"> ulicy </w:t>
      </w:r>
      <w:r w:rsidR="00930BA0" w:rsidRPr="00D87B64">
        <w:rPr>
          <w:rFonts w:ascii="Arial" w:hAnsi="Arial"/>
          <w:color w:val="000000"/>
          <w:sz w:val="20"/>
        </w:rPr>
        <w:t>z</w:t>
      </w:r>
      <w:r w:rsidR="00930BA0" w:rsidRPr="0068665C">
        <w:rPr>
          <w:rFonts w:ascii="Arial" w:hAnsi="Arial" w:cs="Arial"/>
          <w:color w:val="000000"/>
          <w:sz w:val="20"/>
          <w:szCs w:val="20"/>
        </w:rPr>
        <w:t xml:space="preserve"> </w:t>
      </w:r>
      <w:r w:rsidR="00930BA0" w:rsidRPr="00D87B64">
        <w:rPr>
          <w:rFonts w:ascii="Arial" w:hAnsi="Arial"/>
          <w:color w:val="000000"/>
          <w:sz w:val="20"/>
        </w:rPr>
        <w:t xml:space="preserve">listy będzie możliwy po </w:t>
      </w:r>
      <w:r w:rsidR="001E478D" w:rsidRPr="00D87B64">
        <w:rPr>
          <w:rFonts w:ascii="Arial" w:hAnsi="Arial"/>
          <w:color w:val="000000"/>
          <w:sz w:val="20"/>
        </w:rPr>
        <w:t>wpisa</w:t>
      </w:r>
      <w:r w:rsidR="00930BA0" w:rsidRPr="00D87B64">
        <w:rPr>
          <w:rFonts w:ascii="Arial" w:hAnsi="Arial"/>
          <w:color w:val="000000"/>
          <w:sz w:val="20"/>
        </w:rPr>
        <w:t>niu</w:t>
      </w:r>
      <w:r w:rsidR="001E478D" w:rsidRPr="00AB679D">
        <w:rPr>
          <w:rFonts w:ascii="Arial" w:hAnsi="Arial"/>
          <w:color w:val="000000"/>
          <w:sz w:val="20"/>
        </w:rPr>
        <w:t xml:space="preserve"> ciąg</w:t>
      </w:r>
      <w:r w:rsidR="00930BA0" w:rsidRPr="00AB679D">
        <w:rPr>
          <w:rFonts w:ascii="Arial" w:hAnsi="Arial"/>
          <w:color w:val="000000"/>
          <w:sz w:val="20"/>
        </w:rPr>
        <w:t>u</w:t>
      </w:r>
      <w:r w:rsidR="001E478D" w:rsidRPr="00AB679D">
        <w:rPr>
          <w:rFonts w:ascii="Arial" w:hAnsi="Arial"/>
          <w:color w:val="000000"/>
          <w:sz w:val="20"/>
        </w:rPr>
        <w:t xml:space="preserve"> co najmniej trzech znaków </w:t>
      </w:r>
      <w:r w:rsidR="003520B0" w:rsidRPr="00AB679D">
        <w:rPr>
          <w:rFonts w:ascii="Arial" w:hAnsi="Arial"/>
          <w:color w:val="000000"/>
          <w:sz w:val="20"/>
        </w:rPr>
        <w:t xml:space="preserve">np. </w:t>
      </w:r>
      <w:r w:rsidR="001E478D" w:rsidRPr="00AB679D">
        <w:rPr>
          <w:rFonts w:ascii="Arial" w:hAnsi="Arial"/>
          <w:color w:val="000000"/>
          <w:sz w:val="20"/>
        </w:rPr>
        <w:t>wpisując [maj] pojawi się lista z nazwami ulic w danej miejs</w:t>
      </w:r>
      <w:r w:rsidR="006172CB" w:rsidRPr="00AB679D">
        <w:rPr>
          <w:rFonts w:ascii="Arial" w:hAnsi="Arial"/>
          <w:color w:val="000000"/>
          <w:sz w:val="20"/>
        </w:rPr>
        <w:t xml:space="preserve">cowości np. [Al. 3 Maja], [ul. </w:t>
      </w:r>
      <w:r w:rsidR="006172CB" w:rsidRPr="0068665C">
        <w:rPr>
          <w:rFonts w:ascii="Arial" w:hAnsi="Arial" w:cs="Arial"/>
          <w:color w:val="000000"/>
          <w:sz w:val="20"/>
          <w:szCs w:val="20"/>
        </w:rPr>
        <w:t>M</w:t>
      </w:r>
      <w:r w:rsidR="001E478D" w:rsidRPr="0068665C">
        <w:rPr>
          <w:rFonts w:ascii="Arial" w:hAnsi="Arial" w:cs="Arial"/>
          <w:color w:val="000000"/>
          <w:sz w:val="20"/>
          <w:szCs w:val="20"/>
        </w:rPr>
        <w:t>ajowa</w:t>
      </w:r>
      <w:r w:rsidR="001E478D" w:rsidRPr="00D87B64">
        <w:rPr>
          <w:rFonts w:ascii="Arial" w:hAnsi="Arial"/>
          <w:color w:val="000000"/>
          <w:sz w:val="20"/>
        </w:rPr>
        <w:t xml:space="preserve">], itd. Jeżeli wcześniej wybrana miejscowość nie posiada nazw ulic pole </w:t>
      </w:r>
      <w:r w:rsidR="003520B0" w:rsidRPr="00D87B64">
        <w:rPr>
          <w:rFonts w:ascii="Arial" w:hAnsi="Arial"/>
          <w:color w:val="000000"/>
          <w:sz w:val="20"/>
        </w:rPr>
        <w:t xml:space="preserve">zostanie </w:t>
      </w:r>
      <w:r w:rsidR="001E478D" w:rsidRPr="00D87B64">
        <w:rPr>
          <w:rFonts w:ascii="Arial" w:hAnsi="Arial"/>
          <w:color w:val="000000"/>
          <w:sz w:val="20"/>
        </w:rPr>
        <w:t>zablokowane do edycji.</w:t>
      </w:r>
    </w:p>
    <w:p w:rsidR="00D55E67" w:rsidRPr="00FE5E9B" w:rsidRDefault="00D55E67" w:rsidP="006D05FA">
      <w:pPr>
        <w:tabs>
          <w:tab w:val="left" w:pos="0"/>
        </w:tabs>
        <w:spacing w:before="120" w:after="120" w:line="360" w:lineRule="auto"/>
        <w:jc w:val="both"/>
        <w:rPr>
          <w:rFonts w:ascii="Arial" w:hAnsi="Arial"/>
          <w:b/>
          <w:color w:val="000000"/>
          <w:sz w:val="20"/>
        </w:rPr>
      </w:pPr>
      <w:r w:rsidRPr="00AB679D">
        <w:rPr>
          <w:rFonts w:ascii="Arial" w:hAnsi="Arial"/>
          <w:b/>
          <w:color w:val="000000"/>
          <w:sz w:val="20"/>
        </w:rPr>
        <w:t xml:space="preserve">Nr domu </w:t>
      </w:r>
      <w:r w:rsidRPr="00AB679D">
        <w:rPr>
          <w:rFonts w:ascii="Arial" w:hAnsi="Arial"/>
          <w:color w:val="000000"/>
          <w:sz w:val="20"/>
        </w:rPr>
        <w:t xml:space="preserve">– </w:t>
      </w:r>
      <w:r w:rsidR="00391295" w:rsidRPr="00AA0B67">
        <w:rPr>
          <w:rFonts w:ascii="Arial" w:hAnsi="Arial"/>
          <w:color w:val="000000"/>
          <w:sz w:val="20"/>
        </w:rPr>
        <w:t xml:space="preserve">należy </w:t>
      </w:r>
      <w:r w:rsidRPr="00FE5E9B">
        <w:rPr>
          <w:rFonts w:ascii="Arial" w:hAnsi="Arial"/>
          <w:color w:val="000000"/>
          <w:sz w:val="20"/>
        </w:rPr>
        <w:t xml:space="preserve">podać </w:t>
      </w:r>
      <w:r w:rsidR="00391295" w:rsidRPr="00FE5E9B">
        <w:rPr>
          <w:rFonts w:ascii="Arial" w:hAnsi="Arial"/>
          <w:color w:val="000000"/>
          <w:sz w:val="20"/>
        </w:rPr>
        <w:t>n</w:t>
      </w:r>
      <w:r w:rsidR="00E11C39" w:rsidRPr="00FE5E9B">
        <w:rPr>
          <w:rFonts w:ascii="Arial" w:hAnsi="Arial"/>
          <w:color w:val="000000"/>
          <w:sz w:val="20"/>
        </w:rPr>
        <w:t>umer</w:t>
      </w:r>
      <w:r w:rsidR="00391295" w:rsidRPr="00FE5E9B">
        <w:rPr>
          <w:rFonts w:ascii="Arial" w:hAnsi="Arial"/>
          <w:color w:val="000000"/>
          <w:sz w:val="20"/>
        </w:rPr>
        <w:t xml:space="preserve"> domu</w:t>
      </w:r>
      <w:r w:rsidR="00546188" w:rsidRPr="00FE5E9B">
        <w:rPr>
          <w:rFonts w:ascii="Arial" w:hAnsi="Arial"/>
          <w:color w:val="000000"/>
          <w:sz w:val="20"/>
        </w:rPr>
        <w:t>/budynku</w:t>
      </w:r>
      <w:r w:rsidRPr="00FE5E9B">
        <w:rPr>
          <w:rFonts w:ascii="Arial" w:hAnsi="Arial"/>
          <w:color w:val="000000"/>
          <w:sz w:val="20"/>
        </w:rPr>
        <w:t xml:space="preserve"> </w:t>
      </w:r>
      <w:r w:rsidR="00391295" w:rsidRPr="00FE5E9B">
        <w:rPr>
          <w:rFonts w:ascii="Arial" w:hAnsi="Arial"/>
          <w:color w:val="000000"/>
          <w:sz w:val="20"/>
        </w:rPr>
        <w:t>właściwy dla</w:t>
      </w:r>
      <w:r w:rsidRPr="00FE5E9B">
        <w:rPr>
          <w:rFonts w:ascii="Arial" w:hAnsi="Arial"/>
          <w:color w:val="000000"/>
          <w:sz w:val="20"/>
        </w:rPr>
        <w:t xml:space="preserve"> siedziby Wnioskodawcy.</w:t>
      </w:r>
    </w:p>
    <w:p w:rsidR="00D55E67" w:rsidRPr="0068665C" w:rsidRDefault="00D55E67" w:rsidP="006D05FA">
      <w:pPr>
        <w:tabs>
          <w:tab w:val="left" w:pos="0"/>
        </w:tabs>
        <w:spacing w:before="120" w:after="120" w:line="360" w:lineRule="auto"/>
        <w:jc w:val="both"/>
        <w:rPr>
          <w:rFonts w:ascii="Arial" w:hAnsi="Arial"/>
          <w:color w:val="000000"/>
          <w:sz w:val="20"/>
        </w:rPr>
      </w:pPr>
      <w:r w:rsidRPr="00C13204">
        <w:rPr>
          <w:rFonts w:ascii="Arial" w:hAnsi="Arial"/>
          <w:b/>
          <w:color w:val="000000"/>
          <w:sz w:val="20"/>
        </w:rPr>
        <w:t xml:space="preserve">Nr lokalu </w:t>
      </w:r>
      <w:r w:rsidRPr="0068665C">
        <w:rPr>
          <w:rFonts w:ascii="Arial" w:hAnsi="Arial"/>
          <w:color w:val="000000"/>
          <w:sz w:val="20"/>
        </w:rPr>
        <w:t xml:space="preserve">– </w:t>
      </w:r>
      <w:r w:rsidR="00391295" w:rsidRPr="0068665C">
        <w:rPr>
          <w:rFonts w:ascii="Arial" w:hAnsi="Arial"/>
          <w:color w:val="000000"/>
          <w:sz w:val="20"/>
        </w:rPr>
        <w:t xml:space="preserve">należy </w:t>
      </w:r>
      <w:r w:rsidRPr="0068665C">
        <w:rPr>
          <w:rFonts w:ascii="Arial" w:hAnsi="Arial"/>
          <w:color w:val="000000"/>
          <w:sz w:val="20"/>
        </w:rPr>
        <w:t xml:space="preserve">podać </w:t>
      </w:r>
      <w:r w:rsidR="00391295" w:rsidRPr="0068665C">
        <w:rPr>
          <w:rFonts w:ascii="Arial" w:hAnsi="Arial"/>
          <w:color w:val="000000"/>
          <w:sz w:val="20"/>
        </w:rPr>
        <w:t>n</w:t>
      </w:r>
      <w:r w:rsidR="00E11C39" w:rsidRPr="0068665C">
        <w:rPr>
          <w:rFonts w:ascii="Arial" w:hAnsi="Arial"/>
          <w:color w:val="000000"/>
          <w:sz w:val="20"/>
        </w:rPr>
        <w:t>umer</w:t>
      </w:r>
      <w:r w:rsidR="00391295" w:rsidRPr="0068665C">
        <w:rPr>
          <w:rFonts w:ascii="Arial" w:hAnsi="Arial"/>
          <w:color w:val="000000"/>
          <w:sz w:val="20"/>
        </w:rPr>
        <w:t xml:space="preserve"> lokalu</w:t>
      </w:r>
      <w:r w:rsidRPr="0068665C">
        <w:rPr>
          <w:rFonts w:ascii="Arial" w:hAnsi="Arial"/>
          <w:color w:val="000000"/>
          <w:sz w:val="20"/>
        </w:rPr>
        <w:t xml:space="preserve"> </w:t>
      </w:r>
      <w:r w:rsidR="00391295" w:rsidRPr="0068665C">
        <w:rPr>
          <w:rFonts w:ascii="Arial" w:hAnsi="Arial"/>
          <w:color w:val="000000"/>
          <w:sz w:val="20"/>
        </w:rPr>
        <w:t>właściwy dla</w:t>
      </w:r>
      <w:r w:rsidRPr="0068665C">
        <w:rPr>
          <w:rFonts w:ascii="Arial" w:hAnsi="Arial"/>
          <w:color w:val="000000"/>
          <w:sz w:val="20"/>
        </w:rPr>
        <w:t xml:space="preserve"> siedziby Wnioskodawcy</w:t>
      </w:r>
      <w:r w:rsidR="00391295" w:rsidRPr="0068665C">
        <w:rPr>
          <w:rFonts w:ascii="Arial" w:hAnsi="Arial"/>
          <w:color w:val="000000"/>
          <w:sz w:val="20"/>
        </w:rPr>
        <w:t xml:space="preserve"> (pole nie</w:t>
      </w:r>
      <w:r w:rsidR="00E11C39" w:rsidRPr="0068665C">
        <w:rPr>
          <w:rFonts w:ascii="Arial" w:hAnsi="Arial"/>
          <w:color w:val="000000"/>
          <w:sz w:val="20"/>
        </w:rPr>
        <w:t>obowiązkowe</w:t>
      </w:r>
      <w:r w:rsidR="00391295" w:rsidRPr="0068665C">
        <w:rPr>
          <w:rFonts w:ascii="Arial" w:hAnsi="Arial"/>
          <w:color w:val="000000"/>
          <w:sz w:val="20"/>
        </w:rPr>
        <w:t>)</w:t>
      </w:r>
      <w:r w:rsidRPr="0068665C">
        <w:rPr>
          <w:rFonts w:ascii="Arial" w:hAnsi="Arial"/>
          <w:color w:val="000000"/>
          <w:sz w:val="20"/>
        </w:rPr>
        <w:t>.</w:t>
      </w:r>
      <w:r w:rsidR="007624A6" w:rsidRPr="0068665C">
        <w:rPr>
          <w:rFonts w:ascii="Arial" w:hAnsi="Arial"/>
          <w:color w:val="000000"/>
          <w:sz w:val="20"/>
        </w:rPr>
        <w:t xml:space="preserve"> </w:t>
      </w:r>
      <w:r w:rsidR="00E11C39" w:rsidRPr="0068665C">
        <w:rPr>
          <w:rFonts w:ascii="Arial" w:hAnsi="Arial"/>
          <w:color w:val="000000"/>
          <w:sz w:val="20"/>
        </w:rPr>
        <w:br/>
      </w:r>
      <w:r w:rsidR="00546188" w:rsidRPr="0068665C">
        <w:rPr>
          <w:rFonts w:ascii="Arial" w:hAnsi="Arial"/>
          <w:color w:val="000000"/>
          <w:sz w:val="20"/>
        </w:rPr>
        <w:t xml:space="preserve">W przypadku nieuzupełnienia tego pola pojawi się ostrzeżenie, które nie będzie blokowało wysłania wniosku </w:t>
      </w:r>
      <w:r w:rsidR="00E11C39" w:rsidRPr="0068665C">
        <w:rPr>
          <w:rFonts w:ascii="Arial" w:hAnsi="Arial"/>
          <w:color w:val="000000"/>
          <w:sz w:val="20"/>
        </w:rPr>
        <w:br/>
      </w:r>
      <w:r w:rsidR="00546188" w:rsidRPr="0068665C">
        <w:rPr>
          <w:rFonts w:ascii="Arial" w:hAnsi="Arial"/>
          <w:color w:val="000000"/>
          <w:sz w:val="20"/>
        </w:rPr>
        <w:t>o dofinansowanie.</w:t>
      </w:r>
    </w:p>
    <w:p w:rsidR="00D55E67" w:rsidRPr="0068665C" w:rsidRDefault="00D55E67" w:rsidP="006D05FA">
      <w:pPr>
        <w:tabs>
          <w:tab w:val="left" w:pos="0"/>
        </w:tabs>
        <w:spacing w:before="120" w:after="120" w:line="360" w:lineRule="auto"/>
        <w:jc w:val="both"/>
        <w:rPr>
          <w:rFonts w:ascii="Arial" w:hAnsi="Arial"/>
          <w:b/>
          <w:color w:val="000000"/>
          <w:sz w:val="20"/>
        </w:rPr>
      </w:pPr>
      <w:r w:rsidRPr="0068665C">
        <w:rPr>
          <w:rFonts w:ascii="Arial" w:hAnsi="Arial"/>
          <w:b/>
          <w:color w:val="000000"/>
          <w:sz w:val="20"/>
        </w:rPr>
        <w:t xml:space="preserve">Kod pocztowy </w:t>
      </w:r>
      <w:r w:rsidRPr="0068665C">
        <w:rPr>
          <w:rFonts w:ascii="Arial" w:hAnsi="Arial"/>
          <w:color w:val="000000"/>
          <w:sz w:val="20"/>
        </w:rPr>
        <w:t xml:space="preserve">– </w:t>
      </w:r>
      <w:r w:rsidR="00391295" w:rsidRPr="0068665C">
        <w:rPr>
          <w:rFonts w:ascii="Arial" w:hAnsi="Arial"/>
          <w:color w:val="000000"/>
          <w:sz w:val="20"/>
        </w:rPr>
        <w:t xml:space="preserve">należy </w:t>
      </w:r>
      <w:r w:rsidRPr="0068665C">
        <w:rPr>
          <w:rFonts w:ascii="Arial" w:hAnsi="Arial"/>
          <w:color w:val="000000"/>
          <w:sz w:val="20"/>
        </w:rPr>
        <w:t xml:space="preserve">podać </w:t>
      </w:r>
      <w:r w:rsidR="00391295" w:rsidRPr="0068665C">
        <w:rPr>
          <w:rFonts w:ascii="Arial" w:hAnsi="Arial"/>
          <w:color w:val="000000"/>
          <w:sz w:val="20"/>
        </w:rPr>
        <w:t>kod pocztowy właściwy dla</w:t>
      </w:r>
      <w:r w:rsidRPr="0068665C">
        <w:rPr>
          <w:rFonts w:ascii="Arial" w:hAnsi="Arial"/>
          <w:color w:val="000000"/>
          <w:sz w:val="20"/>
        </w:rPr>
        <w:t xml:space="preserve"> siedziby Wnioskodawcy.</w:t>
      </w:r>
    </w:p>
    <w:p w:rsidR="00D55E67" w:rsidRPr="0068665C" w:rsidRDefault="00391295" w:rsidP="006D05FA">
      <w:pPr>
        <w:tabs>
          <w:tab w:val="left" w:pos="0"/>
        </w:tabs>
        <w:spacing w:before="120" w:after="120" w:line="360" w:lineRule="auto"/>
        <w:jc w:val="both"/>
        <w:rPr>
          <w:rFonts w:ascii="Arial" w:hAnsi="Arial"/>
          <w:b/>
          <w:color w:val="000000"/>
          <w:sz w:val="20"/>
        </w:rPr>
      </w:pPr>
      <w:r w:rsidRPr="0068665C">
        <w:rPr>
          <w:rFonts w:ascii="Arial" w:hAnsi="Arial"/>
          <w:b/>
          <w:color w:val="000000"/>
          <w:sz w:val="20"/>
        </w:rPr>
        <w:t xml:space="preserve">Poczta </w:t>
      </w:r>
      <w:r w:rsidRPr="0068665C">
        <w:rPr>
          <w:rFonts w:ascii="Arial" w:hAnsi="Arial"/>
          <w:color w:val="000000"/>
          <w:sz w:val="20"/>
        </w:rPr>
        <w:t>– należy wprowadzić nazwę właściw</w:t>
      </w:r>
      <w:r w:rsidR="00E11C39" w:rsidRPr="0068665C">
        <w:rPr>
          <w:rFonts w:ascii="Arial" w:hAnsi="Arial"/>
          <w:color w:val="000000"/>
          <w:sz w:val="20"/>
        </w:rPr>
        <w:t>ego</w:t>
      </w:r>
      <w:r w:rsidRPr="0068665C">
        <w:rPr>
          <w:rFonts w:ascii="Arial" w:hAnsi="Arial"/>
          <w:color w:val="000000"/>
          <w:sz w:val="20"/>
        </w:rPr>
        <w:t xml:space="preserve"> dla siedziby </w:t>
      </w:r>
      <w:r w:rsidR="00E11C39" w:rsidRPr="0068665C">
        <w:rPr>
          <w:rFonts w:ascii="Arial" w:hAnsi="Arial"/>
          <w:color w:val="000000"/>
          <w:sz w:val="20"/>
        </w:rPr>
        <w:t>Wnioskodawcy</w:t>
      </w:r>
      <w:r w:rsidRPr="0068665C">
        <w:rPr>
          <w:rFonts w:ascii="Arial" w:hAnsi="Arial"/>
          <w:color w:val="000000"/>
          <w:sz w:val="20"/>
        </w:rPr>
        <w:t xml:space="preserve"> urzędu pocztowego.</w:t>
      </w:r>
    </w:p>
    <w:p w:rsidR="00F90DB1" w:rsidRPr="0068665C" w:rsidRDefault="00F90DB1" w:rsidP="006D05FA">
      <w:pPr>
        <w:tabs>
          <w:tab w:val="left" w:pos="0"/>
        </w:tabs>
        <w:spacing w:before="120" w:after="120" w:line="360" w:lineRule="auto"/>
        <w:jc w:val="both"/>
        <w:rPr>
          <w:rFonts w:ascii="Arial" w:hAnsi="Arial"/>
          <w:b/>
          <w:color w:val="000000"/>
          <w:sz w:val="20"/>
        </w:rPr>
      </w:pPr>
      <w:r w:rsidRPr="0068665C">
        <w:rPr>
          <w:rFonts w:ascii="Arial" w:hAnsi="Arial"/>
          <w:b/>
          <w:color w:val="000000"/>
          <w:sz w:val="20"/>
        </w:rPr>
        <w:t>NIP</w:t>
      </w:r>
      <w:r w:rsidR="00391295" w:rsidRPr="0068665C">
        <w:rPr>
          <w:rFonts w:ascii="Arial" w:hAnsi="Arial"/>
          <w:b/>
          <w:color w:val="000000"/>
          <w:sz w:val="20"/>
        </w:rPr>
        <w:t xml:space="preserve"> </w:t>
      </w:r>
      <w:r w:rsidR="00391295" w:rsidRPr="0068665C">
        <w:rPr>
          <w:rFonts w:ascii="Arial" w:hAnsi="Arial"/>
          <w:color w:val="000000"/>
          <w:sz w:val="20"/>
        </w:rPr>
        <w:t>–</w:t>
      </w:r>
      <w:r w:rsidR="00391295" w:rsidRPr="0068665C">
        <w:rPr>
          <w:rFonts w:ascii="Arial" w:hAnsi="Arial"/>
          <w:b/>
          <w:color w:val="000000"/>
          <w:sz w:val="20"/>
        </w:rPr>
        <w:t xml:space="preserve"> </w:t>
      </w:r>
      <w:r w:rsidR="00391295" w:rsidRPr="0068665C">
        <w:rPr>
          <w:rFonts w:ascii="Arial" w:hAnsi="Arial"/>
          <w:color w:val="000000"/>
          <w:sz w:val="20"/>
        </w:rPr>
        <w:t>należy</w:t>
      </w:r>
      <w:r w:rsidR="002B15E2" w:rsidRPr="0068665C">
        <w:rPr>
          <w:rFonts w:ascii="Arial" w:hAnsi="Arial"/>
          <w:color w:val="000000"/>
          <w:sz w:val="20"/>
        </w:rPr>
        <w:t xml:space="preserve"> wpisać</w:t>
      </w:r>
      <w:r w:rsidR="00E11C39" w:rsidRPr="0068665C">
        <w:rPr>
          <w:rFonts w:ascii="Arial" w:hAnsi="Arial"/>
          <w:color w:val="000000"/>
          <w:sz w:val="20"/>
        </w:rPr>
        <w:t xml:space="preserve"> w formacie 10-cyfrowym</w:t>
      </w:r>
      <w:r w:rsidR="002B15E2" w:rsidRPr="0068665C">
        <w:rPr>
          <w:rFonts w:ascii="Arial" w:hAnsi="Arial"/>
          <w:color w:val="000000"/>
          <w:sz w:val="20"/>
        </w:rPr>
        <w:t xml:space="preserve"> </w:t>
      </w:r>
      <w:r w:rsidR="008B68B5" w:rsidRPr="0068665C">
        <w:rPr>
          <w:rFonts w:ascii="Arial" w:hAnsi="Arial"/>
          <w:color w:val="000000"/>
          <w:sz w:val="20"/>
        </w:rPr>
        <w:t xml:space="preserve">nadany przez Urząd Skarbowy </w:t>
      </w:r>
      <w:r w:rsidR="002B15E2" w:rsidRPr="0068665C">
        <w:rPr>
          <w:rFonts w:ascii="Arial" w:hAnsi="Arial"/>
          <w:color w:val="000000"/>
          <w:sz w:val="20"/>
        </w:rPr>
        <w:t>Numer I</w:t>
      </w:r>
      <w:r w:rsidR="00391295" w:rsidRPr="0068665C">
        <w:rPr>
          <w:rFonts w:ascii="Arial" w:hAnsi="Arial"/>
          <w:color w:val="000000"/>
          <w:sz w:val="20"/>
        </w:rPr>
        <w:t>dentyfikacji Podatkowej Wnioskodawcy</w:t>
      </w:r>
      <w:r w:rsidR="00AE116E" w:rsidRPr="0068665C">
        <w:rPr>
          <w:rFonts w:ascii="Arial" w:hAnsi="Arial"/>
          <w:color w:val="000000"/>
          <w:sz w:val="20"/>
        </w:rPr>
        <w:t>.</w:t>
      </w:r>
    </w:p>
    <w:p w:rsidR="00F90DB1" w:rsidRPr="0068665C" w:rsidRDefault="00F90DB1" w:rsidP="006D05FA">
      <w:pPr>
        <w:tabs>
          <w:tab w:val="left" w:pos="0"/>
        </w:tabs>
        <w:spacing w:before="120" w:after="120" w:line="360" w:lineRule="auto"/>
        <w:jc w:val="both"/>
        <w:rPr>
          <w:rFonts w:ascii="Arial" w:hAnsi="Arial"/>
          <w:color w:val="000000"/>
          <w:sz w:val="20"/>
        </w:rPr>
      </w:pPr>
      <w:r w:rsidRPr="0068665C">
        <w:rPr>
          <w:rFonts w:ascii="Arial" w:hAnsi="Arial"/>
          <w:b/>
          <w:color w:val="000000"/>
          <w:sz w:val="20"/>
        </w:rPr>
        <w:t xml:space="preserve">REGON </w:t>
      </w:r>
      <w:r w:rsidR="004A6FF5" w:rsidRPr="0068665C">
        <w:rPr>
          <w:rFonts w:ascii="Arial" w:hAnsi="Arial"/>
          <w:color w:val="000000"/>
          <w:sz w:val="20"/>
        </w:rPr>
        <w:t xml:space="preserve">– </w:t>
      </w:r>
      <w:r w:rsidR="007320CF" w:rsidRPr="0068665C">
        <w:rPr>
          <w:rFonts w:ascii="Arial" w:hAnsi="Arial"/>
          <w:color w:val="000000"/>
          <w:sz w:val="20"/>
        </w:rPr>
        <w:t>należy wpisać</w:t>
      </w:r>
      <w:r w:rsidR="00E11C39" w:rsidRPr="0068665C">
        <w:rPr>
          <w:rFonts w:ascii="Arial" w:hAnsi="Arial"/>
          <w:color w:val="000000"/>
          <w:sz w:val="20"/>
        </w:rPr>
        <w:t xml:space="preserve"> (nie stosować myślników, spacji ani innych znaków pomiędzy cyframi)</w:t>
      </w:r>
      <w:r w:rsidR="007320CF" w:rsidRPr="0068665C">
        <w:rPr>
          <w:rFonts w:ascii="Arial" w:hAnsi="Arial"/>
          <w:color w:val="000000"/>
          <w:sz w:val="20"/>
        </w:rPr>
        <w:t xml:space="preserve"> numer REG</w:t>
      </w:r>
      <w:r w:rsidR="00E11C39" w:rsidRPr="0068665C">
        <w:rPr>
          <w:rFonts w:ascii="Arial" w:hAnsi="Arial"/>
          <w:color w:val="000000"/>
          <w:sz w:val="20"/>
        </w:rPr>
        <w:t>ON Wnioskodawcy.</w:t>
      </w:r>
    </w:p>
    <w:p w:rsidR="0052463E" w:rsidRPr="0068665C" w:rsidRDefault="007E56ED" w:rsidP="0052463E">
      <w:pPr>
        <w:tabs>
          <w:tab w:val="left" w:pos="0"/>
        </w:tabs>
        <w:spacing w:before="120" w:after="120" w:line="360" w:lineRule="auto"/>
        <w:jc w:val="both"/>
        <w:rPr>
          <w:rFonts w:ascii="Arial" w:hAnsi="Arial"/>
          <w:color w:val="000000"/>
          <w:sz w:val="20"/>
        </w:rPr>
      </w:pPr>
      <w:r w:rsidRPr="0068665C">
        <w:rPr>
          <w:rFonts w:ascii="Arial" w:hAnsi="Arial"/>
          <w:b/>
          <w:color w:val="000000"/>
          <w:sz w:val="20"/>
        </w:rPr>
        <w:t xml:space="preserve">Status przedsiębiorstwa </w:t>
      </w:r>
      <w:r w:rsidRPr="0068665C">
        <w:rPr>
          <w:rFonts w:ascii="Arial" w:hAnsi="Arial"/>
          <w:color w:val="000000"/>
          <w:sz w:val="20"/>
        </w:rPr>
        <w:t>– z listy rozwijanej należy wybrać status</w:t>
      </w:r>
      <w:r w:rsidR="00000B10" w:rsidRPr="0068665C">
        <w:rPr>
          <w:rStyle w:val="Odwoanieprzypisudolnego"/>
          <w:rFonts w:ascii="Arial" w:hAnsi="Arial"/>
          <w:color w:val="000000"/>
          <w:sz w:val="20"/>
        </w:rPr>
        <w:footnoteReference w:id="2"/>
      </w:r>
      <w:r w:rsidRPr="0068665C">
        <w:rPr>
          <w:rFonts w:ascii="Arial" w:hAnsi="Arial"/>
          <w:color w:val="000000"/>
          <w:sz w:val="20"/>
        </w:rPr>
        <w:t xml:space="preserve"> odpowiedni dla wielkości przedsiębiorstwa (pole niewidoczne w przypadku wybrania JST jako typu Wnioskodawcy).</w:t>
      </w:r>
      <w:r w:rsidR="00ED174A" w:rsidRPr="0068665C">
        <w:rPr>
          <w:rFonts w:ascii="Arial" w:hAnsi="Arial"/>
          <w:color w:val="000000"/>
          <w:sz w:val="20"/>
        </w:rPr>
        <w:t xml:space="preserve"> </w:t>
      </w:r>
    </w:p>
    <w:p w:rsidR="00215B1F" w:rsidRPr="0068665C" w:rsidRDefault="00215B1F" w:rsidP="00215B1F">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u w:val="single"/>
        </w:rPr>
        <w:t>Duże przedsiębiorstwo</w:t>
      </w:r>
      <w:r w:rsidRPr="0068665C">
        <w:rPr>
          <w:rFonts w:ascii="Arial" w:hAnsi="Arial" w:cs="Arial"/>
          <w:i/>
          <w:color w:val="000000"/>
          <w:sz w:val="20"/>
          <w:szCs w:val="20"/>
        </w:rPr>
        <w:t xml:space="preserve"> </w:t>
      </w:r>
      <w:r w:rsidRPr="0068665C">
        <w:rPr>
          <w:rFonts w:ascii="Arial" w:hAnsi="Arial" w:cs="Arial"/>
          <w:color w:val="000000"/>
          <w:sz w:val="20"/>
          <w:szCs w:val="20"/>
        </w:rPr>
        <w:t xml:space="preserve">definiuje się jako przedsiębiorstwo zatrudniające 250 i więcej pracowników </w:t>
      </w:r>
      <w:r w:rsidR="00065A8D">
        <w:rPr>
          <w:rFonts w:ascii="Arial" w:hAnsi="Arial" w:cs="Arial"/>
          <w:color w:val="000000"/>
          <w:sz w:val="20"/>
          <w:szCs w:val="20"/>
        </w:rPr>
        <w:br/>
      </w:r>
      <w:r w:rsidRPr="0068665C">
        <w:rPr>
          <w:rFonts w:ascii="Arial" w:hAnsi="Arial" w:cs="Arial"/>
          <w:color w:val="000000"/>
          <w:sz w:val="20"/>
          <w:szCs w:val="20"/>
        </w:rPr>
        <w:t>i którego roczny obrót przekracza 50 milionów EUR a/lub całkowity bilans roczny przekracza 43 miliony EUR.</w:t>
      </w:r>
    </w:p>
    <w:p w:rsidR="00215B1F" w:rsidRPr="0068665C" w:rsidRDefault="00215B1F" w:rsidP="00215B1F">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Do kategorii mikroprzedsiębiorstw oraz małych i średnich przedsiębiorstw („MŚP”) należą:</w:t>
      </w:r>
    </w:p>
    <w:p w:rsidR="00215B1F" w:rsidRPr="0068665C" w:rsidRDefault="00215B1F" w:rsidP="00215B1F">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rPr>
      </w:pPr>
      <w:r w:rsidRPr="0068665C">
        <w:rPr>
          <w:rFonts w:ascii="Arial" w:hAnsi="Arial" w:cs="Arial"/>
          <w:b/>
          <w:color w:val="000000"/>
          <w:sz w:val="20"/>
          <w:szCs w:val="20"/>
          <w:u w:val="single"/>
        </w:rPr>
        <w:t>średnie przedsiębiorstwo</w:t>
      </w:r>
      <w:r w:rsidRPr="0068665C">
        <w:rPr>
          <w:rFonts w:ascii="Arial" w:hAnsi="Arial" w:cs="Arial"/>
          <w:color w:val="000000"/>
          <w:sz w:val="20"/>
          <w:szCs w:val="20"/>
        </w:rPr>
        <w:t xml:space="preserve"> definiuje się jako przedsiębiorstwo zatrudniające mniej niż 250 pracowników </w:t>
      </w:r>
      <w:r w:rsidRPr="0068665C">
        <w:rPr>
          <w:rFonts w:ascii="Arial" w:hAnsi="Arial" w:cs="Arial"/>
          <w:color w:val="000000"/>
          <w:sz w:val="20"/>
          <w:szCs w:val="20"/>
        </w:rPr>
        <w:br/>
        <w:t>i którego roczny obrót nie przekracza 50 milionów EUR a/lub całkowity bilans roczny nie przekracza 43 milionów EUR.</w:t>
      </w:r>
    </w:p>
    <w:p w:rsidR="00215B1F" w:rsidRPr="0068665C" w:rsidRDefault="00215B1F" w:rsidP="00215B1F">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rPr>
      </w:pPr>
      <w:r w:rsidRPr="0068665C">
        <w:rPr>
          <w:rFonts w:ascii="Arial" w:hAnsi="Arial" w:cs="Arial"/>
          <w:b/>
          <w:color w:val="000000"/>
          <w:sz w:val="20"/>
          <w:szCs w:val="20"/>
          <w:u w:val="single"/>
        </w:rPr>
        <w:lastRenderedPageBreak/>
        <w:t>małe przedsiębiorstwo</w:t>
      </w:r>
      <w:r w:rsidRPr="0068665C">
        <w:rPr>
          <w:rFonts w:ascii="Arial" w:hAnsi="Arial" w:cs="Arial"/>
          <w:color w:val="000000"/>
          <w:sz w:val="20"/>
          <w:szCs w:val="20"/>
        </w:rPr>
        <w:t xml:space="preserve"> definiuje się jako przedsiębiorstwo zatrudniające mniej niż 50 pracowników </w:t>
      </w:r>
      <w:r w:rsidRPr="0068665C">
        <w:rPr>
          <w:rFonts w:ascii="Arial" w:hAnsi="Arial" w:cs="Arial"/>
          <w:color w:val="000000"/>
          <w:sz w:val="20"/>
          <w:szCs w:val="20"/>
        </w:rPr>
        <w:br/>
        <w:t>i którego roczny obrót lub całkowity bilans roczny nie przekracza 10 milionów EUR.</w:t>
      </w:r>
    </w:p>
    <w:p w:rsidR="00215B1F" w:rsidRPr="0068665C" w:rsidRDefault="00215B1F" w:rsidP="00215B1F">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rPr>
      </w:pPr>
      <w:r w:rsidRPr="0068665C">
        <w:rPr>
          <w:rFonts w:ascii="Arial" w:hAnsi="Arial" w:cs="Arial"/>
          <w:b/>
          <w:color w:val="000000"/>
          <w:sz w:val="20"/>
          <w:szCs w:val="20"/>
          <w:u w:val="single"/>
        </w:rPr>
        <w:t>mikroprzedsiębiorstwo</w:t>
      </w:r>
      <w:r w:rsidRPr="0068665C">
        <w:rPr>
          <w:rFonts w:ascii="Arial" w:hAnsi="Arial" w:cs="Arial"/>
          <w:color w:val="000000"/>
          <w:sz w:val="20"/>
          <w:szCs w:val="20"/>
        </w:rPr>
        <w:t xml:space="preserve"> definiuje się jako przedsiębiorstwo zatrudniające mniej niż 10 pracowników </w:t>
      </w:r>
      <w:r w:rsidRPr="0068665C">
        <w:rPr>
          <w:rFonts w:ascii="Arial" w:hAnsi="Arial" w:cs="Arial"/>
          <w:color w:val="000000"/>
          <w:sz w:val="20"/>
          <w:szCs w:val="20"/>
        </w:rPr>
        <w:br/>
        <w:t>i którego roczny obrót lub całkowity bilans roczny nie przekracza 2 milionów EUR.</w:t>
      </w:r>
    </w:p>
    <w:p w:rsidR="0052463E" w:rsidRPr="00C638D2" w:rsidRDefault="0052463E" w:rsidP="0052463E">
      <w:pPr>
        <w:tabs>
          <w:tab w:val="left" w:pos="0"/>
        </w:tabs>
        <w:spacing w:before="120" w:after="120" w:line="360" w:lineRule="auto"/>
        <w:jc w:val="both"/>
        <w:rPr>
          <w:rFonts w:ascii="Arial" w:hAnsi="Arial"/>
          <w:color w:val="000000"/>
          <w:sz w:val="20"/>
          <w:lang w:val="fr-BE"/>
        </w:rPr>
      </w:pPr>
      <w:r w:rsidRPr="00C638D2">
        <w:rPr>
          <w:rFonts w:ascii="Arial" w:hAnsi="Arial"/>
          <w:color w:val="000000"/>
          <w:sz w:val="20"/>
        </w:rPr>
        <w:t>Przy o</w:t>
      </w:r>
      <w:r w:rsidR="00261FDF" w:rsidRPr="00C638D2">
        <w:rPr>
          <w:rFonts w:ascii="Arial" w:hAnsi="Arial"/>
          <w:color w:val="000000"/>
          <w:sz w:val="20"/>
        </w:rPr>
        <w:t>kreślan</w:t>
      </w:r>
      <w:r w:rsidRPr="00C638D2">
        <w:rPr>
          <w:rFonts w:ascii="Arial" w:hAnsi="Arial"/>
          <w:color w:val="000000"/>
          <w:sz w:val="20"/>
        </w:rPr>
        <w:t>iu statusu Wnioskodawcy należy również wziąć pod uwagę następujące zależności:</w:t>
      </w:r>
    </w:p>
    <w:p w:rsidR="0052463E" w:rsidRPr="00AB679D" w:rsidRDefault="0052463E" w:rsidP="00C638D2">
      <w:pPr>
        <w:tabs>
          <w:tab w:val="left" w:pos="0"/>
        </w:tabs>
        <w:spacing w:before="120" w:after="120" w:line="360" w:lineRule="auto"/>
        <w:jc w:val="both"/>
        <w:rPr>
          <w:rFonts w:ascii="Arial" w:hAnsi="Arial"/>
          <w:color w:val="000000"/>
          <w:sz w:val="20"/>
        </w:rPr>
      </w:pPr>
      <w:r w:rsidRPr="00D87B64">
        <w:rPr>
          <w:rFonts w:ascii="Arial" w:hAnsi="Arial"/>
          <w:b/>
          <w:color w:val="000000"/>
          <w:sz w:val="20"/>
        </w:rPr>
        <w:t>Przedsiębiorstwo samodzielne</w:t>
      </w:r>
      <w:r w:rsidRPr="00D87B64">
        <w:rPr>
          <w:rFonts w:ascii="Arial" w:hAnsi="Arial"/>
          <w:color w:val="000000"/>
          <w:sz w:val="20"/>
        </w:rPr>
        <w:t xml:space="preserve"> to każde przedsiębiorstwo, które nie jest przedsiębiorstwem partnerskim ani powiązanym. Dla określenia statusu takiego przedsiębiorstwa bierze się pod uwagę zatrudnienie </w:t>
      </w:r>
      <w:r w:rsidR="002E4F60" w:rsidRPr="00AB679D">
        <w:rPr>
          <w:rFonts w:ascii="Arial" w:hAnsi="Arial"/>
          <w:color w:val="000000"/>
          <w:sz w:val="20"/>
        </w:rPr>
        <w:br/>
      </w:r>
      <w:r w:rsidRPr="00AB679D">
        <w:rPr>
          <w:rFonts w:ascii="Arial" w:hAnsi="Arial"/>
          <w:color w:val="000000"/>
          <w:sz w:val="20"/>
        </w:rPr>
        <w:t xml:space="preserve">oraz wielkość obrotów i majątku takiego przedsiębiorstwa. </w:t>
      </w:r>
    </w:p>
    <w:p w:rsidR="0052463E" w:rsidRPr="0068665C" w:rsidRDefault="0052463E" w:rsidP="0052463E">
      <w:pPr>
        <w:numPr>
          <w:ilvl w:val="0"/>
          <w:numId w:val="5"/>
        </w:numPr>
        <w:tabs>
          <w:tab w:val="left" w:pos="0"/>
        </w:tabs>
        <w:spacing w:before="120" w:after="120" w:line="360" w:lineRule="auto"/>
        <w:jc w:val="both"/>
        <w:rPr>
          <w:rFonts w:ascii="Arial" w:hAnsi="Arial"/>
          <w:color w:val="000000"/>
          <w:sz w:val="20"/>
        </w:rPr>
      </w:pPr>
      <w:r w:rsidRPr="00C13204">
        <w:rPr>
          <w:rFonts w:ascii="Arial" w:hAnsi="Arial"/>
          <w:b/>
          <w:color w:val="000000"/>
          <w:sz w:val="20"/>
        </w:rPr>
        <w:t>Przedsiębiorstwo powiązane</w:t>
      </w:r>
      <w:r w:rsidRPr="0068665C">
        <w:rPr>
          <w:rFonts w:ascii="Arial" w:hAnsi="Arial"/>
          <w:color w:val="000000"/>
          <w:sz w:val="20"/>
        </w:rPr>
        <w:t xml:space="preserve"> to takie przedsiębiorstwo, które pozostaje w jednym z poniższych związków : </w:t>
      </w:r>
    </w:p>
    <w:p w:rsidR="0052463E" w:rsidRPr="0068665C" w:rsidRDefault="0052463E" w:rsidP="00930BA0">
      <w:pPr>
        <w:numPr>
          <w:ilvl w:val="0"/>
          <w:numId w:val="6"/>
        </w:numPr>
        <w:tabs>
          <w:tab w:val="left" w:pos="0"/>
        </w:tabs>
        <w:spacing w:before="120" w:after="120" w:line="360" w:lineRule="auto"/>
        <w:ind w:left="993" w:hanging="284"/>
        <w:jc w:val="both"/>
        <w:rPr>
          <w:rFonts w:ascii="Arial" w:hAnsi="Arial"/>
          <w:color w:val="000000"/>
          <w:sz w:val="20"/>
        </w:rPr>
      </w:pPr>
      <w:r w:rsidRPr="0068665C">
        <w:rPr>
          <w:rFonts w:ascii="Arial" w:hAnsi="Arial"/>
          <w:color w:val="000000"/>
          <w:sz w:val="20"/>
        </w:rPr>
        <w:t>przedsiębiorstwo ma większość praw głosu w innym przedsiębiorstwie w roli udziałowca/akcjonariusza lub członka;</w:t>
      </w:r>
    </w:p>
    <w:p w:rsidR="0052463E" w:rsidRPr="0068665C" w:rsidRDefault="0052463E" w:rsidP="00930BA0">
      <w:pPr>
        <w:numPr>
          <w:ilvl w:val="0"/>
          <w:numId w:val="6"/>
        </w:numPr>
        <w:tabs>
          <w:tab w:val="left" w:pos="0"/>
        </w:tabs>
        <w:spacing w:before="120" w:after="120" w:line="360" w:lineRule="auto"/>
        <w:ind w:left="993" w:hanging="284"/>
        <w:jc w:val="both"/>
        <w:rPr>
          <w:rFonts w:ascii="Arial" w:hAnsi="Arial"/>
          <w:color w:val="000000"/>
          <w:sz w:val="20"/>
        </w:rPr>
      </w:pPr>
      <w:r w:rsidRPr="0068665C">
        <w:rPr>
          <w:rFonts w:ascii="Arial" w:hAnsi="Arial"/>
          <w:color w:val="000000"/>
          <w:sz w:val="20"/>
        </w:rPr>
        <w:t>przedsiębiorstwo ma prawo wyznaczyć lub odwołać większość członków organu administracyjnego, zarządzającego lub nadzorczego innego przedsiębiorstwa;</w:t>
      </w:r>
    </w:p>
    <w:p w:rsidR="0052463E" w:rsidRPr="0068665C" w:rsidRDefault="0052463E" w:rsidP="00930BA0">
      <w:pPr>
        <w:numPr>
          <w:ilvl w:val="0"/>
          <w:numId w:val="6"/>
        </w:numPr>
        <w:tabs>
          <w:tab w:val="left" w:pos="0"/>
        </w:tabs>
        <w:spacing w:before="120" w:after="120" w:line="360" w:lineRule="auto"/>
        <w:ind w:left="993" w:hanging="284"/>
        <w:jc w:val="both"/>
        <w:rPr>
          <w:rFonts w:ascii="Arial" w:hAnsi="Arial"/>
          <w:color w:val="000000"/>
          <w:sz w:val="20"/>
        </w:rPr>
      </w:pPr>
      <w:r w:rsidRPr="0068665C">
        <w:rPr>
          <w:rFonts w:ascii="Arial" w:hAnsi="Arial"/>
          <w:color w:val="000000"/>
          <w:sz w:val="20"/>
        </w:rPr>
        <w:t xml:space="preserve">przedsiębiorstwo ma prawo wywierać dominujący wpływ na inne przedsiębiorstwo zgodnie </w:t>
      </w:r>
      <w:r w:rsidR="00C638D2">
        <w:rPr>
          <w:rFonts w:ascii="Arial" w:hAnsi="Arial"/>
          <w:color w:val="000000"/>
          <w:sz w:val="20"/>
        </w:rPr>
        <w:br/>
      </w:r>
      <w:r w:rsidRPr="0068665C">
        <w:rPr>
          <w:rFonts w:ascii="Arial" w:hAnsi="Arial"/>
          <w:color w:val="000000"/>
          <w:sz w:val="20"/>
        </w:rPr>
        <w:t>z umową zawartą z tym przedsiębiorstwem lub postanowieniami w jego statucie lub umowie spółki;</w:t>
      </w:r>
    </w:p>
    <w:p w:rsidR="0052463E" w:rsidRPr="0068665C" w:rsidRDefault="0052463E" w:rsidP="00930BA0">
      <w:pPr>
        <w:numPr>
          <w:ilvl w:val="0"/>
          <w:numId w:val="6"/>
        </w:numPr>
        <w:tabs>
          <w:tab w:val="left" w:pos="0"/>
        </w:tabs>
        <w:spacing w:before="120" w:after="120" w:line="360" w:lineRule="auto"/>
        <w:ind w:left="993" w:hanging="284"/>
        <w:jc w:val="both"/>
        <w:rPr>
          <w:rFonts w:ascii="Arial" w:hAnsi="Arial"/>
          <w:color w:val="000000"/>
          <w:sz w:val="20"/>
        </w:rPr>
      </w:pPr>
      <w:r w:rsidRPr="0068665C">
        <w:rPr>
          <w:rFonts w:ascii="Arial" w:hAnsi="Arial"/>
          <w:color w:val="000000"/>
          <w:sz w:val="20"/>
        </w:rPr>
        <w:t>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w:t>
      </w:r>
    </w:p>
    <w:p w:rsidR="0052463E" w:rsidRPr="00AB679D" w:rsidRDefault="0052463E" w:rsidP="0052463E">
      <w:pPr>
        <w:numPr>
          <w:ilvl w:val="0"/>
          <w:numId w:val="5"/>
        </w:numPr>
        <w:tabs>
          <w:tab w:val="left" w:pos="0"/>
        </w:tabs>
        <w:spacing w:before="120" w:after="120" w:line="360" w:lineRule="auto"/>
        <w:jc w:val="both"/>
        <w:rPr>
          <w:rFonts w:ascii="Arial" w:hAnsi="Arial"/>
          <w:b/>
          <w:color w:val="000000"/>
          <w:sz w:val="20"/>
        </w:rPr>
      </w:pPr>
      <w:r w:rsidRPr="0068665C">
        <w:rPr>
          <w:rFonts w:ascii="Arial" w:hAnsi="Arial"/>
          <w:b/>
          <w:color w:val="000000"/>
          <w:sz w:val="20"/>
        </w:rPr>
        <w:t xml:space="preserve">Przedsiębiorstwo partnerskie </w:t>
      </w:r>
      <w:r w:rsidRPr="0068665C">
        <w:rPr>
          <w:rFonts w:ascii="Arial" w:hAnsi="Arial"/>
          <w:color w:val="000000"/>
          <w:sz w:val="20"/>
        </w:rPr>
        <w:t>to takie, które nie jest przedsiębiorstwem powiązanym, a między nim i innymi przedsiębiorstwami istnieją następujące związki: przedsiębiorstwo działające na rynku wyższego szczebla posiada, samodzielnie lub wspólnie</w:t>
      </w:r>
      <w:r w:rsidRPr="00D87B64">
        <w:rPr>
          <w:rFonts w:ascii="Arial" w:hAnsi="Arial"/>
          <w:color w:val="000000"/>
          <w:sz w:val="20"/>
        </w:rPr>
        <w:t xml:space="preserve"> z co najmniej jedn</w:t>
      </w:r>
      <w:r w:rsidR="00D40BE3" w:rsidRPr="00D87B64">
        <w:rPr>
          <w:rFonts w:ascii="Arial" w:hAnsi="Arial"/>
          <w:color w:val="000000"/>
          <w:sz w:val="20"/>
        </w:rPr>
        <w:t>ym przedsiębiorstwem powiązanym</w:t>
      </w:r>
      <w:r w:rsidRPr="00AB679D">
        <w:rPr>
          <w:rFonts w:ascii="Arial" w:hAnsi="Arial"/>
          <w:color w:val="000000"/>
          <w:sz w:val="20"/>
        </w:rPr>
        <w:t xml:space="preserve"> 25% lub więcej kapitału lub praw głosu innego przedsiębiorstwa działającego na rynku niższego szczebla.</w:t>
      </w:r>
      <w:r w:rsidRPr="00AB679D">
        <w:rPr>
          <w:rFonts w:ascii="Arial" w:hAnsi="Arial"/>
          <w:b/>
          <w:color w:val="000000"/>
          <w:sz w:val="20"/>
        </w:rPr>
        <w:t xml:space="preserve"> </w:t>
      </w:r>
    </w:p>
    <w:p w:rsidR="0052463E" w:rsidRPr="0068665C" w:rsidRDefault="0052463E" w:rsidP="0052463E">
      <w:pPr>
        <w:tabs>
          <w:tab w:val="left" w:pos="0"/>
        </w:tabs>
        <w:spacing w:before="120" w:after="120" w:line="360" w:lineRule="auto"/>
        <w:jc w:val="both"/>
        <w:rPr>
          <w:rFonts w:ascii="Arial" w:hAnsi="Arial"/>
          <w:color w:val="000000"/>
          <w:sz w:val="20"/>
        </w:rPr>
      </w:pPr>
      <w:r w:rsidRPr="00C13204">
        <w:rPr>
          <w:rFonts w:ascii="Arial" w:hAnsi="Arial"/>
          <w:b/>
          <w:color w:val="000000"/>
          <w:sz w:val="20"/>
        </w:rPr>
        <w:t>Wyjątek od powyższej reguły:</w:t>
      </w:r>
      <w:r w:rsidRPr="0068665C">
        <w:rPr>
          <w:rFonts w:ascii="Arial" w:hAnsi="Arial"/>
          <w:color w:val="000000"/>
          <w:sz w:val="20"/>
        </w:rPr>
        <w:t xml:space="preserve"> Przedsiębiorstwo można zakwalifikować jako samodzielne i w związku z tym niemające żadnych przedsiębiorstw partnerskich, nawet jeśli niżej wymienieni inwestorzy osiągnęli </w:t>
      </w:r>
      <w:r w:rsidR="002E4F60" w:rsidRPr="0068665C">
        <w:rPr>
          <w:rFonts w:ascii="Arial" w:hAnsi="Arial"/>
          <w:color w:val="000000"/>
          <w:sz w:val="20"/>
        </w:rPr>
        <w:br/>
      </w:r>
      <w:r w:rsidRPr="0068665C">
        <w:rPr>
          <w:rFonts w:ascii="Arial" w:hAnsi="Arial"/>
          <w:color w:val="000000"/>
          <w:sz w:val="20"/>
        </w:rPr>
        <w:t>lub przekroczyli pułap 25%, pod warunkiem, że nie są oni powiązani indywidualnie ani wspólnie z danym przedsiębiorstwem:</w:t>
      </w:r>
    </w:p>
    <w:p w:rsidR="0052463E" w:rsidRPr="0068665C" w:rsidRDefault="0052463E" w:rsidP="0052463E">
      <w:pPr>
        <w:numPr>
          <w:ilvl w:val="0"/>
          <w:numId w:val="7"/>
        </w:numPr>
        <w:tabs>
          <w:tab w:val="left" w:pos="0"/>
        </w:tabs>
        <w:spacing w:before="120" w:after="120" w:line="360" w:lineRule="auto"/>
        <w:jc w:val="both"/>
        <w:rPr>
          <w:rFonts w:ascii="Arial" w:hAnsi="Arial"/>
          <w:color w:val="000000"/>
          <w:sz w:val="20"/>
        </w:rPr>
      </w:pPr>
      <w:r w:rsidRPr="0068665C">
        <w:rPr>
          <w:rFonts w:ascii="Arial" w:hAnsi="Arial"/>
          <w:color w:val="000000"/>
          <w:sz w:val="20"/>
        </w:rPr>
        <w:t>publiczne korporacje inwestycyjne, spółki kapitałowe podwyższonego ryzyka, osoby fizyczne lub grupy osób prowadzące regularną działalność inwestycyjną podwyższonego ryzyka, które inwestują w firmy nienotowane na giełdzie (tzw. „anioły biznesu”), pod warunkiem że całkowita kwota inwestycji tych inwestorów w jedno przedsiębiorstwo nie przekroczy 1 250 000 EUR;</w:t>
      </w:r>
    </w:p>
    <w:p w:rsidR="0052463E" w:rsidRPr="0068665C" w:rsidRDefault="0052463E" w:rsidP="0052463E">
      <w:pPr>
        <w:numPr>
          <w:ilvl w:val="0"/>
          <w:numId w:val="7"/>
        </w:numPr>
        <w:tabs>
          <w:tab w:val="left" w:pos="0"/>
        </w:tabs>
        <w:spacing w:before="120" w:after="120" w:line="360" w:lineRule="auto"/>
        <w:jc w:val="both"/>
        <w:rPr>
          <w:rFonts w:ascii="Arial" w:hAnsi="Arial"/>
          <w:color w:val="000000"/>
          <w:sz w:val="20"/>
        </w:rPr>
      </w:pPr>
      <w:r w:rsidRPr="0068665C">
        <w:rPr>
          <w:rFonts w:ascii="Arial" w:hAnsi="Arial"/>
          <w:color w:val="000000"/>
          <w:sz w:val="20"/>
        </w:rPr>
        <w:t>uczelnie wyższe lub ośrodki badawcze nienastawione na zysk;</w:t>
      </w:r>
    </w:p>
    <w:p w:rsidR="0052463E" w:rsidRPr="0068665C" w:rsidRDefault="0052463E" w:rsidP="0052463E">
      <w:pPr>
        <w:numPr>
          <w:ilvl w:val="0"/>
          <w:numId w:val="7"/>
        </w:numPr>
        <w:tabs>
          <w:tab w:val="left" w:pos="0"/>
        </w:tabs>
        <w:spacing w:before="120" w:after="120" w:line="360" w:lineRule="auto"/>
        <w:jc w:val="both"/>
        <w:rPr>
          <w:rFonts w:ascii="Arial" w:hAnsi="Arial"/>
          <w:color w:val="000000"/>
          <w:sz w:val="20"/>
        </w:rPr>
      </w:pPr>
      <w:r w:rsidRPr="0068665C">
        <w:rPr>
          <w:rFonts w:ascii="Arial" w:hAnsi="Arial"/>
          <w:color w:val="000000"/>
          <w:sz w:val="20"/>
        </w:rPr>
        <w:t>inwestorzy instytucjonalni, w tym regionalne fundusze rozwoju;</w:t>
      </w:r>
    </w:p>
    <w:p w:rsidR="0052463E" w:rsidRPr="0068665C" w:rsidRDefault="0052463E" w:rsidP="00920163">
      <w:pPr>
        <w:numPr>
          <w:ilvl w:val="0"/>
          <w:numId w:val="7"/>
        </w:numPr>
        <w:tabs>
          <w:tab w:val="left" w:pos="0"/>
        </w:tabs>
        <w:spacing w:before="120" w:after="120" w:line="360" w:lineRule="auto"/>
        <w:jc w:val="both"/>
        <w:rPr>
          <w:rFonts w:ascii="Arial" w:hAnsi="Arial"/>
          <w:color w:val="000000"/>
          <w:sz w:val="20"/>
        </w:rPr>
      </w:pPr>
      <w:r w:rsidRPr="0068665C">
        <w:rPr>
          <w:rFonts w:ascii="Arial" w:hAnsi="Arial"/>
          <w:color w:val="000000"/>
          <w:sz w:val="20"/>
        </w:rPr>
        <w:lastRenderedPageBreak/>
        <w:t xml:space="preserve">niezależne władze lokalne jednostki administracyjnej z rocznym budżetem poniżej 10 milionów EUR </w:t>
      </w:r>
      <w:r w:rsidR="002E4F60" w:rsidRPr="0068665C">
        <w:rPr>
          <w:rFonts w:ascii="Arial" w:hAnsi="Arial"/>
          <w:color w:val="000000"/>
          <w:sz w:val="20"/>
        </w:rPr>
        <w:br/>
      </w:r>
      <w:r w:rsidRPr="0068665C">
        <w:rPr>
          <w:rFonts w:ascii="Arial" w:hAnsi="Arial"/>
          <w:color w:val="000000"/>
          <w:sz w:val="20"/>
        </w:rPr>
        <w:t>oraz liczbą mieszkańców poniżej 5</w:t>
      </w:r>
      <w:r w:rsidR="003E4E74" w:rsidRPr="0068665C">
        <w:rPr>
          <w:rFonts w:ascii="Arial" w:hAnsi="Arial"/>
          <w:color w:val="000000"/>
          <w:sz w:val="20"/>
        </w:rPr>
        <w:t> </w:t>
      </w:r>
      <w:r w:rsidRPr="0068665C">
        <w:rPr>
          <w:rFonts w:ascii="Arial" w:hAnsi="Arial"/>
          <w:color w:val="000000"/>
          <w:sz w:val="20"/>
        </w:rPr>
        <w:t>000.</w:t>
      </w:r>
    </w:p>
    <w:p w:rsidR="003E4E74" w:rsidRPr="00D87B64" w:rsidRDefault="003E4E74" w:rsidP="003E4E74">
      <w:pPr>
        <w:tabs>
          <w:tab w:val="left" w:pos="0"/>
        </w:tabs>
        <w:spacing w:before="120" w:after="120" w:line="360" w:lineRule="auto"/>
        <w:jc w:val="both"/>
        <w:rPr>
          <w:rFonts w:ascii="Arial" w:hAnsi="Arial"/>
          <w:color w:val="000000"/>
          <w:sz w:val="20"/>
          <w:lang w:val="fr-BE"/>
        </w:rPr>
      </w:pPr>
      <w:r w:rsidRPr="0068665C">
        <w:rPr>
          <w:rFonts w:ascii="Arial" w:hAnsi="Arial"/>
          <w:b/>
          <w:color w:val="000000"/>
          <w:sz w:val="20"/>
        </w:rPr>
        <w:t>Uwaga:</w:t>
      </w:r>
      <w:r w:rsidRPr="0068665C">
        <w:rPr>
          <w:rFonts w:ascii="Arial" w:hAnsi="Arial"/>
          <w:color w:val="000000"/>
          <w:sz w:val="20"/>
        </w:rPr>
        <w:t xml:space="preserve"> Za wyjątkiem podmiotów zdefiniowanych w załączniku I do Rozporządzenia Komisji (UE) Nr 651/2014 z dnia 17 czerwca 2014 r. uznającym niektóre rodzaje pomocy za zgodne ze wspólnym rynkiem wewnętrznym w zastosowaniu art. 107 i 108 Traktatu, nie można uznać przedsiębiorstwa za mikro, małe lub średnie, jeżeli 25% lub więcej kapitału lub pra</w:t>
      </w:r>
      <w:r w:rsidRPr="00AB679D">
        <w:rPr>
          <w:rFonts w:ascii="Arial" w:hAnsi="Arial"/>
          <w:color w:val="000000"/>
          <w:sz w:val="20"/>
        </w:rPr>
        <w:t xml:space="preserve">w głosu kontroluje bezpośrednio lub pośrednio, wspólnie lub indywidualnie, co najmniej jeden organ </w:t>
      </w:r>
      <w:r w:rsidRPr="0068665C">
        <w:rPr>
          <w:rFonts w:ascii="Arial" w:hAnsi="Arial" w:cs="Arial"/>
          <w:color w:val="000000"/>
          <w:sz w:val="20"/>
          <w:szCs w:val="20"/>
        </w:rPr>
        <w:t>państwowy</w:t>
      </w:r>
      <w:r w:rsidRPr="00D87B64">
        <w:rPr>
          <w:rFonts w:ascii="Arial" w:hAnsi="Arial"/>
          <w:color w:val="000000"/>
          <w:sz w:val="20"/>
        </w:rPr>
        <w:t>.</w:t>
      </w:r>
    </w:p>
    <w:p w:rsidR="00215B1F" w:rsidRPr="0068665C" w:rsidRDefault="00215B1F" w:rsidP="00215B1F">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Szczegółowe zasady określania statusu przedsiębiorstwa przedstawione zostały w punkcie dotyczącym sposobu wypełniania pola 2.2 Wniosku o dofinansowanie.</w:t>
      </w:r>
    </w:p>
    <w:p w:rsidR="00524733" w:rsidRPr="00AB679D" w:rsidRDefault="00886CB4" w:rsidP="00886CB4">
      <w:pPr>
        <w:tabs>
          <w:tab w:val="left" w:pos="0"/>
        </w:tabs>
        <w:spacing w:before="120" w:after="120" w:line="360" w:lineRule="auto"/>
        <w:jc w:val="both"/>
        <w:rPr>
          <w:rFonts w:ascii="Arial" w:hAnsi="Arial"/>
          <w:color w:val="000000"/>
          <w:sz w:val="20"/>
        </w:rPr>
      </w:pPr>
      <w:r w:rsidRPr="00D87B64">
        <w:rPr>
          <w:rFonts w:ascii="Arial" w:hAnsi="Arial"/>
          <w:b/>
          <w:color w:val="000000"/>
          <w:sz w:val="20"/>
        </w:rPr>
        <w:t xml:space="preserve">Nazwa dokumentu rejestrowego i numer </w:t>
      </w:r>
      <w:r w:rsidRPr="00D87B64">
        <w:rPr>
          <w:rFonts w:ascii="Arial" w:hAnsi="Arial"/>
          <w:color w:val="000000"/>
          <w:sz w:val="20"/>
        </w:rPr>
        <w:t>–</w:t>
      </w:r>
      <w:r w:rsidRPr="00AB679D">
        <w:rPr>
          <w:rFonts w:ascii="Arial" w:hAnsi="Arial"/>
          <w:color w:val="000000"/>
          <w:sz w:val="20"/>
        </w:rPr>
        <w:t xml:space="preserve"> należy wskazać</w:t>
      </w:r>
      <w:r w:rsidR="00524733" w:rsidRPr="00AB679D">
        <w:rPr>
          <w:rFonts w:ascii="Arial" w:hAnsi="Arial"/>
          <w:color w:val="000000"/>
          <w:sz w:val="20"/>
        </w:rPr>
        <w:t xml:space="preserve"> rodzaj</w:t>
      </w:r>
      <w:r w:rsidRPr="00AB679D">
        <w:rPr>
          <w:rFonts w:ascii="Arial" w:hAnsi="Arial"/>
          <w:color w:val="000000"/>
          <w:sz w:val="20"/>
        </w:rPr>
        <w:t xml:space="preserve"> dokument</w:t>
      </w:r>
      <w:r w:rsidR="00524733" w:rsidRPr="00AB679D">
        <w:rPr>
          <w:rFonts w:ascii="Arial" w:hAnsi="Arial"/>
          <w:color w:val="000000"/>
          <w:sz w:val="20"/>
        </w:rPr>
        <w:t>u</w:t>
      </w:r>
      <w:r w:rsidRPr="00AB679D">
        <w:rPr>
          <w:rFonts w:ascii="Arial" w:hAnsi="Arial"/>
          <w:color w:val="000000"/>
          <w:sz w:val="20"/>
        </w:rPr>
        <w:t xml:space="preserve"> </w:t>
      </w:r>
      <w:r w:rsidRPr="00C638D2">
        <w:rPr>
          <w:rFonts w:ascii="Arial" w:hAnsi="Arial"/>
          <w:sz w:val="20"/>
        </w:rPr>
        <w:t>rejestrow</w:t>
      </w:r>
      <w:r w:rsidR="00524733" w:rsidRPr="00C638D2">
        <w:rPr>
          <w:rFonts w:ascii="Arial" w:hAnsi="Arial"/>
          <w:sz w:val="20"/>
        </w:rPr>
        <w:t>ego</w:t>
      </w:r>
      <w:r w:rsidR="007D4D66" w:rsidRPr="00A11C4B">
        <w:rPr>
          <w:rFonts w:ascii="Arial" w:hAnsi="Arial" w:cs="Arial"/>
          <w:sz w:val="20"/>
          <w:szCs w:val="20"/>
        </w:rPr>
        <w:t>,</w:t>
      </w:r>
      <w:r w:rsidRPr="00C638D2">
        <w:rPr>
          <w:rFonts w:ascii="Arial" w:hAnsi="Arial"/>
          <w:sz w:val="20"/>
        </w:rPr>
        <w:t xml:space="preserve"> </w:t>
      </w:r>
      <w:r w:rsidR="00C638D2">
        <w:rPr>
          <w:rFonts w:ascii="Arial" w:hAnsi="Arial"/>
          <w:sz w:val="20"/>
        </w:rPr>
        <w:br/>
      </w:r>
      <w:r w:rsidRPr="00C638D2">
        <w:rPr>
          <w:rFonts w:ascii="Arial" w:hAnsi="Arial"/>
          <w:sz w:val="20"/>
        </w:rPr>
        <w:t>tj. KRS</w:t>
      </w:r>
      <w:r w:rsidRPr="00D87B64">
        <w:rPr>
          <w:rFonts w:ascii="Arial" w:hAnsi="Arial"/>
          <w:color w:val="000000"/>
          <w:sz w:val="20"/>
        </w:rPr>
        <w:t>/CEIDG</w:t>
      </w:r>
      <w:r w:rsidR="00524733" w:rsidRPr="00D87B64">
        <w:rPr>
          <w:rFonts w:ascii="Arial" w:hAnsi="Arial"/>
          <w:color w:val="000000"/>
          <w:sz w:val="20"/>
        </w:rPr>
        <w:t>.</w:t>
      </w:r>
      <w:r w:rsidR="00C638D2">
        <w:rPr>
          <w:rFonts w:ascii="Arial" w:hAnsi="Arial"/>
          <w:color w:val="000000"/>
          <w:sz w:val="20"/>
        </w:rPr>
        <w:t xml:space="preserve"> </w:t>
      </w:r>
      <w:r w:rsidR="00524733" w:rsidRPr="00D87B64">
        <w:rPr>
          <w:rFonts w:ascii="Arial" w:hAnsi="Arial"/>
          <w:color w:val="000000"/>
          <w:sz w:val="20"/>
        </w:rPr>
        <w:t>W przypadku KRS należy podać numer</w:t>
      </w:r>
      <w:r w:rsidR="009B251C">
        <w:rPr>
          <w:rFonts w:ascii="Arial" w:hAnsi="Arial" w:cs="Arial"/>
          <w:color w:val="000000"/>
          <w:sz w:val="20"/>
          <w:szCs w:val="20"/>
        </w:rPr>
        <w:t>,</w:t>
      </w:r>
      <w:r w:rsidRPr="00D87B64">
        <w:rPr>
          <w:rFonts w:ascii="Arial" w:hAnsi="Arial"/>
          <w:color w:val="000000"/>
          <w:sz w:val="20"/>
        </w:rPr>
        <w:t xml:space="preserve"> </w:t>
      </w:r>
      <w:r w:rsidR="00524733" w:rsidRPr="00D87B64">
        <w:rPr>
          <w:rFonts w:ascii="Arial" w:hAnsi="Arial"/>
          <w:color w:val="000000"/>
          <w:sz w:val="20"/>
        </w:rPr>
        <w:t>p</w:t>
      </w:r>
      <w:r w:rsidRPr="00D87B64">
        <w:rPr>
          <w:rFonts w:ascii="Arial" w:hAnsi="Arial"/>
          <w:color w:val="000000"/>
          <w:sz w:val="20"/>
        </w:rPr>
        <w:t xml:space="preserve">od którym Wnioskodawca figuruje w Krajowym Rejestrze Sądowym. </w:t>
      </w:r>
    </w:p>
    <w:p w:rsidR="00886CB4" w:rsidRPr="00AB679D" w:rsidRDefault="00886CB4" w:rsidP="00886CB4">
      <w:pPr>
        <w:tabs>
          <w:tab w:val="left" w:pos="0"/>
        </w:tabs>
        <w:spacing w:before="120" w:after="120" w:line="360" w:lineRule="auto"/>
        <w:jc w:val="both"/>
        <w:rPr>
          <w:rFonts w:ascii="Arial" w:hAnsi="Arial"/>
          <w:color w:val="000000"/>
          <w:sz w:val="20"/>
        </w:rPr>
      </w:pPr>
      <w:r w:rsidRPr="00AB679D">
        <w:rPr>
          <w:rFonts w:ascii="Arial" w:hAnsi="Arial"/>
          <w:b/>
          <w:color w:val="000000"/>
          <w:sz w:val="20"/>
        </w:rPr>
        <w:t>Data uzyskania wpisu w dokumencie rejestrowym</w:t>
      </w:r>
      <w:r w:rsidRPr="00AB679D">
        <w:rPr>
          <w:rFonts w:ascii="Arial" w:hAnsi="Arial"/>
          <w:color w:val="000000"/>
          <w:sz w:val="20"/>
        </w:rPr>
        <w:t xml:space="preserve"> – należy wpisać datę uzyskania wpisu do Centralnej Ewidencji i Informacji o Działalności Gospodarczej Rzeczypospolitej Polskiej lub do Krajowego Rejestru Sądowego.</w:t>
      </w:r>
    </w:p>
    <w:p w:rsidR="00886CB4" w:rsidRPr="00D87B64" w:rsidRDefault="00886CB4" w:rsidP="00886CB4">
      <w:pPr>
        <w:tabs>
          <w:tab w:val="left" w:pos="0"/>
        </w:tabs>
        <w:spacing w:before="120" w:after="120" w:line="360" w:lineRule="auto"/>
        <w:jc w:val="both"/>
        <w:rPr>
          <w:rFonts w:ascii="Arial" w:hAnsi="Arial"/>
          <w:color w:val="000000"/>
          <w:sz w:val="20"/>
        </w:rPr>
      </w:pPr>
      <w:r w:rsidRPr="00C13204">
        <w:rPr>
          <w:rFonts w:ascii="Arial" w:hAnsi="Arial"/>
          <w:b/>
          <w:color w:val="000000"/>
          <w:sz w:val="20"/>
        </w:rPr>
        <w:t>Inny dokument określający</w:t>
      </w:r>
      <w:r w:rsidRPr="0068665C">
        <w:rPr>
          <w:rFonts w:ascii="Arial" w:hAnsi="Arial"/>
          <w:b/>
          <w:color w:val="000000"/>
          <w:sz w:val="20"/>
        </w:rPr>
        <w:t xml:space="preserve"> formę prawną Wnioskodawcy</w:t>
      </w:r>
      <w:r w:rsidRPr="0068665C">
        <w:rPr>
          <w:rFonts w:ascii="Arial" w:hAnsi="Arial"/>
          <w:color w:val="000000"/>
          <w:sz w:val="20"/>
        </w:rPr>
        <w:t xml:space="preserve"> – w sytuacji, kiedy Wnioskodawca dysponuje innym dokumentem określającym jego status prawny</w:t>
      </w:r>
      <w:r w:rsidR="0069167A" w:rsidRPr="0068665C">
        <w:rPr>
          <w:rFonts w:ascii="Arial" w:hAnsi="Arial"/>
          <w:color w:val="000000"/>
          <w:sz w:val="20"/>
        </w:rPr>
        <w:t>,</w:t>
      </w:r>
      <w:r w:rsidRPr="0068665C">
        <w:rPr>
          <w:rFonts w:ascii="Arial" w:hAnsi="Arial"/>
          <w:color w:val="000000"/>
          <w:sz w:val="20"/>
        </w:rPr>
        <w:t xml:space="preserve"> </w:t>
      </w:r>
      <w:r w:rsidR="00524733" w:rsidRPr="0068665C">
        <w:rPr>
          <w:rFonts w:ascii="Arial" w:hAnsi="Arial"/>
          <w:color w:val="000000"/>
          <w:sz w:val="20"/>
        </w:rPr>
        <w:t>(</w:t>
      </w:r>
      <w:r w:rsidRPr="0068665C">
        <w:rPr>
          <w:rFonts w:ascii="Arial" w:hAnsi="Arial"/>
          <w:color w:val="000000"/>
          <w:sz w:val="20"/>
        </w:rPr>
        <w:t xml:space="preserve">np. umowa </w:t>
      </w:r>
      <w:r w:rsidR="00524733" w:rsidRPr="0068665C">
        <w:rPr>
          <w:rFonts w:ascii="Arial" w:hAnsi="Arial"/>
          <w:color w:val="000000"/>
          <w:sz w:val="20"/>
        </w:rPr>
        <w:t>spółki cywilnej, akt notarialny),</w:t>
      </w:r>
      <w:r w:rsidRPr="0068665C">
        <w:rPr>
          <w:rFonts w:ascii="Arial" w:hAnsi="Arial"/>
          <w:color w:val="000000"/>
          <w:sz w:val="20"/>
        </w:rPr>
        <w:t xml:space="preserve"> wówczas należy podać nazwę dokumentu oraz załączyć jego kopi</w:t>
      </w:r>
      <w:r w:rsidR="00524733" w:rsidRPr="0068665C">
        <w:rPr>
          <w:rFonts w:ascii="Arial" w:hAnsi="Arial"/>
          <w:color w:val="000000"/>
          <w:sz w:val="20"/>
        </w:rPr>
        <w:t xml:space="preserve">ę </w:t>
      </w:r>
      <w:r w:rsidR="009B251C">
        <w:rPr>
          <w:rFonts w:ascii="Arial" w:hAnsi="Arial" w:cs="Arial"/>
          <w:color w:val="000000"/>
          <w:sz w:val="20"/>
          <w:szCs w:val="20"/>
        </w:rPr>
        <w:t xml:space="preserve">w </w:t>
      </w:r>
      <w:r w:rsidR="00524733" w:rsidRPr="0068665C">
        <w:rPr>
          <w:rFonts w:ascii="Arial" w:hAnsi="Arial" w:cs="Arial"/>
          <w:color w:val="000000"/>
          <w:sz w:val="20"/>
          <w:szCs w:val="20"/>
        </w:rPr>
        <w:t>dokumentacj</w:t>
      </w:r>
      <w:r w:rsidR="009B251C">
        <w:rPr>
          <w:rFonts w:ascii="Arial" w:hAnsi="Arial" w:cs="Arial"/>
          <w:color w:val="000000"/>
          <w:sz w:val="20"/>
          <w:szCs w:val="20"/>
        </w:rPr>
        <w:t>i</w:t>
      </w:r>
      <w:r w:rsidR="00524733" w:rsidRPr="0068665C">
        <w:rPr>
          <w:rFonts w:ascii="Arial" w:hAnsi="Arial" w:cs="Arial"/>
          <w:color w:val="000000"/>
          <w:sz w:val="20"/>
          <w:szCs w:val="20"/>
        </w:rPr>
        <w:t xml:space="preserve"> projektow</w:t>
      </w:r>
      <w:r w:rsidR="009B251C">
        <w:rPr>
          <w:rFonts w:ascii="Arial" w:hAnsi="Arial" w:cs="Arial"/>
          <w:color w:val="000000"/>
          <w:sz w:val="20"/>
          <w:szCs w:val="20"/>
        </w:rPr>
        <w:t>ej</w:t>
      </w:r>
      <w:r w:rsidR="00524733" w:rsidRPr="00D87B64">
        <w:rPr>
          <w:rFonts w:ascii="Arial" w:hAnsi="Arial"/>
          <w:color w:val="000000"/>
          <w:sz w:val="20"/>
        </w:rPr>
        <w:t>.</w:t>
      </w:r>
    </w:p>
    <w:p w:rsidR="00886CB4" w:rsidRPr="00D87B64" w:rsidRDefault="00886CB4" w:rsidP="00886CB4">
      <w:pPr>
        <w:tabs>
          <w:tab w:val="left" w:pos="0"/>
        </w:tabs>
        <w:spacing w:before="120" w:after="120" w:line="360" w:lineRule="auto"/>
        <w:jc w:val="both"/>
        <w:rPr>
          <w:rFonts w:ascii="Arial" w:hAnsi="Arial"/>
          <w:color w:val="000000"/>
          <w:sz w:val="20"/>
        </w:rPr>
      </w:pPr>
      <w:r w:rsidRPr="00AB679D">
        <w:rPr>
          <w:rFonts w:ascii="Arial" w:hAnsi="Arial"/>
          <w:b/>
          <w:color w:val="000000"/>
          <w:sz w:val="20"/>
        </w:rPr>
        <w:t>PKD Wnioskodawcy</w:t>
      </w:r>
      <w:r w:rsidRPr="00AB679D">
        <w:rPr>
          <w:rFonts w:ascii="Arial" w:hAnsi="Arial"/>
          <w:color w:val="000000"/>
          <w:sz w:val="20"/>
        </w:rPr>
        <w:t xml:space="preserve"> – z listy rozwijanej należy wybrać PKD odpowiednie dla działalności prowadzonej przez przedsiębiorstwo, dzięki któr</w:t>
      </w:r>
      <w:r w:rsidR="00D1635D" w:rsidRPr="00AB679D">
        <w:rPr>
          <w:rFonts w:ascii="Arial" w:hAnsi="Arial"/>
          <w:color w:val="000000"/>
          <w:sz w:val="20"/>
        </w:rPr>
        <w:t>emu</w:t>
      </w:r>
      <w:r w:rsidRPr="00AB679D">
        <w:rPr>
          <w:rFonts w:ascii="Arial" w:hAnsi="Arial"/>
          <w:color w:val="000000"/>
          <w:sz w:val="20"/>
        </w:rPr>
        <w:t xml:space="preserve"> osiąga</w:t>
      </w:r>
      <w:r w:rsidR="005F6EB3" w:rsidRPr="00AB679D">
        <w:rPr>
          <w:rFonts w:ascii="Arial" w:hAnsi="Arial"/>
          <w:color w:val="000000"/>
          <w:sz w:val="20"/>
        </w:rPr>
        <w:t xml:space="preserve"> ono</w:t>
      </w:r>
      <w:r w:rsidRPr="00AB679D">
        <w:rPr>
          <w:rFonts w:ascii="Arial" w:hAnsi="Arial"/>
          <w:color w:val="000000"/>
          <w:sz w:val="20"/>
        </w:rPr>
        <w:t xml:space="preserve"> największe przychody (zgodnie z dokumentem KRS/CEIDG </w:t>
      </w:r>
      <w:r w:rsidRPr="00D87B64">
        <w:rPr>
          <w:rFonts w:ascii="Arial" w:hAnsi="Arial"/>
          <w:color w:val="000000"/>
          <w:sz w:val="20"/>
        </w:rPr>
        <w:t>lub</w:t>
      </w:r>
      <w:r w:rsidRPr="0068665C">
        <w:rPr>
          <w:rFonts w:ascii="Arial" w:hAnsi="Arial" w:cs="Arial"/>
          <w:color w:val="000000"/>
          <w:sz w:val="20"/>
          <w:szCs w:val="20"/>
        </w:rPr>
        <w:t xml:space="preserve"> </w:t>
      </w:r>
      <w:r w:rsidRPr="00D87B64">
        <w:rPr>
          <w:rFonts w:ascii="Arial" w:hAnsi="Arial"/>
          <w:color w:val="000000"/>
          <w:sz w:val="20"/>
        </w:rPr>
        <w:t>REGON).</w:t>
      </w:r>
    </w:p>
    <w:p w:rsidR="00886CB4" w:rsidRPr="00AB679D" w:rsidRDefault="00886CB4" w:rsidP="00886CB4">
      <w:pPr>
        <w:tabs>
          <w:tab w:val="left" w:pos="0"/>
        </w:tabs>
        <w:spacing w:before="120" w:after="120" w:line="360" w:lineRule="auto"/>
        <w:jc w:val="both"/>
        <w:rPr>
          <w:rFonts w:ascii="Arial" w:hAnsi="Arial"/>
          <w:color w:val="000000"/>
          <w:sz w:val="20"/>
        </w:rPr>
      </w:pPr>
      <w:r w:rsidRPr="00AB679D">
        <w:rPr>
          <w:rFonts w:ascii="Arial" w:hAnsi="Arial"/>
          <w:b/>
          <w:color w:val="000000"/>
          <w:sz w:val="20"/>
        </w:rPr>
        <w:t>PKD Projektu</w:t>
      </w:r>
      <w:r w:rsidRPr="00AB679D">
        <w:rPr>
          <w:rFonts w:ascii="Arial" w:hAnsi="Arial"/>
          <w:color w:val="000000"/>
          <w:sz w:val="20"/>
        </w:rPr>
        <w:t xml:space="preserve"> – z listy rozwijanej należy wybrać PKD dotyczące realizowanego projektu (</w:t>
      </w:r>
      <w:r w:rsidR="005F6EB3" w:rsidRPr="00AB679D">
        <w:rPr>
          <w:rFonts w:ascii="Arial" w:hAnsi="Arial"/>
          <w:color w:val="000000"/>
          <w:sz w:val="20"/>
        </w:rPr>
        <w:t>wybrany</w:t>
      </w:r>
      <w:r w:rsidRPr="00AB679D">
        <w:rPr>
          <w:rFonts w:ascii="Arial" w:hAnsi="Arial"/>
          <w:color w:val="000000"/>
          <w:sz w:val="20"/>
        </w:rPr>
        <w:t xml:space="preserve"> numer musi zawierać się w liście PKD </w:t>
      </w:r>
      <w:r w:rsidR="00307C18" w:rsidRPr="00AB679D">
        <w:rPr>
          <w:rFonts w:ascii="Arial" w:hAnsi="Arial"/>
          <w:color w:val="000000"/>
          <w:sz w:val="20"/>
        </w:rPr>
        <w:t xml:space="preserve">wskazanych w </w:t>
      </w:r>
      <w:r w:rsidRPr="00AB679D">
        <w:rPr>
          <w:rFonts w:ascii="Arial" w:hAnsi="Arial"/>
          <w:color w:val="000000"/>
          <w:sz w:val="20"/>
        </w:rPr>
        <w:t xml:space="preserve"> KRS/CEIDG lub REGON</w:t>
      </w:r>
      <w:r w:rsidR="00307C18" w:rsidRPr="00AB679D">
        <w:rPr>
          <w:rFonts w:ascii="Arial" w:hAnsi="Arial"/>
          <w:color w:val="000000"/>
          <w:sz w:val="20"/>
        </w:rPr>
        <w:t xml:space="preserve"> Wnioskodawcy</w:t>
      </w:r>
      <w:r w:rsidRPr="00AB679D">
        <w:rPr>
          <w:rFonts w:ascii="Arial" w:hAnsi="Arial"/>
          <w:color w:val="000000"/>
          <w:sz w:val="20"/>
        </w:rPr>
        <w:t>).</w:t>
      </w:r>
    </w:p>
    <w:p w:rsidR="00A11C4B" w:rsidRDefault="00A11C4B" w:rsidP="00A919DE">
      <w:pPr>
        <w:tabs>
          <w:tab w:val="left" w:pos="0"/>
        </w:tabs>
        <w:spacing w:before="120" w:after="120" w:line="360" w:lineRule="auto"/>
        <w:jc w:val="both"/>
        <w:rPr>
          <w:rFonts w:ascii="Arial" w:hAnsi="Arial" w:cs="Arial"/>
          <w:b/>
          <w:sz w:val="20"/>
          <w:szCs w:val="20"/>
        </w:rPr>
      </w:pPr>
    </w:p>
    <w:p w:rsidR="00A919DE" w:rsidRPr="00C638D2" w:rsidRDefault="00A919DE" w:rsidP="00A919DE">
      <w:pPr>
        <w:tabs>
          <w:tab w:val="left" w:pos="0"/>
        </w:tabs>
        <w:spacing w:before="120" w:after="120" w:line="360" w:lineRule="auto"/>
        <w:jc w:val="both"/>
        <w:rPr>
          <w:rFonts w:ascii="Arial" w:hAnsi="Arial"/>
          <w:b/>
          <w:sz w:val="20"/>
          <w:lang w:val="fr-BE"/>
        </w:rPr>
      </w:pPr>
      <w:r w:rsidRPr="00C638D2">
        <w:rPr>
          <w:rFonts w:ascii="Arial" w:hAnsi="Arial"/>
          <w:b/>
          <w:sz w:val="20"/>
        </w:rPr>
        <w:t>2.2. Informacja o występowaniu pomocy publicznej</w:t>
      </w:r>
      <w:r w:rsidR="00713C72" w:rsidRPr="00C638D2">
        <w:rPr>
          <w:rFonts w:ascii="Arial" w:hAnsi="Arial"/>
          <w:b/>
          <w:sz w:val="20"/>
        </w:rPr>
        <w:t xml:space="preserve"> (w przypadku, gdy pomoc publiczna nie występuje pole jest niewidoczne).</w:t>
      </w:r>
    </w:p>
    <w:p w:rsidR="00A919DE" w:rsidRPr="00AB679D" w:rsidRDefault="00A919DE" w:rsidP="00A919DE">
      <w:pPr>
        <w:tabs>
          <w:tab w:val="left" w:pos="0"/>
        </w:tabs>
        <w:spacing w:before="120" w:after="120" w:line="360" w:lineRule="auto"/>
        <w:jc w:val="both"/>
        <w:rPr>
          <w:rFonts w:ascii="Arial" w:hAnsi="Arial"/>
          <w:color w:val="000000"/>
          <w:sz w:val="20"/>
        </w:rPr>
      </w:pPr>
      <w:r w:rsidRPr="00D87B64">
        <w:rPr>
          <w:rFonts w:ascii="Arial" w:hAnsi="Arial"/>
          <w:b/>
          <w:color w:val="000000"/>
          <w:sz w:val="20"/>
        </w:rPr>
        <w:t xml:space="preserve">Czy w projekcie występuje pomoc publiczna inna niż </w:t>
      </w:r>
      <w:r w:rsidRPr="00D87B64">
        <w:rPr>
          <w:rFonts w:ascii="Arial" w:hAnsi="Arial"/>
          <w:b/>
          <w:i/>
          <w:color w:val="000000"/>
          <w:sz w:val="20"/>
        </w:rPr>
        <w:t xml:space="preserve">de </w:t>
      </w:r>
      <w:proofErr w:type="spellStart"/>
      <w:r w:rsidRPr="00D87B64">
        <w:rPr>
          <w:rFonts w:ascii="Arial" w:hAnsi="Arial"/>
          <w:b/>
          <w:i/>
          <w:color w:val="000000"/>
          <w:sz w:val="20"/>
        </w:rPr>
        <w:t>minimis</w:t>
      </w:r>
      <w:proofErr w:type="spellEnd"/>
      <w:r w:rsidRPr="00AB679D">
        <w:rPr>
          <w:rFonts w:ascii="Arial" w:hAnsi="Arial"/>
          <w:i/>
          <w:color w:val="000000"/>
          <w:sz w:val="20"/>
        </w:rPr>
        <w:t xml:space="preserve"> </w:t>
      </w:r>
      <w:r w:rsidRPr="00AB679D">
        <w:rPr>
          <w:rFonts w:ascii="Arial" w:hAnsi="Arial"/>
          <w:color w:val="000000"/>
          <w:sz w:val="20"/>
        </w:rPr>
        <w:t>– należy wskazać czy w realizowanym projekcie będzie występowała pomoc publiczna. Z listy rozwijanej należy wyb</w:t>
      </w:r>
      <w:r w:rsidR="005F6EB3" w:rsidRPr="00AB679D">
        <w:rPr>
          <w:rFonts w:ascii="Arial" w:hAnsi="Arial"/>
          <w:color w:val="000000"/>
          <w:sz w:val="20"/>
        </w:rPr>
        <w:t xml:space="preserve">rać odpowiednią odpowiedź </w:t>
      </w:r>
      <w:r w:rsidRPr="00AB679D">
        <w:rPr>
          <w:rFonts w:ascii="Arial" w:hAnsi="Arial"/>
          <w:color w:val="000000"/>
          <w:sz w:val="20"/>
        </w:rPr>
        <w:t>(Tak/Nie).</w:t>
      </w:r>
    </w:p>
    <w:p w:rsidR="00A919DE" w:rsidRPr="00AB679D" w:rsidRDefault="00A919DE" w:rsidP="00A919DE">
      <w:pPr>
        <w:tabs>
          <w:tab w:val="left" w:pos="0"/>
        </w:tabs>
        <w:spacing w:before="120" w:after="120" w:line="360" w:lineRule="auto"/>
        <w:jc w:val="both"/>
        <w:rPr>
          <w:rFonts w:ascii="Arial" w:hAnsi="Arial"/>
          <w:color w:val="000000"/>
          <w:sz w:val="20"/>
        </w:rPr>
      </w:pPr>
      <w:r w:rsidRPr="00C13204">
        <w:rPr>
          <w:rFonts w:ascii="Arial" w:hAnsi="Arial"/>
          <w:b/>
          <w:color w:val="000000"/>
          <w:sz w:val="20"/>
        </w:rPr>
        <w:t>Czy w proje</w:t>
      </w:r>
      <w:r w:rsidRPr="0068665C">
        <w:rPr>
          <w:rFonts w:ascii="Arial" w:hAnsi="Arial"/>
          <w:b/>
          <w:color w:val="000000"/>
          <w:sz w:val="20"/>
        </w:rPr>
        <w:t xml:space="preserve">kcie występuje pomoc </w:t>
      </w:r>
      <w:r w:rsidRPr="0068665C">
        <w:rPr>
          <w:rFonts w:ascii="Arial" w:hAnsi="Arial"/>
          <w:b/>
          <w:i/>
          <w:color w:val="000000"/>
          <w:sz w:val="20"/>
        </w:rPr>
        <w:t xml:space="preserve">de </w:t>
      </w:r>
      <w:proofErr w:type="spellStart"/>
      <w:r w:rsidRPr="0068665C">
        <w:rPr>
          <w:rFonts w:ascii="Arial" w:hAnsi="Arial"/>
          <w:b/>
          <w:i/>
          <w:color w:val="000000"/>
          <w:sz w:val="20"/>
        </w:rPr>
        <w:t>minimis</w:t>
      </w:r>
      <w:proofErr w:type="spellEnd"/>
      <w:r w:rsidR="00255580" w:rsidRPr="0068665C">
        <w:rPr>
          <w:rFonts w:ascii="Arial" w:hAnsi="Arial"/>
          <w:i/>
          <w:color w:val="000000"/>
          <w:sz w:val="20"/>
        </w:rPr>
        <w:t xml:space="preserve"> </w:t>
      </w:r>
      <w:r w:rsidR="00255580" w:rsidRPr="0068665C">
        <w:rPr>
          <w:rFonts w:ascii="Arial" w:hAnsi="Arial" w:cs="Arial"/>
          <w:i/>
          <w:color w:val="000000"/>
          <w:sz w:val="20"/>
          <w:szCs w:val="20"/>
        </w:rPr>
        <w:t>–</w:t>
      </w:r>
      <w:r w:rsidR="00255580" w:rsidRPr="00D87B64">
        <w:rPr>
          <w:rFonts w:ascii="Arial" w:hAnsi="Arial"/>
          <w:i/>
          <w:color w:val="000000"/>
          <w:sz w:val="20"/>
        </w:rPr>
        <w:t xml:space="preserve"> </w:t>
      </w:r>
      <w:r w:rsidRPr="00D87B64">
        <w:rPr>
          <w:rFonts w:ascii="Arial" w:hAnsi="Arial"/>
          <w:color w:val="000000"/>
          <w:sz w:val="20"/>
        </w:rPr>
        <w:t xml:space="preserve">należy wskazać czy w realizowanym projekcie będzie występowała pomoc </w:t>
      </w:r>
      <w:r w:rsidRPr="00AB679D">
        <w:rPr>
          <w:rFonts w:ascii="Arial" w:hAnsi="Arial"/>
          <w:i/>
          <w:color w:val="000000"/>
          <w:sz w:val="20"/>
        </w:rPr>
        <w:t xml:space="preserve">de </w:t>
      </w:r>
      <w:proofErr w:type="spellStart"/>
      <w:r w:rsidRPr="00AB679D">
        <w:rPr>
          <w:rFonts w:ascii="Arial" w:hAnsi="Arial"/>
          <w:i/>
          <w:color w:val="000000"/>
          <w:sz w:val="20"/>
        </w:rPr>
        <w:t>minimis</w:t>
      </w:r>
      <w:proofErr w:type="spellEnd"/>
      <w:r w:rsidRPr="00AB679D">
        <w:rPr>
          <w:rFonts w:ascii="Arial" w:hAnsi="Arial"/>
          <w:color w:val="000000"/>
          <w:sz w:val="20"/>
        </w:rPr>
        <w:t>. Z listy rozwijanej należy wybrać odpowiednią odpowiedź (Tak/Nie).</w:t>
      </w:r>
    </w:p>
    <w:p w:rsidR="00886CB4" w:rsidRPr="0068665C" w:rsidRDefault="00344019" w:rsidP="008A23A8">
      <w:pPr>
        <w:tabs>
          <w:tab w:val="left" w:pos="0"/>
        </w:tabs>
        <w:spacing w:before="120" w:after="120" w:line="360" w:lineRule="auto"/>
        <w:jc w:val="both"/>
        <w:rPr>
          <w:rFonts w:ascii="Arial" w:hAnsi="Arial"/>
          <w:color w:val="000000"/>
          <w:sz w:val="20"/>
        </w:rPr>
      </w:pPr>
      <w:r w:rsidRPr="00AB679D">
        <w:rPr>
          <w:rFonts w:ascii="Arial" w:hAnsi="Arial"/>
          <w:b/>
          <w:color w:val="000000"/>
          <w:sz w:val="20"/>
        </w:rPr>
        <w:t>Status</w:t>
      </w:r>
      <w:r w:rsidR="00A919DE" w:rsidRPr="00AB679D">
        <w:rPr>
          <w:rFonts w:ascii="Arial" w:hAnsi="Arial"/>
          <w:b/>
          <w:color w:val="000000"/>
          <w:sz w:val="20"/>
        </w:rPr>
        <w:t xml:space="preserve"> Wnioskodawcy</w:t>
      </w:r>
      <w:r w:rsidR="003E4E74" w:rsidRPr="00AB679D">
        <w:rPr>
          <w:rFonts w:ascii="Arial" w:hAnsi="Arial"/>
          <w:color w:val="000000"/>
          <w:sz w:val="20"/>
        </w:rPr>
        <w:t xml:space="preserve"> rozumiany jest jako status przedsiębiorstwa</w:t>
      </w:r>
      <w:r w:rsidR="007E0346" w:rsidRPr="00AB679D">
        <w:rPr>
          <w:rFonts w:ascii="Arial" w:hAnsi="Arial"/>
          <w:color w:val="000000"/>
          <w:sz w:val="20"/>
        </w:rPr>
        <w:t>.</w:t>
      </w:r>
      <w:r w:rsidR="003E4E74" w:rsidRPr="00AB679D">
        <w:rPr>
          <w:rFonts w:ascii="Arial" w:hAnsi="Arial"/>
          <w:color w:val="000000"/>
          <w:sz w:val="20"/>
        </w:rPr>
        <w:t xml:space="preserve"> </w:t>
      </w:r>
      <w:r w:rsidR="007E0346" w:rsidRPr="00AB679D">
        <w:rPr>
          <w:rFonts w:ascii="Arial" w:hAnsi="Arial"/>
          <w:color w:val="000000"/>
          <w:sz w:val="20"/>
        </w:rPr>
        <w:t>W</w:t>
      </w:r>
      <w:r w:rsidR="003E4E74" w:rsidRPr="00AB679D">
        <w:rPr>
          <w:rFonts w:ascii="Arial" w:hAnsi="Arial"/>
          <w:color w:val="000000"/>
          <w:sz w:val="20"/>
        </w:rPr>
        <w:t xml:space="preserve"> celu je</w:t>
      </w:r>
      <w:r w:rsidR="003E4E74" w:rsidRPr="00AA0B67">
        <w:rPr>
          <w:rFonts w:ascii="Arial" w:hAnsi="Arial"/>
          <w:color w:val="000000"/>
          <w:sz w:val="20"/>
        </w:rPr>
        <w:t xml:space="preserve">go prawidłowego określenia należy podać dane dotyczące poziomu zatrudnienia oraz rocznej sumy bilansowej/rocznej wartości obrotów netto </w:t>
      </w:r>
      <w:r w:rsidR="002E4F60" w:rsidRPr="00C13204">
        <w:rPr>
          <w:rFonts w:ascii="Arial" w:hAnsi="Arial"/>
          <w:color w:val="000000"/>
          <w:sz w:val="20"/>
        </w:rPr>
        <w:br/>
      </w:r>
      <w:r w:rsidR="003E4E74" w:rsidRPr="0068665C">
        <w:rPr>
          <w:rFonts w:ascii="Arial" w:hAnsi="Arial"/>
          <w:color w:val="000000"/>
          <w:sz w:val="20"/>
        </w:rPr>
        <w:t>w latach n,</w:t>
      </w:r>
      <w:r w:rsidR="00930BA0" w:rsidRPr="0068665C">
        <w:rPr>
          <w:rFonts w:ascii="Arial" w:hAnsi="Arial"/>
          <w:color w:val="000000"/>
          <w:sz w:val="20"/>
        </w:rPr>
        <w:t xml:space="preserve"> </w:t>
      </w:r>
      <w:r w:rsidR="003E4E74" w:rsidRPr="0068665C">
        <w:rPr>
          <w:rFonts w:ascii="Arial" w:hAnsi="Arial"/>
          <w:color w:val="000000"/>
          <w:sz w:val="20"/>
        </w:rPr>
        <w:t>n-1,</w:t>
      </w:r>
      <w:r w:rsidR="00930BA0" w:rsidRPr="0068665C">
        <w:rPr>
          <w:rFonts w:ascii="Arial" w:hAnsi="Arial"/>
          <w:color w:val="000000"/>
          <w:sz w:val="20"/>
        </w:rPr>
        <w:t xml:space="preserve"> </w:t>
      </w:r>
      <w:r w:rsidR="003E4E74" w:rsidRPr="0068665C">
        <w:rPr>
          <w:rFonts w:ascii="Arial" w:hAnsi="Arial"/>
          <w:color w:val="000000"/>
          <w:sz w:val="20"/>
        </w:rPr>
        <w:t xml:space="preserve">n-2 oraz n-3. </w:t>
      </w:r>
    </w:p>
    <w:p w:rsidR="003E4E74" w:rsidRPr="0068665C" w:rsidRDefault="003E4E74" w:rsidP="003E4E74">
      <w:pPr>
        <w:numPr>
          <w:ilvl w:val="0"/>
          <w:numId w:val="2"/>
        </w:numPr>
        <w:tabs>
          <w:tab w:val="left" w:pos="0"/>
        </w:tabs>
        <w:spacing w:before="120" w:after="120" w:line="360" w:lineRule="auto"/>
        <w:jc w:val="both"/>
        <w:rPr>
          <w:rFonts w:ascii="Arial" w:hAnsi="Arial"/>
          <w:color w:val="000000"/>
          <w:sz w:val="20"/>
        </w:rPr>
      </w:pPr>
      <w:r w:rsidRPr="0068665C">
        <w:rPr>
          <w:rFonts w:ascii="Arial" w:hAnsi="Arial"/>
          <w:color w:val="000000"/>
          <w:sz w:val="20"/>
        </w:rPr>
        <w:t>roku n      - rok złożenia wniosku</w:t>
      </w:r>
    </w:p>
    <w:p w:rsidR="003E4E74" w:rsidRPr="0068665C" w:rsidRDefault="003E4E74" w:rsidP="003E4E74">
      <w:pPr>
        <w:numPr>
          <w:ilvl w:val="0"/>
          <w:numId w:val="2"/>
        </w:numPr>
        <w:tabs>
          <w:tab w:val="left" w:pos="0"/>
        </w:tabs>
        <w:spacing w:before="120" w:after="120" w:line="360" w:lineRule="auto"/>
        <w:jc w:val="both"/>
        <w:rPr>
          <w:rFonts w:ascii="Arial" w:hAnsi="Arial"/>
          <w:color w:val="000000"/>
          <w:sz w:val="20"/>
        </w:rPr>
      </w:pPr>
      <w:r w:rsidRPr="0068665C">
        <w:rPr>
          <w:rFonts w:ascii="Arial" w:hAnsi="Arial"/>
          <w:color w:val="000000"/>
          <w:sz w:val="20"/>
        </w:rPr>
        <w:lastRenderedPageBreak/>
        <w:t>rok n-1    - rok poprzedzający rok złożenia wniosku</w:t>
      </w:r>
    </w:p>
    <w:p w:rsidR="003E4E74" w:rsidRPr="0068665C" w:rsidRDefault="003E4E74" w:rsidP="003E4E74">
      <w:pPr>
        <w:numPr>
          <w:ilvl w:val="0"/>
          <w:numId w:val="2"/>
        </w:numPr>
        <w:tabs>
          <w:tab w:val="left" w:pos="0"/>
        </w:tabs>
        <w:spacing w:before="120" w:after="120" w:line="360" w:lineRule="auto"/>
        <w:jc w:val="both"/>
        <w:rPr>
          <w:rFonts w:ascii="Arial" w:hAnsi="Arial"/>
          <w:color w:val="000000"/>
          <w:sz w:val="20"/>
        </w:rPr>
      </w:pPr>
      <w:r w:rsidRPr="0068665C">
        <w:rPr>
          <w:rFonts w:ascii="Arial" w:hAnsi="Arial"/>
          <w:color w:val="000000"/>
          <w:sz w:val="20"/>
        </w:rPr>
        <w:t>rok n-2    - rok poprzedzający rok n-1</w:t>
      </w:r>
    </w:p>
    <w:p w:rsidR="003E4E74" w:rsidRPr="0068665C" w:rsidRDefault="003E4E74" w:rsidP="003E4E74">
      <w:pPr>
        <w:numPr>
          <w:ilvl w:val="0"/>
          <w:numId w:val="2"/>
        </w:numPr>
        <w:tabs>
          <w:tab w:val="left" w:pos="0"/>
        </w:tabs>
        <w:spacing w:before="120" w:after="120" w:line="360" w:lineRule="auto"/>
        <w:jc w:val="both"/>
        <w:rPr>
          <w:rFonts w:ascii="Arial" w:hAnsi="Arial"/>
          <w:color w:val="000000"/>
          <w:sz w:val="20"/>
        </w:rPr>
      </w:pPr>
      <w:r w:rsidRPr="0068665C">
        <w:rPr>
          <w:rFonts w:ascii="Arial" w:hAnsi="Arial"/>
          <w:color w:val="000000"/>
          <w:sz w:val="20"/>
        </w:rPr>
        <w:t>rok n-3    - rok poprzedzający rok n-2</w:t>
      </w:r>
    </w:p>
    <w:p w:rsidR="003E4E74" w:rsidRDefault="003E4E74" w:rsidP="00920163">
      <w:pPr>
        <w:tabs>
          <w:tab w:val="left" w:pos="0"/>
        </w:tabs>
        <w:spacing w:before="120" w:after="120" w:line="360" w:lineRule="auto"/>
        <w:jc w:val="both"/>
        <w:rPr>
          <w:rFonts w:ascii="Arial" w:hAnsi="Arial"/>
          <w:b/>
          <w:color w:val="000000"/>
          <w:sz w:val="20"/>
          <w:u w:val="single"/>
        </w:rPr>
      </w:pPr>
      <w:r w:rsidRPr="0068665C">
        <w:rPr>
          <w:rFonts w:ascii="Arial" w:hAnsi="Arial"/>
          <w:color w:val="000000"/>
          <w:sz w:val="20"/>
        </w:rPr>
        <w:t xml:space="preserve">Podczas wskazywania poszczególnych wartości należy wziąć pod uwagę, czy Wnioskodawca jest przedsiębiorstwem samodzielnym, partnerskim, czy też powiązanym w rozumieniu zapisów Załącznika </w:t>
      </w:r>
      <w:r w:rsidRPr="00D87B64">
        <w:rPr>
          <w:rFonts w:ascii="Arial" w:hAnsi="Arial"/>
          <w:color w:val="000000"/>
          <w:sz w:val="20"/>
        </w:rPr>
        <w:t xml:space="preserve">nr I </w:t>
      </w:r>
      <w:r w:rsidR="002E4F60" w:rsidRPr="0068665C">
        <w:rPr>
          <w:rFonts w:ascii="Arial" w:hAnsi="Arial" w:cs="Arial"/>
          <w:color w:val="000000"/>
          <w:sz w:val="20"/>
          <w:szCs w:val="20"/>
        </w:rPr>
        <w:br/>
      </w:r>
      <w:r w:rsidRPr="00D87B64">
        <w:rPr>
          <w:rFonts w:ascii="Arial" w:hAnsi="Arial"/>
          <w:color w:val="000000"/>
          <w:sz w:val="20"/>
        </w:rPr>
        <w:t>do Rozporządzenia Komisji (U</w:t>
      </w:r>
      <w:r w:rsidRPr="00AB679D">
        <w:rPr>
          <w:rFonts w:ascii="Arial" w:hAnsi="Arial"/>
          <w:color w:val="000000"/>
          <w:sz w:val="20"/>
        </w:rPr>
        <w:t xml:space="preserve">E) Nr 651/2014 z dnia 17 czerwca 2014 r. </w:t>
      </w:r>
      <w:r w:rsidRPr="00AB679D">
        <w:rPr>
          <w:rFonts w:ascii="Arial" w:hAnsi="Arial"/>
          <w:b/>
          <w:color w:val="000000"/>
          <w:sz w:val="20"/>
          <w:u w:val="single"/>
        </w:rPr>
        <w:t xml:space="preserve"> </w:t>
      </w:r>
    </w:p>
    <w:p w:rsidR="00215B1F" w:rsidRPr="0068665C" w:rsidRDefault="00215B1F" w:rsidP="00215B1F">
      <w:pPr>
        <w:tabs>
          <w:tab w:val="left" w:pos="0"/>
        </w:tabs>
        <w:spacing w:before="120" w:after="120" w:line="360" w:lineRule="auto"/>
        <w:jc w:val="both"/>
        <w:rPr>
          <w:rFonts w:ascii="Arial" w:hAnsi="Arial" w:cs="Arial"/>
          <w:b/>
          <w:color w:val="000000"/>
          <w:sz w:val="20"/>
          <w:szCs w:val="20"/>
          <w:u w:val="single"/>
        </w:rPr>
      </w:pPr>
      <w:r w:rsidRPr="0068665C">
        <w:rPr>
          <w:rFonts w:ascii="Arial" w:hAnsi="Arial" w:cs="Arial"/>
          <w:b/>
          <w:color w:val="000000"/>
          <w:sz w:val="20"/>
          <w:szCs w:val="20"/>
          <w:u w:val="single"/>
        </w:rPr>
        <w:t>Uwaga</w:t>
      </w:r>
      <w:r w:rsidRPr="0068665C">
        <w:rPr>
          <w:rFonts w:ascii="Arial" w:hAnsi="Arial" w:cs="Arial"/>
          <w:b/>
          <w:sz w:val="20"/>
          <w:szCs w:val="20"/>
          <w:u w:val="single"/>
        </w:rPr>
        <w:t>:</w:t>
      </w:r>
      <w:r w:rsidRPr="0068665C">
        <w:rPr>
          <w:rFonts w:ascii="Arial" w:hAnsi="Arial" w:cs="Arial"/>
          <w:b/>
          <w:color w:val="000000"/>
          <w:sz w:val="20"/>
          <w:szCs w:val="20"/>
          <w:u w:val="single"/>
        </w:rPr>
        <w:t xml:space="preserve"> dane wykazane w przedmiotowym punkcie muszą potwierdzać dane zawarte w punkcie 2.1 dotyczącym statusu przedsiębiorstwa.  </w:t>
      </w:r>
    </w:p>
    <w:p w:rsidR="00AC1950" w:rsidRPr="00D87B64" w:rsidRDefault="00AC1950" w:rsidP="00AC1950">
      <w:pPr>
        <w:tabs>
          <w:tab w:val="left" w:pos="0"/>
        </w:tabs>
        <w:spacing w:before="120" w:after="120" w:line="360" w:lineRule="auto"/>
        <w:jc w:val="both"/>
        <w:rPr>
          <w:rFonts w:ascii="Arial" w:hAnsi="Arial"/>
          <w:b/>
          <w:color w:val="000000"/>
          <w:sz w:val="20"/>
          <w:u w:val="single"/>
        </w:rPr>
      </w:pPr>
      <w:r w:rsidRPr="00D87B64">
        <w:rPr>
          <w:rFonts w:ascii="Arial" w:hAnsi="Arial"/>
          <w:b/>
          <w:color w:val="000000"/>
          <w:sz w:val="20"/>
          <w:u w:val="single"/>
        </w:rPr>
        <w:t>Przykłady obliczenia danych przedsiębiorstwa w przypadku gdy jest ono powiązane lub partnerskie:</w:t>
      </w:r>
    </w:p>
    <w:p w:rsidR="00AC1950" w:rsidRDefault="007E56ED" w:rsidP="00AC1950">
      <w:pPr>
        <w:tabs>
          <w:tab w:val="left" w:pos="0"/>
        </w:tabs>
        <w:spacing w:before="120" w:after="120" w:line="360" w:lineRule="auto"/>
        <w:jc w:val="both"/>
        <w:rPr>
          <w:rFonts w:ascii="Arial" w:hAnsi="Arial"/>
          <w:color w:val="000000"/>
          <w:sz w:val="20"/>
        </w:rPr>
      </w:pPr>
      <w:r w:rsidRPr="00D87B64">
        <w:rPr>
          <w:rFonts w:ascii="Arial" w:hAnsi="Arial"/>
          <w:color w:val="000000"/>
          <w:sz w:val="20"/>
        </w:rPr>
        <w:t xml:space="preserve">W sytuacji, gdy w przedsiębiorstwie ubiegającym się o dofinansowanie udziały posiada inne przedsiębiorstwo (powyżej 25% udziałów), liczbę pracowników przedsiębiorstwa Wnioskodawcy oraz Udziałowca sumuje się proporcjonalnie do posiadanych udziałów. </w:t>
      </w:r>
      <w:r w:rsidR="00AC1950" w:rsidRPr="00AB679D">
        <w:rPr>
          <w:rFonts w:ascii="Arial" w:hAnsi="Arial"/>
          <w:color w:val="000000"/>
          <w:sz w:val="20"/>
        </w:rPr>
        <w:t>Jeśli wysokość tych udziałów wzrośnie maksymalnie do 50%, wówczas uznaje się, że są to przedsiębiorstwa partnerskie. Powyżej tego pułapu przedsiębiorstwa uważa się</w:t>
      </w:r>
      <w:r w:rsidR="00C638D2">
        <w:rPr>
          <w:rFonts w:ascii="Arial" w:hAnsi="Arial"/>
          <w:color w:val="000000"/>
          <w:sz w:val="20"/>
        </w:rPr>
        <w:t xml:space="preserve"> </w:t>
      </w:r>
      <w:r w:rsidR="00AC1950" w:rsidRPr="00AB679D">
        <w:rPr>
          <w:rFonts w:ascii="Arial" w:hAnsi="Arial"/>
          <w:color w:val="000000"/>
          <w:sz w:val="20"/>
        </w:rPr>
        <w:t>za powiązane.</w:t>
      </w:r>
    </w:p>
    <w:p w:rsidR="00C638D2" w:rsidRPr="00AB679D" w:rsidRDefault="00C638D2" w:rsidP="00AC1950">
      <w:pPr>
        <w:tabs>
          <w:tab w:val="left" w:pos="0"/>
        </w:tabs>
        <w:spacing w:before="120" w:after="120" w:line="360" w:lineRule="auto"/>
        <w:jc w:val="both"/>
        <w:rPr>
          <w:rFonts w:ascii="Arial" w:hAnsi="Arial"/>
          <w:color w:val="000000"/>
          <w:sz w:val="20"/>
        </w:rPr>
      </w:pPr>
    </w:p>
    <w:p w:rsidR="00255580" w:rsidRPr="0068665C" w:rsidRDefault="00C13204" w:rsidP="00AC1950">
      <w:pPr>
        <w:tabs>
          <w:tab w:val="left" w:pos="0"/>
        </w:tabs>
        <w:spacing w:before="120" w:after="120" w:line="360" w:lineRule="auto"/>
        <w:jc w:val="both"/>
        <w:rPr>
          <w:rFonts w:ascii="Arial" w:hAnsi="Arial" w:cs="Arial"/>
          <w:bCs/>
          <w:color w:val="000000"/>
          <w:sz w:val="20"/>
          <w:szCs w:val="20"/>
        </w:rPr>
      </w:pPr>
      <w:r w:rsidRPr="0068665C">
        <w:rPr>
          <w:rFonts w:ascii="Arial" w:hAnsi="Arial" w:cs="Arial"/>
          <w:noProof/>
          <w:color w:val="000000"/>
          <w:sz w:val="20"/>
          <w:szCs w:val="20"/>
        </w:rPr>
        <mc:AlternateContent>
          <mc:Choice Requires="wps">
            <w:drawing>
              <wp:anchor distT="0" distB="0" distL="114300" distR="114300" simplePos="0" relativeHeight="251654144" behindDoc="0" locked="0" layoutInCell="1" allowOverlap="1" wp14:editId="7B7B2745">
                <wp:simplePos x="0" y="0"/>
                <wp:positionH relativeFrom="column">
                  <wp:posOffset>49530</wp:posOffset>
                </wp:positionH>
                <wp:positionV relativeFrom="paragraph">
                  <wp:posOffset>102235</wp:posOffset>
                </wp:positionV>
                <wp:extent cx="6369050" cy="2028825"/>
                <wp:effectExtent l="0" t="0" r="0" b="9525"/>
                <wp:wrapNone/>
                <wp:docPr id="31"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0" cy="202882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50AF2" w:rsidRPr="00871B81" w:rsidRDefault="00E50AF2" w:rsidP="00C10C44">
                            <w:pPr>
                              <w:tabs>
                                <w:tab w:val="left" w:pos="0"/>
                                <w:tab w:val="left" w:pos="851"/>
                              </w:tabs>
                              <w:autoSpaceDE w:val="0"/>
                              <w:autoSpaceDN w:val="0"/>
                              <w:adjustRightInd w:val="0"/>
                              <w:spacing w:line="360" w:lineRule="auto"/>
                              <w:jc w:val="both"/>
                              <w:rPr>
                                <w:rFonts w:ascii="Arial" w:hAnsi="Arial" w:cs="Arial"/>
                                <w:b/>
                                <w:sz w:val="20"/>
                              </w:rPr>
                            </w:pPr>
                            <w:r w:rsidRPr="00871B81">
                              <w:rPr>
                                <w:rFonts w:ascii="Arial" w:hAnsi="Arial" w:cs="Arial"/>
                                <w:b/>
                                <w:sz w:val="20"/>
                              </w:rPr>
                              <w:t>Jak obliczać dane przedsiębiorstw partnerskich?</w:t>
                            </w:r>
                          </w:p>
                          <w:p w:rsidR="00E50AF2" w:rsidRPr="00871B81" w:rsidRDefault="00E50AF2" w:rsidP="00C10C44">
                            <w:pPr>
                              <w:tabs>
                                <w:tab w:val="left" w:pos="142"/>
                                <w:tab w:val="left" w:pos="426"/>
                                <w:tab w:val="left" w:pos="1560"/>
                                <w:tab w:val="left" w:pos="1843"/>
                              </w:tabs>
                              <w:autoSpaceDE w:val="0"/>
                              <w:autoSpaceDN w:val="0"/>
                              <w:adjustRightInd w:val="0"/>
                              <w:spacing w:line="360" w:lineRule="auto"/>
                              <w:jc w:val="both"/>
                              <w:rPr>
                                <w:rFonts w:ascii="Arial" w:hAnsi="Arial" w:cs="Arial"/>
                                <w:sz w:val="20"/>
                              </w:rPr>
                            </w:pPr>
                            <w:r w:rsidRPr="00871B81">
                              <w:rPr>
                                <w:rFonts w:ascii="Arial" w:hAnsi="Arial" w:cs="Arial"/>
                                <w:sz w:val="20"/>
                              </w:rPr>
                              <w:t>(Procenty podane poniżej służą wyłącznie celom ilustracyjnym).</w:t>
                            </w:r>
                          </w:p>
                          <w:p w:rsidR="00E50AF2" w:rsidRPr="00871B81" w:rsidRDefault="00E50AF2" w:rsidP="00C10C44">
                            <w:pPr>
                              <w:tabs>
                                <w:tab w:val="left" w:pos="180"/>
                                <w:tab w:val="left" w:pos="2552"/>
                              </w:tabs>
                              <w:autoSpaceDE w:val="0"/>
                              <w:autoSpaceDN w:val="0"/>
                              <w:adjustRightInd w:val="0"/>
                              <w:spacing w:line="360" w:lineRule="auto"/>
                              <w:jc w:val="both"/>
                              <w:rPr>
                                <w:rFonts w:ascii="Arial" w:hAnsi="Arial" w:cs="Arial"/>
                                <w:bCs/>
                                <w:sz w:val="20"/>
                              </w:rPr>
                            </w:pPr>
                            <w:r w:rsidRPr="00871B81">
                              <w:rPr>
                                <w:rFonts w:ascii="Arial" w:hAnsi="Arial" w:cs="Arial"/>
                                <w:bCs/>
                                <w:sz w:val="20"/>
                              </w:rPr>
                              <w:t xml:space="preserve">Nasze przedsiębiorstwo A posiada 33% udziałów w przedsiębiorstwie C i 49% udziałów </w:t>
                            </w:r>
                            <w:r w:rsidRPr="00871B81">
                              <w:rPr>
                                <w:rFonts w:ascii="Arial" w:hAnsi="Arial" w:cs="Arial"/>
                                <w:bCs/>
                                <w:sz w:val="20"/>
                              </w:rPr>
                              <w:br/>
                              <w:t xml:space="preserve">w przedsiębiorstwie D, podczas gdy B posiada 25% udziałów w naszym przedsiębiorstwie. </w:t>
                            </w:r>
                            <w:r w:rsidRPr="00871B81">
                              <w:rPr>
                                <w:rFonts w:ascii="Arial" w:hAnsi="Arial" w:cs="Arial"/>
                                <w:bCs/>
                                <w:sz w:val="20"/>
                              </w:rPr>
                              <w:br/>
                              <w:t>Aby obliczyć liczbę osób zatrudnionych i dane finansowe naszego przedsiębiorstwa, dodajemy odpowiednie procenty danych dla B, C i D do naszych łącznych danych.</w:t>
                            </w:r>
                          </w:p>
                          <w:p w:rsidR="00E50AF2" w:rsidRPr="00871B81" w:rsidRDefault="00E50AF2" w:rsidP="00C10C44">
                            <w:pPr>
                              <w:spacing w:line="360" w:lineRule="auto"/>
                              <w:jc w:val="both"/>
                              <w:rPr>
                                <w:rFonts w:ascii="Arial" w:hAnsi="Arial" w:cs="Arial"/>
                                <w:b/>
                                <w:bCs/>
                                <w:sz w:val="22"/>
                                <w:szCs w:val="22"/>
                              </w:rPr>
                            </w:pPr>
                            <w:r w:rsidRPr="00871B81">
                              <w:rPr>
                                <w:rFonts w:ascii="Arial" w:hAnsi="Arial" w:cs="Arial"/>
                                <w:b/>
                                <w:bCs/>
                                <w:sz w:val="22"/>
                                <w:szCs w:val="22"/>
                              </w:rPr>
                              <w:t>NASZE DANE ŁĄCZNE = 100% A + 25% B + 33% C + 49% D.</w:t>
                            </w:r>
                          </w:p>
                          <w:p w:rsidR="00E50AF2" w:rsidRPr="00871B81" w:rsidRDefault="00E50AF2" w:rsidP="00AC1950">
                            <w:pPr>
                              <w:ind w:firstLine="1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7" o:spid="_x0000_s1026" style="position:absolute;left:0;text-align:left;margin-left:3.9pt;margin-top:8.05pt;width:501.5pt;height:15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" fillcolor="#f2f2f2">
                <v:fill color2="#f2f2f2" o:opacity2="52428f" angle="45" focus="50%" type="gradient"/>
                <v:shadow color="#868686"/>
                <v:textbox>
                  <w:txbxContent>
                    <w:p w:rsidR="00E50AF2" w:rsidRPr="00871B81" w:rsidRDefault="00E50AF2" w:rsidP="00C10C44">
                      <w:pPr>
                        <w:tabs>
                          <w:tab w:val="left" w:pos="0"/>
                          <w:tab w:val="left" w:pos="851"/>
                        </w:tabs>
                        <w:autoSpaceDE w:val="0"/>
                        <w:autoSpaceDN w:val="0"/>
                        <w:adjustRightInd w:val="0"/>
                        <w:spacing w:line="360" w:lineRule="auto"/>
                        <w:jc w:val="both"/>
                        <w:rPr>
                          <w:rFonts w:ascii="Arial" w:hAnsi="Arial" w:cs="Arial"/>
                          <w:b/>
                          <w:sz w:val="20"/>
                        </w:rPr>
                      </w:pPr>
                      <w:r w:rsidRPr="00871B81">
                        <w:rPr>
                          <w:rFonts w:ascii="Arial" w:hAnsi="Arial" w:cs="Arial"/>
                          <w:b/>
                          <w:sz w:val="20"/>
                        </w:rPr>
                        <w:t>Jak obliczać dane przedsiębiorstw partnerskich?</w:t>
                      </w:r>
                    </w:p>
                    <w:p w:rsidR="00E50AF2" w:rsidRPr="00871B81" w:rsidRDefault="00E50AF2" w:rsidP="00C10C44">
                      <w:pPr>
                        <w:tabs>
                          <w:tab w:val="left" w:pos="142"/>
                          <w:tab w:val="left" w:pos="426"/>
                          <w:tab w:val="left" w:pos="1560"/>
                          <w:tab w:val="left" w:pos="1843"/>
                        </w:tabs>
                        <w:autoSpaceDE w:val="0"/>
                        <w:autoSpaceDN w:val="0"/>
                        <w:adjustRightInd w:val="0"/>
                        <w:spacing w:line="360" w:lineRule="auto"/>
                        <w:jc w:val="both"/>
                        <w:rPr>
                          <w:rFonts w:ascii="Arial" w:hAnsi="Arial" w:cs="Arial"/>
                          <w:sz w:val="20"/>
                        </w:rPr>
                      </w:pPr>
                      <w:r w:rsidRPr="00871B81">
                        <w:rPr>
                          <w:rFonts w:ascii="Arial" w:hAnsi="Arial" w:cs="Arial"/>
                          <w:sz w:val="20"/>
                        </w:rPr>
                        <w:t>(Procenty podane poniżej służą wyłącznie celom ilustracyjnym).</w:t>
                      </w:r>
                    </w:p>
                    <w:p w:rsidR="00E50AF2" w:rsidRPr="00871B81" w:rsidRDefault="00E50AF2" w:rsidP="00C10C44">
                      <w:pPr>
                        <w:tabs>
                          <w:tab w:val="left" w:pos="180"/>
                          <w:tab w:val="left" w:pos="2552"/>
                        </w:tabs>
                        <w:autoSpaceDE w:val="0"/>
                        <w:autoSpaceDN w:val="0"/>
                        <w:adjustRightInd w:val="0"/>
                        <w:spacing w:line="360" w:lineRule="auto"/>
                        <w:jc w:val="both"/>
                        <w:rPr>
                          <w:rFonts w:ascii="Arial" w:hAnsi="Arial" w:cs="Arial"/>
                          <w:bCs/>
                          <w:sz w:val="20"/>
                        </w:rPr>
                      </w:pPr>
                      <w:r w:rsidRPr="00871B81">
                        <w:rPr>
                          <w:rFonts w:ascii="Arial" w:hAnsi="Arial" w:cs="Arial"/>
                          <w:bCs/>
                          <w:sz w:val="20"/>
                        </w:rPr>
                        <w:t xml:space="preserve">Nasze przedsiębiorstwo A posiada 33% udziałów w przedsiębiorstwie C i 49% udziałów </w:t>
                      </w:r>
                      <w:r w:rsidRPr="00871B81">
                        <w:rPr>
                          <w:rFonts w:ascii="Arial" w:hAnsi="Arial" w:cs="Arial"/>
                          <w:bCs/>
                          <w:sz w:val="20"/>
                        </w:rPr>
                        <w:br/>
                        <w:t xml:space="preserve">w przedsiębiorstwie D, podczas gdy B posiada 25% udziałów w naszym przedsiębiorstwie. </w:t>
                      </w:r>
                      <w:r w:rsidRPr="00871B81">
                        <w:rPr>
                          <w:rFonts w:ascii="Arial" w:hAnsi="Arial" w:cs="Arial"/>
                          <w:bCs/>
                          <w:sz w:val="20"/>
                        </w:rPr>
                        <w:br/>
                        <w:t>Aby obliczyć liczbę osób zatrudnionych i dane finansowe naszego przedsiębiorstwa, dodajemy odpowiednie procenty danych dla B, C i D do naszych łącznych danych.</w:t>
                      </w:r>
                    </w:p>
                    <w:p w:rsidR="00E50AF2" w:rsidRPr="00871B81" w:rsidRDefault="00E50AF2" w:rsidP="00C10C44">
                      <w:pPr>
                        <w:spacing w:line="360" w:lineRule="auto"/>
                        <w:jc w:val="both"/>
                        <w:rPr>
                          <w:rFonts w:ascii="Arial" w:hAnsi="Arial" w:cs="Arial"/>
                          <w:b/>
                          <w:bCs/>
                          <w:sz w:val="22"/>
                          <w:szCs w:val="22"/>
                        </w:rPr>
                      </w:pPr>
                      <w:r w:rsidRPr="00871B81">
                        <w:rPr>
                          <w:rFonts w:ascii="Arial" w:hAnsi="Arial" w:cs="Arial"/>
                          <w:b/>
                          <w:bCs/>
                          <w:sz w:val="22"/>
                          <w:szCs w:val="22"/>
                        </w:rPr>
                        <w:t>NASZE DANE ŁĄCZNE = 100% A + 25% B + 33% C + 49% D.</w:t>
                      </w:r>
                    </w:p>
                    <w:p w:rsidR="00E50AF2" w:rsidRPr="00871B81" w:rsidRDefault="00E50AF2" w:rsidP="00AC1950">
                      <w:pPr>
                        <w:ind w:firstLine="11"/>
                      </w:pPr>
                    </w:p>
                  </w:txbxContent>
                </v:textbox>
              </v:roundrect>
            </w:pict>
          </mc:Fallback>
        </mc:AlternateContent>
      </w:r>
    </w:p>
    <w:p w:rsidR="008C3CE3" w:rsidRPr="0068665C" w:rsidRDefault="008C3CE3" w:rsidP="00AC1950">
      <w:pPr>
        <w:tabs>
          <w:tab w:val="left" w:pos="0"/>
        </w:tabs>
        <w:spacing w:before="120" w:after="120" w:line="360" w:lineRule="auto"/>
        <w:jc w:val="both"/>
        <w:rPr>
          <w:rFonts w:ascii="Arial" w:hAnsi="Arial" w:cs="Arial"/>
          <w:bCs/>
          <w:color w:val="000000"/>
          <w:sz w:val="20"/>
          <w:szCs w:val="20"/>
        </w:rPr>
      </w:pPr>
    </w:p>
    <w:p w:rsidR="008C3CE3" w:rsidRPr="0068665C" w:rsidRDefault="008C3CE3" w:rsidP="00AC1950">
      <w:pPr>
        <w:tabs>
          <w:tab w:val="left" w:pos="0"/>
        </w:tabs>
        <w:spacing w:before="120" w:after="120" w:line="360" w:lineRule="auto"/>
        <w:jc w:val="both"/>
        <w:rPr>
          <w:rFonts w:ascii="Arial" w:hAnsi="Arial" w:cs="Arial"/>
          <w:bCs/>
          <w:color w:val="000000"/>
          <w:sz w:val="20"/>
          <w:szCs w:val="20"/>
        </w:rPr>
      </w:pPr>
    </w:p>
    <w:p w:rsidR="00AC1950" w:rsidRPr="0068665C" w:rsidRDefault="00AC1950" w:rsidP="00AC1950">
      <w:pPr>
        <w:tabs>
          <w:tab w:val="left" w:pos="0"/>
        </w:tabs>
        <w:spacing w:before="120" w:after="120" w:line="360" w:lineRule="auto"/>
        <w:jc w:val="both"/>
        <w:rPr>
          <w:rFonts w:ascii="Arial" w:hAnsi="Arial" w:cs="Arial"/>
          <w:color w:val="000000"/>
          <w:sz w:val="20"/>
          <w:szCs w:val="20"/>
        </w:rPr>
      </w:pPr>
    </w:p>
    <w:p w:rsidR="00AC1950" w:rsidRPr="0068665C" w:rsidRDefault="00AC1950" w:rsidP="00AC1950">
      <w:pPr>
        <w:tabs>
          <w:tab w:val="left" w:pos="0"/>
        </w:tabs>
        <w:spacing w:before="120" w:after="120" w:line="360" w:lineRule="auto"/>
        <w:jc w:val="both"/>
        <w:rPr>
          <w:rFonts w:ascii="Arial" w:hAnsi="Arial" w:cs="Arial"/>
          <w:color w:val="000000"/>
          <w:sz w:val="20"/>
          <w:szCs w:val="20"/>
        </w:rPr>
      </w:pPr>
    </w:p>
    <w:p w:rsidR="00AC1950" w:rsidRPr="0068665C" w:rsidRDefault="00AC1950" w:rsidP="00AC1950">
      <w:pPr>
        <w:tabs>
          <w:tab w:val="left" w:pos="0"/>
        </w:tabs>
        <w:spacing w:before="120" w:after="120" w:line="360" w:lineRule="auto"/>
        <w:jc w:val="both"/>
        <w:rPr>
          <w:rFonts w:ascii="Arial" w:hAnsi="Arial" w:cs="Arial"/>
          <w:color w:val="000000"/>
          <w:sz w:val="20"/>
          <w:szCs w:val="20"/>
        </w:rPr>
      </w:pPr>
    </w:p>
    <w:p w:rsidR="00713C72" w:rsidRPr="0068665C" w:rsidRDefault="00713C72" w:rsidP="00AC1950">
      <w:pPr>
        <w:tabs>
          <w:tab w:val="left" w:pos="0"/>
        </w:tabs>
        <w:spacing w:before="120" w:after="120" w:line="360" w:lineRule="auto"/>
        <w:jc w:val="both"/>
        <w:rPr>
          <w:rFonts w:ascii="Arial" w:hAnsi="Arial" w:cs="Arial"/>
          <w:color w:val="000000"/>
          <w:sz w:val="20"/>
          <w:szCs w:val="20"/>
        </w:rPr>
      </w:pPr>
    </w:p>
    <w:p w:rsidR="00AC1950" w:rsidRPr="0068665C" w:rsidRDefault="00C13204" w:rsidP="00AC1950">
      <w:pPr>
        <w:tabs>
          <w:tab w:val="left" w:pos="0"/>
        </w:tabs>
        <w:spacing w:before="120" w:after="120" w:line="360" w:lineRule="auto"/>
        <w:jc w:val="both"/>
        <w:rPr>
          <w:rFonts w:ascii="Arial" w:hAnsi="Arial" w:cs="Arial"/>
          <w:color w:val="000000"/>
          <w:sz w:val="20"/>
          <w:szCs w:val="20"/>
        </w:rPr>
      </w:pPr>
      <w:r w:rsidRPr="0068665C">
        <w:rPr>
          <w:rFonts w:ascii="Arial" w:hAnsi="Arial" w:cs="Arial"/>
          <w:noProof/>
          <w:color w:val="000000"/>
          <w:sz w:val="20"/>
          <w:szCs w:val="20"/>
        </w:rPr>
        <mc:AlternateContent>
          <mc:Choice Requires="wps">
            <w:drawing>
              <wp:anchor distT="0" distB="0" distL="114300" distR="114300" simplePos="0" relativeHeight="251655168" behindDoc="0" locked="0" layoutInCell="1" allowOverlap="1" wp14:editId="745CCAF4">
                <wp:simplePos x="0" y="0"/>
                <wp:positionH relativeFrom="column">
                  <wp:posOffset>49530</wp:posOffset>
                </wp:positionH>
                <wp:positionV relativeFrom="paragraph">
                  <wp:posOffset>226695</wp:posOffset>
                </wp:positionV>
                <wp:extent cx="6369050" cy="1971040"/>
                <wp:effectExtent l="0" t="0" r="0" b="0"/>
                <wp:wrapNone/>
                <wp:docPr id="30" name="Prostokąt zaokrąglony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0" cy="197104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50AF2" w:rsidRPr="00871B81" w:rsidRDefault="00E50AF2" w:rsidP="00C10C44">
                            <w:pPr>
                              <w:autoSpaceDE w:val="0"/>
                              <w:autoSpaceDN w:val="0"/>
                              <w:adjustRightInd w:val="0"/>
                              <w:spacing w:line="360" w:lineRule="auto"/>
                              <w:jc w:val="both"/>
                              <w:rPr>
                                <w:rFonts w:ascii="Arial" w:hAnsi="Arial" w:cs="Arial"/>
                                <w:b/>
                                <w:sz w:val="20"/>
                              </w:rPr>
                            </w:pPr>
                            <w:r w:rsidRPr="00871B81">
                              <w:rPr>
                                <w:rFonts w:ascii="Arial" w:hAnsi="Arial" w:cs="Arial"/>
                                <w:b/>
                                <w:sz w:val="20"/>
                              </w:rPr>
                              <w:t>Jak obliczać dane przedsiębiorstw powiązanych?</w:t>
                            </w:r>
                          </w:p>
                          <w:p w:rsidR="00E50AF2" w:rsidRPr="00871B81" w:rsidRDefault="00E50AF2" w:rsidP="00C10C44">
                            <w:pPr>
                              <w:autoSpaceDE w:val="0"/>
                              <w:autoSpaceDN w:val="0"/>
                              <w:adjustRightInd w:val="0"/>
                              <w:spacing w:line="360" w:lineRule="auto"/>
                              <w:jc w:val="both"/>
                              <w:rPr>
                                <w:rFonts w:ascii="Arial" w:hAnsi="Arial" w:cs="Arial"/>
                                <w:sz w:val="20"/>
                              </w:rPr>
                            </w:pPr>
                            <w:r w:rsidRPr="00871B81">
                              <w:rPr>
                                <w:rFonts w:ascii="Arial" w:hAnsi="Arial" w:cs="Arial"/>
                                <w:sz w:val="20"/>
                              </w:rPr>
                              <w:t>(Procenty podane poniżej służą wyłącznie celom ilustracyjnym).</w:t>
                            </w:r>
                          </w:p>
                          <w:p w:rsidR="00E50AF2" w:rsidRPr="00871B81" w:rsidRDefault="00E50AF2" w:rsidP="00C10C44">
                            <w:pPr>
                              <w:autoSpaceDE w:val="0"/>
                              <w:autoSpaceDN w:val="0"/>
                              <w:adjustRightInd w:val="0"/>
                              <w:spacing w:line="360" w:lineRule="auto"/>
                              <w:jc w:val="both"/>
                              <w:rPr>
                                <w:rFonts w:ascii="Arial" w:hAnsi="Arial" w:cs="Arial"/>
                                <w:bCs/>
                                <w:sz w:val="20"/>
                              </w:rPr>
                            </w:pPr>
                            <w:r w:rsidRPr="00871B81">
                              <w:rPr>
                                <w:rFonts w:ascii="Arial" w:hAnsi="Arial" w:cs="Arial"/>
                                <w:bCs/>
                                <w:sz w:val="20"/>
                              </w:rPr>
                              <w:t xml:space="preserve">Nasze przedsiębiorstwo A posiada 51% udziałów w przedsiębiorstwie C i 100% udziałów </w:t>
                            </w:r>
                            <w:r w:rsidRPr="00871B81">
                              <w:rPr>
                                <w:rFonts w:ascii="Arial" w:hAnsi="Arial" w:cs="Arial"/>
                                <w:bCs/>
                                <w:sz w:val="20"/>
                              </w:rPr>
                              <w:br/>
                              <w:t xml:space="preserve">w przedsiębiorstwie D, podczas gdy B posiada 60% udziałów w naszym przedsiębiorstwie. W związku z tym, że w każdym przypadku udział wynosi powyżej 50%, przy obliczaniu liczby zatrudnionych </w:t>
                            </w:r>
                            <w:r w:rsidRPr="00871B81">
                              <w:rPr>
                                <w:rFonts w:ascii="Arial" w:hAnsi="Arial" w:cs="Arial"/>
                                <w:bCs/>
                                <w:sz w:val="20"/>
                              </w:rPr>
                              <w:br/>
                              <w:t>i pułapów finansowych naszego przedsiębiorstwa należy wziąć 100% danych każdego z czterech przedsiębiorstw, o których mowa.</w:t>
                            </w:r>
                          </w:p>
                          <w:p w:rsidR="00E50AF2" w:rsidRPr="00871B81" w:rsidRDefault="00E50AF2" w:rsidP="00C10C44">
                            <w:pPr>
                              <w:spacing w:line="360" w:lineRule="auto"/>
                              <w:jc w:val="both"/>
                              <w:rPr>
                                <w:rFonts w:ascii="Arial" w:hAnsi="Arial" w:cs="Arial"/>
                                <w:b/>
                                <w:sz w:val="20"/>
                              </w:rPr>
                            </w:pPr>
                            <w:r w:rsidRPr="00871B81">
                              <w:rPr>
                                <w:rFonts w:ascii="Arial" w:hAnsi="Arial" w:cs="Arial"/>
                                <w:b/>
                                <w:bCs/>
                                <w:sz w:val="20"/>
                              </w:rPr>
                              <w:t>NASZE DANE ŁĄCZNE = 100% A + 100% B + 100% C + 100% D.</w:t>
                            </w:r>
                          </w:p>
                          <w:p w:rsidR="00E50AF2" w:rsidRPr="00871B81" w:rsidRDefault="00E50AF2" w:rsidP="00AC19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6" o:spid="_x0000_s1027" style="position:absolute;left:0;text-align:left;margin-left:3.9pt;margin-top:17.85pt;width:501.5pt;height:15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" fillcolor="#f2f2f2">
                <v:fill color2="#f2f2f2" o:opacity2="52428f" angle="45" focus="50%" type="gradient"/>
                <v:shadow color="#868686"/>
                <v:textbox>
                  <w:txbxContent>
                    <w:p w:rsidR="00E50AF2" w:rsidRPr="00871B81" w:rsidRDefault="00E50AF2" w:rsidP="00C10C44">
                      <w:pPr>
                        <w:autoSpaceDE w:val="0"/>
                        <w:autoSpaceDN w:val="0"/>
                        <w:adjustRightInd w:val="0"/>
                        <w:spacing w:line="360" w:lineRule="auto"/>
                        <w:jc w:val="both"/>
                        <w:rPr>
                          <w:rFonts w:ascii="Arial" w:hAnsi="Arial" w:cs="Arial"/>
                          <w:b/>
                          <w:sz w:val="20"/>
                        </w:rPr>
                      </w:pPr>
                      <w:r w:rsidRPr="00871B81">
                        <w:rPr>
                          <w:rFonts w:ascii="Arial" w:hAnsi="Arial" w:cs="Arial"/>
                          <w:b/>
                          <w:sz w:val="20"/>
                        </w:rPr>
                        <w:t>Jak obliczać dane przedsiębiorstw powiązanych?</w:t>
                      </w:r>
                    </w:p>
                    <w:p w:rsidR="00E50AF2" w:rsidRPr="00871B81" w:rsidRDefault="00E50AF2" w:rsidP="00C10C44">
                      <w:pPr>
                        <w:autoSpaceDE w:val="0"/>
                        <w:autoSpaceDN w:val="0"/>
                        <w:adjustRightInd w:val="0"/>
                        <w:spacing w:line="360" w:lineRule="auto"/>
                        <w:jc w:val="both"/>
                        <w:rPr>
                          <w:rFonts w:ascii="Arial" w:hAnsi="Arial" w:cs="Arial"/>
                          <w:sz w:val="20"/>
                        </w:rPr>
                      </w:pPr>
                      <w:r w:rsidRPr="00871B81">
                        <w:rPr>
                          <w:rFonts w:ascii="Arial" w:hAnsi="Arial" w:cs="Arial"/>
                          <w:sz w:val="20"/>
                        </w:rPr>
                        <w:t>(Procenty podane poniżej służą wyłącznie celom ilustracyjnym).</w:t>
                      </w:r>
                    </w:p>
                    <w:p w:rsidR="00E50AF2" w:rsidRPr="00871B81" w:rsidRDefault="00E50AF2" w:rsidP="00C10C44">
                      <w:pPr>
                        <w:autoSpaceDE w:val="0"/>
                        <w:autoSpaceDN w:val="0"/>
                        <w:adjustRightInd w:val="0"/>
                        <w:spacing w:line="360" w:lineRule="auto"/>
                        <w:jc w:val="both"/>
                        <w:rPr>
                          <w:rFonts w:ascii="Arial" w:hAnsi="Arial" w:cs="Arial"/>
                          <w:bCs/>
                          <w:sz w:val="20"/>
                        </w:rPr>
                      </w:pPr>
                      <w:r w:rsidRPr="00871B81">
                        <w:rPr>
                          <w:rFonts w:ascii="Arial" w:hAnsi="Arial" w:cs="Arial"/>
                          <w:bCs/>
                          <w:sz w:val="20"/>
                        </w:rPr>
                        <w:t xml:space="preserve">Nasze przedsiębiorstwo A posiada 51% udziałów w przedsiębiorstwie C i 100% udziałów </w:t>
                      </w:r>
                      <w:r w:rsidRPr="00871B81">
                        <w:rPr>
                          <w:rFonts w:ascii="Arial" w:hAnsi="Arial" w:cs="Arial"/>
                          <w:bCs/>
                          <w:sz w:val="20"/>
                        </w:rPr>
                        <w:br/>
                        <w:t xml:space="preserve">w przedsiębiorstwie D, podczas gdy B posiada 60% udziałów w naszym przedsiębiorstwie. W związku z tym, że w każdym przypadku udział wynosi powyżej 50%, przy obliczaniu liczby zatrudnionych </w:t>
                      </w:r>
                      <w:r w:rsidRPr="00871B81">
                        <w:rPr>
                          <w:rFonts w:ascii="Arial" w:hAnsi="Arial" w:cs="Arial"/>
                          <w:bCs/>
                          <w:sz w:val="20"/>
                        </w:rPr>
                        <w:br/>
                        <w:t>i pułapów finansowych naszego przedsiębiorstwa należy wziąć 100% danych każdego z czterech przedsiębiorstw, o których mowa.</w:t>
                      </w:r>
                    </w:p>
                    <w:p w:rsidR="00E50AF2" w:rsidRPr="00871B81" w:rsidRDefault="00E50AF2" w:rsidP="00C10C44">
                      <w:pPr>
                        <w:spacing w:line="360" w:lineRule="auto"/>
                        <w:jc w:val="both"/>
                        <w:rPr>
                          <w:rFonts w:ascii="Arial" w:hAnsi="Arial" w:cs="Arial"/>
                          <w:b/>
                          <w:sz w:val="20"/>
                        </w:rPr>
                      </w:pPr>
                      <w:r w:rsidRPr="00871B81">
                        <w:rPr>
                          <w:rFonts w:ascii="Arial" w:hAnsi="Arial" w:cs="Arial"/>
                          <w:b/>
                          <w:bCs/>
                          <w:sz w:val="20"/>
                        </w:rPr>
                        <w:t>NASZE DANE ŁĄCZNE = 100% A + 100% B + 100% C + 100% D.</w:t>
                      </w:r>
                    </w:p>
                    <w:p w:rsidR="00E50AF2" w:rsidRPr="00871B81" w:rsidRDefault="00E50AF2" w:rsidP="00AC1950"/>
                  </w:txbxContent>
                </v:textbox>
              </v:roundrect>
            </w:pict>
          </mc:Fallback>
        </mc:AlternateContent>
      </w:r>
    </w:p>
    <w:p w:rsidR="00AC1950" w:rsidRPr="0068665C" w:rsidRDefault="00AC1950" w:rsidP="00AC1950">
      <w:pPr>
        <w:tabs>
          <w:tab w:val="left" w:pos="0"/>
        </w:tabs>
        <w:spacing w:before="120" w:after="120" w:line="360" w:lineRule="auto"/>
        <w:jc w:val="both"/>
        <w:rPr>
          <w:rFonts w:ascii="Arial" w:hAnsi="Arial" w:cs="Arial"/>
          <w:color w:val="000000"/>
          <w:sz w:val="20"/>
          <w:szCs w:val="20"/>
        </w:rPr>
      </w:pPr>
    </w:p>
    <w:p w:rsidR="00AC1950" w:rsidRPr="0068665C" w:rsidRDefault="00AC1950" w:rsidP="00AC1950">
      <w:pPr>
        <w:tabs>
          <w:tab w:val="left" w:pos="0"/>
        </w:tabs>
        <w:spacing w:before="120" w:after="120" w:line="360" w:lineRule="auto"/>
        <w:jc w:val="both"/>
        <w:rPr>
          <w:rFonts w:ascii="Arial" w:hAnsi="Arial" w:cs="Arial"/>
          <w:color w:val="000000"/>
          <w:sz w:val="20"/>
          <w:szCs w:val="20"/>
        </w:rPr>
      </w:pPr>
    </w:p>
    <w:p w:rsidR="00AC1950" w:rsidRPr="0068665C" w:rsidRDefault="00AC1950" w:rsidP="00AC1950">
      <w:pPr>
        <w:tabs>
          <w:tab w:val="left" w:pos="0"/>
        </w:tabs>
        <w:spacing w:before="120" w:after="120" w:line="360" w:lineRule="auto"/>
        <w:jc w:val="both"/>
        <w:rPr>
          <w:rFonts w:ascii="Arial" w:hAnsi="Arial" w:cs="Arial"/>
          <w:color w:val="000000"/>
          <w:sz w:val="20"/>
          <w:szCs w:val="20"/>
        </w:rPr>
      </w:pPr>
    </w:p>
    <w:p w:rsidR="00AC1950" w:rsidRPr="0068665C" w:rsidRDefault="00AC1950" w:rsidP="00AC1950">
      <w:pPr>
        <w:tabs>
          <w:tab w:val="left" w:pos="0"/>
        </w:tabs>
        <w:spacing w:before="120" w:after="120" w:line="360" w:lineRule="auto"/>
        <w:jc w:val="both"/>
        <w:rPr>
          <w:rFonts w:ascii="Arial" w:hAnsi="Arial" w:cs="Arial"/>
          <w:color w:val="000000"/>
          <w:sz w:val="20"/>
          <w:szCs w:val="20"/>
        </w:rPr>
      </w:pPr>
    </w:p>
    <w:p w:rsidR="00713C72" w:rsidRPr="0068665C" w:rsidRDefault="00713C72" w:rsidP="00AC1950">
      <w:pPr>
        <w:tabs>
          <w:tab w:val="left" w:pos="0"/>
        </w:tabs>
        <w:spacing w:before="120" w:after="120" w:line="360" w:lineRule="auto"/>
        <w:jc w:val="both"/>
        <w:rPr>
          <w:rFonts w:ascii="Arial" w:hAnsi="Arial" w:cs="Arial"/>
          <w:b/>
          <w:color w:val="000000"/>
          <w:sz w:val="20"/>
          <w:szCs w:val="20"/>
          <w:u w:val="single"/>
        </w:rPr>
      </w:pPr>
    </w:p>
    <w:p w:rsidR="00713C72" w:rsidRPr="0068665C" w:rsidRDefault="00713C72" w:rsidP="00AC1950">
      <w:pPr>
        <w:tabs>
          <w:tab w:val="left" w:pos="0"/>
        </w:tabs>
        <w:spacing w:before="120" w:after="120" w:line="360" w:lineRule="auto"/>
        <w:jc w:val="both"/>
        <w:rPr>
          <w:rFonts w:ascii="Arial" w:hAnsi="Arial" w:cs="Arial"/>
          <w:b/>
          <w:color w:val="000000"/>
          <w:sz w:val="20"/>
          <w:szCs w:val="20"/>
          <w:u w:val="single"/>
        </w:rPr>
      </w:pPr>
    </w:p>
    <w:p w:rsidR="00713C72" w:rsidRPr="00C638D2" w:rsidRDefault="00713C72" w:rsidP="00AC1950">
      <w:pPr>
        <w:tabs>
          <w:tab w:val="left" w:pos="0"/>
        </w:tabs>
        <w:spacing w:before="120" w:after="120" w:line="360" w:lineRule="auto"/>
        <w:jc w:val="both"/>
        <w:rPr>
          <w:rFonts w:ascii="Arial" w:hAnsi="Arial"/>
          <w:b/>
          <w:color w:val="000000"/>
          <w:sz w:val="20"/>
          <w:u w:val="single"/>
        </w:rPr>
      </w:pPr>
    </w:p>
    <w:p w:rsidR="00AC1950" w:rsidRPr="00AB679D" w:rsidRDefault="00AC1950" w:rsidP="00C638D2">
      <w:pPr>
        <w:tabs>
          <w:tab w:val="left" w:pos="0"/>
        </w:tabs>
        <w:spacing w:before="120" w:after="120" w:line="360" w:lineRule="auto"/>
        <w:jc w:val="both"/>
        <w:rPr>
          <w:rFonts w:ascii="Arial" w:hAnsi="Arial"/>
          <w:color w:val="000000"/>
          <w:sz w:val="20"/>
        </w:rPr>
      </w:pPr>
      <w:r w:rsidRPr="00D87B64">
        <w:rPr>
          <w:rFonts w:ascii="Arial" w:hAnsi="Arial"/>
          <w:b/>
          <w:color w:val="000000"/>
          <w:sz w:val="20"/>
          <w:u w:val="single"/>
        </w:rPr>
        <w:t>Liczba pracowników</w:t>
      </w:r>
      <w:r w:rsidRPr="00D87B64">
        <w:rPr>
          <w:rFonts w:ascii="Arial" w:hAnsi="Arial"/>
          <w:color w:val="000000"/>
          <w:sz w:val="20"/>
        </w:rPr>
        <w:t xml:space="preserve"> - należy określić średnioroczny poziom zatrudnienia w firmie</w:t>
      </w:r>
      <w:r w:rsidR="005F6EB3" w:rsidRPr="00D87B64">
        <w:rPr>
          <w:rFonts w:ascii="Arial" w:hAnsi="Arial"/>
          <w:color w:val="000000"/>
          <w:sz w:val="20"/>
        </w:rPr>
        <w:t>.</w:t>
      </w:r>
    </w:p>
    <w:p w:rsidR="00AC1950" w:rsidRPr="0068665C" w:rsidRDefault="00AC1950" w:rsidP="00AC1950">
      <w:pPr>
        <w:tabs>
          <w:tab w:val="left" w:pos="0"/>
        </w:tabs>
        <w:spacing w:before="120" w:after="120" w:line="360" w:lineRule="auto"/>
        <w:jc w:val="both"/>
        <w:rPr>
          <w:rFonts w:ascii="Arial" w:hAnsi="Arial"/>
          <w:color w:val="000000"/>
          <w:sz w:val="20"/>
        </w:rPr>
      </w:pPr>
      <w:r w:rsidRPr="00AB679D">
        <w:rPr>
          <w:rFonts w:ascii="Arial" w:hAnsi="Arial"/>
          <w:color w:val="000000"/>
          <w:sz w:val="20"/>
        </w:rPr>
        <w:t xml:space="preserve">Liczbę pracowników należy podać w Rocznych Jednostkach </w:t>
      </w:r>
      <w:r w:rsidR="009B55B3" w:rsidRPr="00AB679D">
        <w:rPr>
          <w:rFonts w:ascii="Arial" w:hAnsi="Arial"/>
          <w:color w:val="000000"/>
          <w:sz w:val="20"/>
        </w:rPr>
        <w:t>Pracy</w:t>
      </w:r>
      <w:r w:rsidRPr="00AA0B67">
        <w:rPr>
          <w:rFonts w:ascii="Arial" w:hAnsi="Arial"/>
          <w:color w:val="000000"/>
          <w:sz w:val="20"/>
        </w:rPr>
        <w:t xml:space="preserve"> (RJ</w:t>
      </w:r>
      <w:r w:rsidR="009B55B3" w:rsidRPr="00AA0B67">
        <w:rPr>
          <w:rFonts w:ascii="Arial" w:hAnsi="Arial"/>
          <w:color w:val="000000"/>
          <w:sz w:val="20"/>
        </w:rPr>
        <w:t>P</w:t>
      </w:r>
      <w:r w:rsidRPr="00AA0B67">
        <w:rPr>
          <w:rFonts w:ascii="Arial" w:hAnsi="Arial"/>
          <w:color w:val="000000"/>
          <w:sz w:val="20"/>
        </w:rPr>
        <w:t xml:space="preserve">) to jest w liczbie pracowników zatrudnionych na pełnych etatach w ciągu jednego roku </w:t>
      </w:r>
      <w:r w:rsidRPr="00C13204">
        <w:rPr>
          <w:rFonts w:ascii="Arial" w:hAnsi="Arial"/>
          <w:color w:val="000000"/>
          <w:sz w:val="20"/>
          <w:u w:val="single"/>
        </w:rPr>
        <w:t>(łącznie z właścicielem)</w:t>
      </w:r>
      <w:r w:rsidRPr="0068665C">
        <w:rPr>
          <w:rFonts w:ascii="Arial" w:hAnsi="Arial"/>
          <w:color w:val="000000"/>
          <w:sz w:val="20"/>
        </w:rPr>
        <w:t xml:space="preserve"> wraz z liczbą </w:t>
      </w:r>
      <w:r w:rsidRPr="0068665C">
        <w:rPr>
          <w:rFonts w:ascii="Arial" w:hAnsi="Arial"/>
          <w:color w:val="000000"/>
          <w:sz w:val="20"/>
        </w:rPr>
        <w:lastRenderedPageBreak/>
        <w:t>pracowników zatrudnionych na niepełnych etatach oraz liczbą pracowników sezonowych, które są ułamkowymi częściami jednostek RJ</w:t>
      </w:r>
      <w:r w:rsidR="009B55B3" w:rsidRPr="0068665C">
        <w:rPr>
          <w:rFonts w:ascii="Arial" w:hAnsi="Arial"/>
          <w:color w:val="000000"/>
          <w:sz w:val="20"/>
        </w:rPr>
        <w:t>P</w:t>
      </w:r>
      <w:r w:rsidRPr="0068665C">
        <w:rPr>
          <w:rFonts w:ascii="Arial" w:hAnsi="Arial"/>
          <w:color w:val="000000"/>
          <w:sz w:val="20"/>
        </w:rPr>
        <w:t>.</w:t>
      </w:r>
    </w:p>
    <w:p w:rsidR="00AC1950" w:rsidRPr="00D87B64" w:rsidRDefault="00AC1950" w:rsidP="00AC1950">
      <w:pPr>
        <w:tabs>
          <w:tab w:val="left" w:pos="0"/>
        </w:tabs>
        <w:spacing w:before="120" w:after="120" w:line="360" w:lineRule="auto"/>
        <w:jc w:val="both"/>
        <w:rPr>
          <w:rFonts w:ascii="Arial" w:hAnsi="Arial"/>
          <w:color w:val="000000"/>
          <w:sz w:val="20"/>
          <w:lang w:val="fr-BE"/>
        </w:rPr>
      </w:pPr>
      <w:r w:rsidRPr="00C638D2">
        <w:rPr>
          <w:rFonts w:ascii="Arial" w:hAnsi="Arial"/>
          <w:color w:val="000000"/>
          <w:sz w:val="20"/>
        </w:rPr>
        <w:t>Przykład</w:t>
      </w:r>
      <w:r w:rsidR="006E761F" w:rsidRPr="00C638D2">
        <w:rPr>
          <w:rFonts w:ascii="Arial" w:hAnsi="Arial"/>
          <w:color w:val="000000"/>
          <w:sz w:val="20"/>
        </w:rPr>
        <w:t>:</w:t>
      </w:r>
      <w:r w:rsidRPr="00D87B64">
        <w:rPr>
          <w:rFonts w:ascii="Arial" w:hAnsi="Arial"/>
          <w:color w:val="000000"/>
          <w:sz w:val="20"/>
        </w:rPr>
        <w:t xml:space="preserve"> </w:t>
      </w:r>
    </w:p>
    <w:tbl>
      <w:tblPr>
        <w:tblW w:w="10135" w:type="dxa"/>
        <w:tblLayout w:type="fixed"/>
        <w:tblCellMar>
          <w:left w:w="70" w:type="dxa"/>
          <w:right w:w="70" w:type="dxa"/>
        </w:tblCellMar>
        <w:tblLook w:val="04A0" w:firstRow="1" w:lastRow="0" w:firstColumn="1" w:lastColumn="0" w:noHBand="0" w:noVBand="1"/>
      </w:tblPr>
      <w:tblGrid>
        <w:gridCol w:w="2197"/>
        <w:gridCol w:w="2551"/>
        <w:gridCol w:w="2410"/>
        <w:gridCol w:w="2977"/>
      </w:tblGrid>
      <w:tr w:rsidR="00AC1950" w:rsidRPr="0068665C" w:rsidTr="00C638D2">
        <w:trPr>
          <w:cantSplit/>
          <w:trHeight w:val="315"/>
        </w:trPr>
        <w:tc>
          <w:tcPr>
            <w:tcW w:w="7158" w:type="dxa"/>
            <w:gridSpan w:val="3"/>
            <w:tcBorders>
              <w:top w:val="single" w:sz="4" w:space="0" w:color="auto"/>
              <w:left w:val="single" w:sz="4" w:space="0" w:color="auto"/>
              <w:bottom w:val="single" w:sz="4" w:space="0" w:color="auto"/>
            </w:tcBorders>
            <w:shd w:val="clear" w:color="000000" w:fill="FFFFFF"/>
            <w:vAlign w:val="bottom"/>
          </w:tcPr>
          <w:p w:rsidR="00AC1950" w:rsidRPr="00D87B64" w:rsidRDefault="00713C72" w:rsidP="00C638D2">
            <w:pPr>
              <w:tabs>
                <w:tab w:val="left" w:pos="0"/>
              </w:tabs>
              <w:spacing w:before="120" w:after="120" w:line="360" w:lineRule="auto"/>
              <w:jc w:val="center"/>
              <w:rPr>
                <w:rFonts w:ascii="Arial" w:hAnsi="Arial"/>
                <w:i/>
                <w:color w:val="000000"/>
                <w:sz w:val="20"/>
              </w:rPr>
            </w:pPr>
            <w:r w:rsidRPr="0068665C">
              <w:rPr>
                <w:rFonts w:ascii="Arial" w:hAnsi="Arial" w:cs="Arial"/>
                <w:bCs/>
                <w:i/>
                <w:color w:val="000000"/>
                <w:sz w:val="20"/>
                <w:szCs w:val="20"/>
              </w:rPr>
              <w:t xml:space="preserve">                                                    </w:t>
            </w:r>
            <w:r w:rsidR="00AC1950" w:rsidRPr="00D87B64">
              <w:rPr>
                <w:rFonts w:ascii="Arial" w:hAnsi="Arial"/>
                <w:i/>
                <w:color w:val="000000"/>
                <w:sz w:val="20"/>
              </w:rPr>
              <w:t>Liczba pracowników</w:t>
            </w:r>
          </w:p>
        </w:tc>
        <w:tc>
          <w:tcPr>
            <w:tcW w:w="2977" w:type="dxa"/>
            <w:tcBorders>
              <w:top w:val="single" w:sz="4" w:space="0" w:color="auto"/>
              <w:bottom w:val="single" w:sz="4" w:space="0" w:color="auto"/>
              <w:right w:val="single" w:sz="4" w:space="0" w:color="auto"/>
            </w:tcBorders>
            <w:shd w:val="clear" w:color="000000" w:fill="FFFFFF"/>
            <w:vAlign w:val="bottom"/>
          </w:tcPr>
          <w:p w:rsidR="00AC1950" w:rsidRPr="0068665C" w:rsidRDefault="00AC1950" w:rsidP="00713C72">
            <w:pPr>
              <w:tabs>
                <w:tab w:val="left" w:pos="0"/>
              </w:tabs>
              <w:spacing w:before="120" w:after="120" w:line="360" w:lineRule="auto"/>
              <w:jc w:val="center"/>
              <w:rPr>
                <w:rFonts w:ascii="Arial" w:hAnsi="Arial" w:cs="Arial"/>
                <w:bCs/>
                <w:i/>
                <w:color w:val="000000"/>
                <w:sz w:val="20"/>
                <w:szCs w:val="20"/>
              </w:rPr>
            </w:pPr>
          </w:p>
        </w:tc>
      </w:tr>
      <w:tr w:rsidR="00D87B64" w:rsidRPr="0068665C" w:rsidTr="00920163">
        <w:trPr>
          <w:trHeight w:val="750"/>
        </w:trPr>
        <w:tc>
          <w:tcPr>
            <w:tcW w:w="2197" w:type="dxa"/>
            <w:tcBorders>
              <w:top w:val="single" w:sz="4" w:space="0" w:color="auto"/>
              <w:left w:val="single" w:sz="8" w:space="0" w:color="auto"/>
              <w:bottom w:val="single" w:sz="8" w:space="0" w:color="auto"/>
              <w:right w:val="single" w:sz="8" w:space="0" w:color="auto"/>
            </w:tcBorders>
            <w:shd w:val="clear" w:color="000000" w:fill="FFFFFF"/>
            <w:vAlign w:val="center"/>
          </w:tcPr>
          <w:p w:rsidR="00AC1950" w:rsidRPr="00D87B64" w:rsidRDefault="00AC1950" w:rsidP="00C638D2">
            <w:pPr>
              <w:tabs>
                <w:tab w:val="left" w:pos="0"/>
              </w:tabs>
              <w:spacing w:before="120" w:after="120" w:line="276" w:lineRule="auto"/>
              <w:jc w:val="both"/>
              <w:rPr>
                <w:rFonts w:ascii="Arial" w:hAnsi="Arial"/>
                <w:i/>
                <w:color w:val="000000"/>
                <w:sz w:val="20"/>
              </w:rPr>
            </w:pPr>
            <w:r w:rsidRPr="00D87B64">
              <w:rPr>
                <w:rFonts w:ascii="Arial" w:hAnsi="Arial"/>
                <w:i/>
                <w:color w:val="000000"/>
                <w:sz w:val="20"/>
              </w:rPr>
              <w:t>W obecnym roku</w:t>
            </w:r>
            <w:r w:rsidRPr="0068665C">
              <w:rPr>
                <w:rFonts w:ascii="Arial" w:hAnsi="Arial" w:cs="Arial"/>
                <w:bCs/>
                <w:i/>
                <w:color w:val="000000"/>
                <w:sz w:val="20"/>
                <w:szCs w:val="20"/>
              </w:rPr>
              <w:t xml:space="preserve"> </w:t>
            </w:r>
          </w:p>
          <w:p w:rsidR="00AC1950" w:rsidRPr="00D87B64" w:rsidRDefault="00AC1950" w:rsidP="00C638D2">
            <w:pPr>
              <w:tabs>
                <w:tab w:val="left" w:pos="0"/>
              </w:tabs>
              <w:spacing w:before="120" w:after="120" w:line="276" w:lineRule="auto"/>
              <w:jc w:val="both"/>
              <w:rPr>
                <w:rFonts w:ascii="Arial" w:hAnsi="Arial"/>
                <w:i/>
                <w:color w:val="000000"/>
                <w:sz w:val="20"/>
              </w:rPr>
            </w:pPr>
            <w:r w:rsidRPr="00AB679D">
              <w:rPr>
                <w:rFonts w:ascii="Arial" w:hAnsi="Arial"/>
                <w:i/>
                <w:color w:val="000000"/>
                <w:sz w:val="20"/>
              </w:rPr>
              <w:t xml:space="preserve">obrotowym </w:t>
            </w:r>
            <w:r w:rsidRPr="00D87B64">
              <w:rPr>
                <w:rFonts w:ascii="Arial" w:hAnsi="Arial"/>
                <w:i/>
                <w:color w:val="000000"/>
                <w:sz w:val="20"/>
              </w:rPr>
              <w:t>(rok n)</w:t>
            </w:r>
          </w:p>
        </w:tc>
        <w:tc>
          <w:tcPr>
            <w:tcW w:w="2551" w:type="dxa"/>
            <w:tcBorders>
              <w:top w:val="single" w:sz="4" w:space="0" w:color="auto"/>
              <w:left w:val="nil"/>
              <w:bottom w:val="single" w:sz="8" w:space="0" w:color="auto"/>
              <w:right w:val="single" w:sz="8" w:space="0" w:color="auto"/>
            </w:tcBorders>
            <w:shd w:val="clear" w:color="000000" w:fill="FFFFFF"/>
            <w:vAlign w:val="center"/>
          </w:tcPr>
          <w:p w:rsidR="00AC1950" w:rsidRPr="00D87B64" w:rsidRDefault="00AC1950" w:rsidP="00C638D2">
            <w:pPr>
              <w:tabs>
                <w:tab w:val="left" w:pos="0"/>
              </w:tabs>
              <w:spacing w:before="120" w:after="120" w:line="276" w:lineRule="auto"/>
              <w:jc w:val="center"/>
              <w:rPr>
                <w:rFonts w:ascii="Arial" w:hAnsi="Arial"/>
                <w:i/>
                <w:color w:val="000000"/>
                <w:sz w:val="20"/>
              </w:rPr>
            </w:pPr>
            <w:r w:rsidRPr="00D87B64">
              <w:rPr>
                <w:rFonts w:ascii="Arial" w:hAnsi="Arial"/>
                <w:i/>
                <w:color w:val="000000"/>
                <w:sz w:val="20"/>
              </w:rPr>
              <w:t>W poprzednim roku</w:t>
            </w:r>
          </w:p>
          <w:p w:rsidR="00AC1950" w:rsidRPr="00AB679D" w:rsidRDefault="00AC1950" w:rsidP="00C638D2">
            <w:pPr>
              <w:tabs>
                <w:tab w:val="left" w:pos="0"/>
              </w:tabs>
              <w:spacing w:before="120" w:after="120" w:line="276" w:lineRule="auto"/>
              <w:jc w:val="center"/>
              <w:rPr>
                <w:rFonts w:ascii="Arial" w:hAnsi="Arial"/>
                <w:i/>
                <w:color w:val="000000"/>
                <w:sz w:val="20"/>
              </w:rPr>
            </w:pPr>
            <w:r w:rsidRPr="00AB679D">
              <w:rPr>
                <w:rFonts w:ascii="Arial" w:hAnsi="Arial"/>
                <w:i/>
                <w:color w:val="000000"/>
                <w:sz w:val="20"/>
              </w:rPr>
              <w:t xml:space="preserve">obrotowym </w:t>
            </w:r>
            <w:r w:rsidRPr="00AB679D">
              <w:rPr>
                <w:rFonts w:ascii="Arial" w:hAnsi="Arial"/>
                <w:i/>
                <w:color w:val="000000"/>
                <w:sz w:val="20"/>
              </w:rPr>
              <w:br/>
              <w:t>(n-1)</w:t>
            </w:r>
          </w:p>
        </w:tc>
        <w:tc>
          <w:tcPr>
            <w:tcW w:w="2410" w:type="dxa"/>
            <w:tcBorders>
              <w:top w:val="single" w:sz="4" w:space="0" w:color="auto"/>
              <w:left w:val="nil"/>
              <w:bottom w:val="single" w:sz="8" w:space="0" w:color="auto"/>
              <w:right w:val="single" w:sz="4" w:space="0" w:color="auto"/>
            </w:tcBorders>
            <w:shd w:val="clear" w:color="000000" w:fill="FFFFFF"/>
            <w:vAlign w:val="center"/>
          </w:tcPr>
          <w:p w:rsidR="00AC1950" w:rsidRPr="00AB679D" w:rsidRDefault="00AC1950" w:rsidP="00C638D2">
            <w:pPr>
              <w:tabs>
                <w:tab w:val="left" w:pos="0"/>
              </w:tabs>
              <w:spacing w:before="120" w:after="120" w:line="276" w:lineRule="auto"/>
              <w:jc w:val="center"/>
              <w:rPr>
                <w:rFonts w:ascii="Arial" w:hAnsi="Arial"/>
                <w:i/>
                <w:color w:val="000000"/>
                <w:sz w:val="20"/>
              </w:rPr>
            </w:pPr>
            <w:r w:rsidRPr="00AB679D">
              <w:rPr>
                <w:rFonts w:ascii="Arial" w:hAnsi="Arial"/>
                <w:i/>
                <w:color w:val="000000"/>
                <w:sz w:val="20"/>
              </w:rPr>
              <w:t>Dwa lata przed</w:t>
            </w:r>
          </w:p>
          <w:p w:rsidR="00AC1950" w:rsidRPr="00D87B64" w:rsidRDefault="00AC1950" w:rsidP="00C638D2">
            <w:pPr>
              <w:tabs>
                <w:tab w:val="left" w:pos="0"/>
              </w:tabs>
              <w:spacing w:before="120" w:after="120" w:line="276" w:lineRule="auto"/>
              <w:jc w:val="center"/>
              <w:rPr>
                <w:rFonts w:ascii="Arial" w:hAnsi="Arial"/>
                <w:i/>
                <w:color w:val="000000"/>
                <w:sz w:val="20"/>
              </w:rPr>
            </w:pPr>
            <w:r w:rsidRPr="00C13204">
              <w:rPr>
                <w:rFonts w:ascii="Arial" w:hAnsi="Arial"/>
                <w:i/>
                <w:color w:val="000000"/>
                <w:sz w:val="20"/>
              </w:rPr>
              <w:t xml:space="preserve">złożeniem wniosku </w:t>
            </w:r>
            <w:r w:rsidRPr="00D87B64">
              <w:rPr>
                <w:rFonts w:ascii="Arial" w:hAnsi="Arial"/>
                <w:i/>
                <w:color w:val="000000"/>
                <w:sz w:val="20"/>
              </w:rPr>
              <w:t>(n-2)</w:t>
            </w:r>
          </w:p>
        </w:tc>
        <w:tc>
          <w:tcPr>
            <w:tcW w:w="2977" w:type="dxa"/>
            <w:tcBorders>
              <w:top w:val="single" w:sz="4" w:space="0" w:color="auto"/>
              <w:left w:val="single" w:sz="4" w:space="0" w:color="auto"/>
              <w:bottom w:val="single" w:sz="8" w:space="0" w:color="auto"/>
              <w:right w:val="single" w:sz="8" w:space="0" w:color="auto"/>
            </w:tcBorders>
            <w:shd w:val="clear" w:color="000000" w:fill="FFFFFF"/>
            <w:vAlign w:val="center"/>
          </w:tcPr>
          <w:p w:rsidR="00AC1950" w:rsidRPr="00AB679D" w:rsidRDefault="00AC1950" w:rsidP="00C638D2">
            <w:pPr>
              <w:tabs>
                <w:tab w:val="left" w:pos="0"/>
              </w:tabs>
              <w:spacing w:before="120" w:after="120" w:line="276" w:lineRule="auto"/>
              <w:jc w:val="center"/>
              <w:rPr>
                <w:rFonts w:ascii="Arial" w:hAnsi="Arial"/>
                <w:i/>
                <w:color w:val="000000"/>
                <w:sz w:val="20"/>
              </w:rPr>
            </w:pPr>
            <w:r w:rsidRPr="00AB679D">
              <w:rPr>
                <w:rFonts w:ascii="Arial" w:hAnsi="Arial"/>
                <w:i/>
                <w:color w:val="000000"/>
                <w:sz w:val="20"/>
              </w:rPr>
              <w:t>Trzy lata przed</w:t>
            </w:r>
          </w:p>
          <w:p w:rsidR="00AC1950" w:rsidRPr="00D87B64" w:rsidRDefault="00AC1950" w:rsidP="00C638D2">
            <w:pPr>
              <w:tabs>
                <w:tab w:val="left" w:pos="0"/>
              </w:tabs>
              <w:spacing w:before="120" w:after="120" w:line="276" w:lineRule="auto"/>
              <w:jc w:val="center"/>
              <w:rPr>
                <w:rFonts w:ascii="Arial" w:hAnsi="Arial"/>
                <w:i/>
                <w:color w:val="000000"/>
                <w:sz w:val="20"/>
              </w:rPr>
            </w:pPr>
            <w:r w:rsidRPr="00AB679D">
              <w:rPr>
                <w:rFonts w:ascii="Arial" w:hAnsi="Arial"/>
                <w:i/>
                <w:color w:val="000000"/>
                <w:sz w:val="20"/>
              </w:rPr>
              <w:t xml:space="preserve">złożeniem wniosku </w:t>
            </w:r>
            <w:r w:rsidRPr="00D87B64">
              <w:rPr>
                <w:rFonts w:ascii="Arial" w:hAnsi="Arial"/>
                <w:i/>
                <w:color w:val="000000"/>
                <w:sz w:val="20"/>
              </w:rPr>
              <w:t>(n-3)</w:t>
            </w:r>
          </w:p>
        </w:tc>
      </w:tr>
      <w:tr w:rsidR="00D87B64" w:rsidRPr="0068665C" w:rsidTr="00920163">
        <w:trPr>
          <w:trHeight w:val="465"/>
        </w:trPr>
        <w:tc>
          <w:tcPr>
            <w:tcW w:w="2197" w:type="dxa"/>
            <w:vMerge w:val="restart"/>
            <w:tcBorders>
              <w:top w:val="nil"/>
              <w:left w:val="single" w:sz="8" w:space="0" w:color="auto"/>
              <w:bottom w:val="single" w:sz="8" w:space="0" w:color="000000"/>
              <w:right w:val="single" w:sz="8" w:space="0" w:color="auto"/>
            </w:tcBorders>
            <w:shd w:val="clear" w:color="000000" w:fill="D8D8D8"/>
            <w:vAlign w:val="center"/>
          </w:tcPr>
          <w:p w:rsidR="00AC1950" w:rsidRPr="00D87B64" w:rsidRDefault="00AC1950" w:rsidP="00713C72">
            <w:pPr>
              <w:tabs>
                <w:tab w:val="left" w:pos="0"/>
              </w:tabs>
              <w:spacing w:before="120" w:after="120" w:line="360" w:lineRule="auto"/>
              <w:jc w:val="center"/>
              <w:rPr>
                <w:rFonts w:ascii="Arial" w:hAnsi="Arial"/>
                <w:i/>
                <w:color w:val="000000"/>
                <w:sz w:val="20"/>
              </w:rPr>
            </w:pPr>
            <w:r w:rsidRPr="00D87B64">
              <w:rPr>
                <w:rFonts w:ascii="Arial" w:hAnsi="Arial"/>
                <w:i/>
                <w:color w:val="000000"/>
                <w:sz w:val="20"/>
              </w:rPr>
              <w:t>30</w:t>
            </w:r>
          </w:p>
        </w:tc>
        <w:tc>
          <w:tcPr>
            <w:tcW w:w="2551" w:type="dxa"/>
            <w:vMerge w:val="restart"/>
            <w:tcBorders>
              <w:top w:val="nil"/>
              <w:left w:val="single" w:sz="8" w:space="0" w:color="auto"/>
              <w:bottom w:val="single" w:sz="8" w:space="0" w:color="000000"/>
              <w:right w:val="single" w:sz="8" w:space="0" w:color="auto"/>
            </w:tcBorders>
            <w:shd w:val="clear" w:color="000000" w:fill="D8D8D8"/>
            <w:vAlign w:val="center"/>
          </w:tcPr>
          <w:p w:rsidR="00AC1950" w:rsidRPr="00D87B64" w:rsidRDefault="00AC1950" w:rsidP="00713C72">
            <w:pPr>
              <w:tabs>
                <w:tab w:val="left" w:pos="0"/>
              </w:tabs>
              <w:spacing w:before="120" w:after="120" w:line="360" w:lineRule="auto"/>
              <w:jc w:val="center"/>
              <w:rPr>
                <w:rFonts w:ascii="Arial" w:hAnsi="Arial"/>
                <w:i/>
                <w:color w:val="000000"/>
                <w:sz w:val="20"/>
              </w:rPr>
            </w:pPr>
            <w:r w:rsidRPr="00D87B64">
              <w:rPr>
                <w:rFonts w:ascii="Arial" w:hAnsi="Arial"/>
                <w:i/>
                <w:color w:val="000000"/>
                <w:sz w:val="20"/>
              </w:rPr>
              <w:t>29</w:t>
            </w:r>
          </w:p>
        </w:tc>
        <w:tc>
          <w:tcPr>
            <w:tcW w:w="2410" w:type="dxa"/>
            <w:vMerge w:val="restart"/>
            <w:tcBorders>
              <w:top w:val="nil"/>
              <w:left w:val="single" w:sz="8" w:space="0" w:color="auto"/>
              <w:bottom w:val="single" w:sz="8" w:space="0" w:color="000000"/>
              <w:right w:val="single" w:sz="4" w:space="0" w:color="auto"/>
            </w:tcBorders>
            <w:shd w:val="clear" w:color="000000" w:fill="D8D8D8"/>
            <w:vAlign w:val="center"/>
          </w:tcPr>
          <w:p w:rsidR="00AC1950" w:rsidRPr="00D87B64" w:rsidRDefault="00AC1950" w:rsidP="00713C72">
            <w:pPr>
              <w:tabs>
                <w:tab w:val="left" w:pos="0"/>
              </w:tabs>
              <w:spacing w:before="120" w:after="120" w:line="360" w:lineRule="auto"/>
              <w:jc w:val="center"/>
              <w:rPr>
                <w:rFonts w:ascii="Arial" w:hAnsi="Arial"/>
                <w:i/>
                <w:color w:val="000000"/>
                <w:sz w:val="20"/>
              </w:rPr>
            </w:pPr>
            <w:r w:rsidRPr="00D87B64">
              <w:rPr>
                <w:rFonts w:ascii="Arial" w:hAnsi="Arial"/>
                <w:i/>
                <w:color w:val="000000"/>
                <w:sz w:val="20"/>
              </w:rPr>
              <w:t>26</w:t>
            </w:r>
          </w:p>
        </w:tc>
        <w:tc>
          <w:tcPr>
            <w:tcW w:w="2977" w:type="dxa"/>
            <w:vMerge w:val="restart"/>
            <w:tcBorders>
              <w:top w:val="nil"/>
              <w:left w:val="single" w:sz="4" w:space="0" w:color="auto"/>
              <w:bottom w:val="single" w:sz="8" w:space="0" w:color="000000"/>
              <w:right w:val="single" w:sz="8" w:space="0" w:color="auto"/>
            </w:tcBorders>
            <w:shd w:val="clear" w:color="000000" w:fill="D8D8D8"/>
            <w:vAlign w:val="center"/>
          </w:tcPr>
          <w:p w:rsidR="00AC1950" w:rsidRPr="00AB679D" w:rsidRDefault="00AC1950" w:rsidP="00713C72">
            <w:pPr>
              <w:tabs>
                <w:tab w:val="left" w:pos="0"/>
              </w:tabs>
              <w:spacing w:before="120" w:after="120" w:line="360" w:lineRule="auto"/>
              <w:jc w:val="center"/>
              <w:rPr>
                <w:rFonts w:ascii="Arial" w:hAnsi="Arial"/>
                <w:i/>
                <w:color w:val="000000"/>
                <w:sz w:val="20"/>
              </w:rPr>
            </w:pPr>
            <w:r w:rsidRPr="00AB679D">
              <w:rPr>
                <w:rFonts w:ascii="Arial" w:hAnsi="Arial"/>
                <w:i/>
                <w:color w:val="000000"/>
                <w:sz w:val="20"/>
              </w:rPr>
              <w:t>28</w:t>
            </w:r>
          </w:p>
        </w:tc>
      </w:tr>
      <w:tr w:rsidR="00AC1950" w:rsidRPr="0068665C" w:rsidTr="00920163">
        <w:trPr>
          <w:trHeight w:val="585"/>
        </w:trPr>
        <w:tc>
          <w:tcPr>
            <w:tcW w:w="2197" w:type="dxa"/>
            <w:vMerge/>
            <w:tcBorders>
              <w:top w:val="nil"/>
              <w:left w:val="single" w:sz="8" w:space="0" w:color="auto"/>
              <w:bottom w:val="single" w:sz="8" w:space="0" w:color="000000"/>
              <w:right w:val="single" w:sz="8" w:space="0" w:color="auto"/>
            </w:tcBorders>
            <w:vAlign w:val="center"/>
          </w:tcPr>
          <w:p w:rsidR="00AC1950" w:rsidRPr="0068665C" w:rsidRDefault="00AC1950" w:rsidP="00AC1950">
            <w:pPr>
              <w:tabs>
                <w:tab w:val="left" w:pos="0"/>
              </w:tabs>
              <w:spacing w:before="120" w:after="120" w:line="360" w:lineRule="auto"/>
              <w:jc w:val="both"/>
              <w:rPr>
                <w:rFonts w:ascii="Arial" w:hAnsi="Arial" w:cs="Arial"/>
                <w:bCs/>
                <w:i/>
                <w:color w:val="000000"/>
                <w:sz w:val="20"/>
                <w:szCs w:val="20"/>
              </w:rPr>
            </w:pPr>
          </w:p>
        </w:tc>
        <w:tc>
          <w:tcPr>
            <w:tcW w:w="2551" w:type="dxa"/>
            <w:vMerge/>
            <w:tcBorders>
              <w:top w:val="nil"/>
              <w:left w:val="single" w:sz="8" w:space="0" w:color="auto"/>
              <w:bottom w:val="single" w:sz="8" w:space="0" w:color="000000"/>
              <w:right w:val="single" w:sz="8" w:space="0" w:color="auto"/>
            </w:tcBorders>
            <w:vAlign w:val="center"/>
          </w:tcPr>
          <w:p w:rsidR="00AC1950" w:rsidRPr="0068665C" w:rsidRDefault="00AC1950" w:rsidP="00AC1950">
            <w:pPr>
              <w:tabs>
                <w:tab w:val="left" w:pos="0"/>
              </w:tabs>
              <w:spacing w:before="120" w:after="120" w:line="360" w:lineRule="auto"/>
              <w:jc w:val="both"/>
              <w:rPr>
                <w:rFonts w:ascii="Arial" w:hAnsi="Arial" w:cs="Arial"/>
                <w:bCs/>
                <w:i/>
                <w:color w:val="000000"/>
                <w:sz w:val="20"/>
                <w:szCs w:val="20"/>
              </w:rPr>
            </w:pPr>
          </w:p>
        </w:tc>
        <w:tc>
          <w:tcPr>
            <w:tcW w:w="2410" w:type="dxa"/>
            <w:vMerge/>
            <w:tcBorders>
              <w:top w:val="nil"/>
              <w:left w:val="single" w:sz="8" w:space="0" w:color="auto"/>
              <w:bottom w:val="single" w:sz="8" w:space="0" w:color="000000"/>
              <w:right w:val="single" w:sz="4" w:space="0" w:color="auto"/>
            </w:tcBorders>
            <w:vAlign w:val="center"/>
          </w:tcPr>
          <w:p w:rsidR="00AC1950" w:rsidRPr="0068665C" w:rsidRDefault="00AC1950" w:rsidP="00AC1950">
            <w:pPr>
              <w:tabs>
                <w:tab w:val="left" w:pos="0"/>
              </w:tabs>
              <w:spacing w:before="120" w:after="120" w:line="360" w:lineRule="auto"/>
              <w:jc w:val="both"/>
              <w:rPr>
                <w:rFonts w:ascii="Arial" w:hAnsi="Arial" w:cs="Arial"/>
                <w:bCs/>
                <w:i/>
                <w:color w:val="000000"/>
                <w:sz w:val="20"/>
                <w:szCs w:val="20"/>
              </w:rPr>
            </w:pPr>
          </w:p>
        </w:tc>
        <w:tc>
          <w:tcPr>
            <w:tcW w:w="2977" w:type="dxa"/>
            <w:vMerge/>
            <w:tcBorders>
              <w:top w:val="nil"/>
              <w:left w:val="single" w:sz="4" w:space="0" w:color="auto"/>
              <w:bottom w:val="single" w:sz="8" w:space="0" w:color="000000"/>
              <w:right w:val="single" w:sz="8" w:space="0" w:color="auto"/>
            </w:tcBorders>
            <w:vAlign w:val="center"/>
          </w:tcPr>
          <w:p w:rsidR="00AC1950" w:rsidRPr="0068665C" w:rsidRDefault="00AC1950" w:rsidP="00AC1950">
            <w:pPr>
              <w:tabs>
                <w:tab w:val="left" w:pos="0"/>
              </w:tabs>
              <w:spacing w:before="120" w:after="120" w:line="360" w:lineRule="auto"/>
              <w:jc w:val="both"/>
              <w:rPr>
                <w:rFonts w:ascii="Arial" w:hAnsi="Arial" w:cs="Arial"/>
                <w:bCs/>
                <w:i/>
                <w:color w:val="000000"/>
                <w:sz w:val="20"/>
                <w:szCs w:val="20"/>
              </w:rPr>
            </w:pPr>
          </w:p>
        </w:tc>
      </w:tr>
    </w:tbl>
    <w:p w:rsidR="00713C72" w:rsidRPr="0068665C" w:rsidRDefault="00713C72" w:rsidP="00AC1950">
      <w:pPr>
        <w:tabs>
          <w:tab w:val="left" w:pos="0"/>
        </w:tabs>
        <w:spacing w:before="120" w:after="120" w:line="360" w:lineRule="auto"/>
        <w:jc w:val="both"/>
        <w:rPr>
          <w:rFonts w:ascii="Arial" w:hAnsi="Arial" w:cs="Arial"/>
          <w:b/>
          <w:color w:val="000000"/>
          <w:sz w:val="20"/>
          <w:szCs w:val="20"/>
        </w:rPr>
      </w:pPr>
    </w:p>
    <w:p w:rsidR="00AC1950" w:rsidRPr="00C638D2" w:rsidRDefault="00AC1950" w:rsidP="00AC1950">
      <w:pPr>
        <w:tabs>
          <w:tab w:val="left" w:pos="0"/>
        </w:tabs>
        <w:spacing w:before="120" w:after="120" w:line="360" w:lineRule="auto"/>
        <w:jc w:val="both"/>
        <w:rPr>
          <w:rFonts w:ascii="Arial" w:hAnsi="Arial"/>
          <w:sz w:val="20"/>
          <w:lang w:val="fr-BE"/>
        </w:rPr>
      </w:pPr>
      <w:r w:rsidRPr="00C638D2">
        <w:rPr>
          <w:rFonts w:ascii="Arial" w:hAnsi="Arial"/>
          <w:b/>
          <w:sz w:val="20"/>
        </w:rPr>
        <w:t xml:space="preserve">Liczba Rocznych Jednostek </w:t>
      </w:r>
      <w:r w:rsidR="009B55B3" w:rsidRPr="00C638D2">
        <w:rPr>
          <w:rFonts w:ascii="Arial" w:hAnsi="Arial"/>
          <w:b/>
          <w:sz w:val="20"/>
        </w:rPr>
        <w:t>Pracy</w:t>
      </w:r>
      <w:r w:rsidRPr="00C638D2">
        <w:rPr>
          <w:rFonts w:ascii="Arial" w:hAnsi="Arial"/>
          <w:b/>
          <w:sz w:val="20"/>
        </w:rPr>
        <w:t xml:space="preserve"> (RJ</w:t>
      </w:r>
      <w:r w:rsidR="009B55B3" w:rsidRPr="00C638D2">
        <w:rPr>
          <w:rFonts w:ascii="Arial" w:hAnsi="Arial"/>
          <w:b/>
          <w:sz w:val="20"/>
        </w:rPr>
        <w:t>P</w:t>
      </w:r>
      <w:r w:rsidRPr="00C638D2">
        <w:rPr>
          <w:rFonts w:ascii="Arial" w:hAnsi="Arial"/>
          <w:b/>
          <w:sz w:val="20"/>
        </w:rPr>
        <w:t>)</w:t>
      </w:r>
      <w:r w:rsidRPr="00C638D2">
        <w:rPr>
          <w:rFonts w:ascii="Arial" w:hAnsi="Arial"/>
          <w:sz w:val="20"/>
        </w:rPr>
        <w:t xml:space="preserve"> – </w:t>
      </w:r>
      <w:r w:rsidR="00713C72" w:rsidRPr="00C638D2">
        <w:rPr>
          <w:rFonts w:ascii="Arial" w:hAnsi="Arial"/>
          <w:sz w:val="20"/>
        </w:rPr>
        <w:t>przykład sposo</w:t>
      </w:r>
      <w:r w:rsidRPr="00C638D2">
        <w:rPr>
          <w:rFonts w:ascii="Arial" w:hAnsi="Arial"/>
          <w:sz w:val="20"/>
        </w:rPr>
        <w:t>b</w:t>
      </w:r>
      <w:r w:rsidR="00713C72" w:rsidRPr="00C638D2">
        <w:rPr>
          <w:rFonts w:ascii="Arial" w:hAnsi="Arial"/>
          <w:sz w:val="20"/>
        </w:rPr>
        <w:t>u</w:t>
      </w:r>
      <w:r w:rsidRPr="00C638D2">
        <w:rPr>
          <w:rFonts w:ascii="Arial" w:hAnsi="Arial"/>
          <w:sz w:val="20"/>
        </w:rPr>
        <w:t xml:space="preserve"> kalkulacji</w:t>
      </w:r>
      <w:r w:rsidR="00713C72" w:rsidRPr="00C638D2">
        <w:rPr>
          <w:rFonts w:ascii="Arial" w:hAnsi="Arial"/>
          <w:sz w:val="20"/>
        </w:rPr>
        <w:t xml:space="preserve"> zatrudnienia w przedsiębiorstwie </w:t>
      </w:r>
      <w:r w:rsidR="00713C72" w:rsidRPr="0068665C">
        <w:rPr>
          <w:rFonts w:ascii="Arial" w:hAnsi="Arial" w:cs="Arial"/>
          <w:sz w:val="20"/>
          <w:szCs w:val="20"/>
        </w:rPr>
        <w:br/>
      </w:r>
      <w:r w:rsidR="00713C72" w:rsidRPr="00C638D2">
        <w:rPr>
          <w:rFonts w:ascii="Arial" w:hAnsi="Arial"/>
          <w:sz w:val="20"/>
        </w:rPr>
        <w:t>w danym roku</w:t>
      </w:r>
      <w:r w:rsidR="00713C72" w:rsidRPr="0068665C">
        <w:rPr>
          <w:rFonts w:ascii="Arial" w:hAnsi="Arial" w:cs="Arial"/>
          <w:sz w:val="20"/>
          <w:szCs w:val="20"/>
        </w:rPr>
        <w:t>:</w:t>
      </w:r>
      <w:r w:rsidRPr="00C638D2">
        <w:rPr>
          <w:rFonts w:ascii="Arial" w:hAnsi="Arial"/>
          <w:sz w:val="20"/>
        </w:rPr>
        <w:t xml:space="preserve"> </w:t>
      </w:r>
    </w:p>
    <w:p w:rsidR="00AC1950" w:rsidRPr="0068665C" w:rsidRDefault="00AC1950" w:rsidP="00AC1950">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Stan zatrudnienia w przedsiębiorstwie w danym roku:</w:t>
      </w:r>
    </w:p>
    <w:p w:rsidR="00AC1950" w:rsidRPr="00AA0B67" w:rsidRDefault="00AC1950" w:rsidP="00AC1950">
      <w:pPr>
        <w:tabs>
          <w:tab w:val="left" w:pos="0"/>
        </w:tabs>
        <w:spacing w:before="120" w:after="120" w:line="360" w:lineRule="auto"/>
        <w:jc w:val="both"/>
        <w:rPr>
          <w:rFonts w:ascii="Arial" w:hAnsi="Arial"/>
          <w:color w:val="000000"/>
          <w:sz w:val="20"/>
        </w:rPr>
      </w:pPr>
      <w:r w:rsidRPr="00D87B64">
        <w:rPr>
          <w:rFonts w:ascii="Arial" w:hAnsi="Arial"/>
          <w:color w:val="000000"/>
          <w:sz w:val="20"/>
        </w:rPr>
        <w:t>1) Pracownicy zatrudnieni na pełen etat w ciągu całego roku –</w:t>
      </w:r>
      <w:r w:rsidRPr="00D87B64">
        <w:rPr>
          <w:rFonts w:ascii="Arial" w:hAnsi="Arial"/>
          <w:b/>
          <w:color w:val="000000"/>
          <w:sz w:val="20"/>
        </w:rPr>
        <w:t xml:space="preserve"> 4 osoby.</w:t>
      </w:r>
      <w:r w:rsidRPr="00AB679D">
        <w:rPr>
          <w:rFonts w:ascii="Arial" w:hAnsi="Arial"/>
          <w:color w:val="000000"/>
          <w:sz w:val="20"/>
        </w:rPr>
        <w:t xml:space="preserve"> Osoba zatrudniona na cały etat </w:t>
      </w:r>
      <w:r w:rsidR="00C638D2">
        <w:rPr>
          <w:rFonts w:ascii="Arial" w:hAnsi="Arial"/>
          <w:color w:val="000000"/>
          <w:sz w:val="20"/>
        </w:rPr>
        <w:br/>
      </w:r>
      <w:r w:rsidRPr="00AB679D">
        <w:rPr>
          <w:rFonts w:ascii="Arial" w:hAnsi="Arial"/>
          <w:color w:val="000000"/>
          <w:sz w:val="20"/>
        </w:rPr>
        <w:t xml:space="preserve">w ciągu całego roku odpowiada </w:t>
      </w:r>
      <w:r w:rsidRPr="00AB679D">
        <w:rPr>
          <w:rFonts w:ascii="Arial" w:hAnsi="Arial"/>
          <w:b/>
          <w:color w:val="000000"/>
          <w:sz w:val="20"/>
        </w:rPr>
        <w:t xml:space="preserve">1 Rocznej Jednostce </w:t>
      </w:r>
      <w:r w:rsidR="009B55B3" w:rsidRPr="00AB679D">
        <w:rPr>
          <w:rFonts w:ascii="Arial" w:hAnsi="Arial"/>
          <w:b/>
          <w:color w:val="000000"/>
          <w:sz w:val="20"/>
        </w:rPr>
        <w:t>Pracy</w:t>
      </w:r>
      <w:r w:rsidRPr="00AB679D">
        <w:rPr>
          <w:rFonts w:ascii="Arial" w:hAnsi="Arial"/>
          <w:b/>
          <w:color w:val="000000"/>
          <w:sz w:val="20"/>
        </w:rPr>
        <w:t xml:space="preserve"> (RJ</w:t>
      </w:r>
      <w:r w:rsidR="009B55B3" w:rsidRPr="00AB679D">
        <w:rPr>
          <w:rFonts w:ascii="Arial" w:hAnsi="Arial"/>
          <w:b/>
          <w:color w:val="000000"/>
          <w:sz w:val="20"/>
        </w:rPr>
        <w:t>P</w:t>
      </w:r>
      <w:r w:rsidRPr="00AA0B67">
        <w:rPr>
          <w:rFonts w:ascii="Arial" w:hAnsi="Arial"/>
          <w:b/>
          <w:color w:val="000000"/>
          <w:sz w:val="20"/>
        </w:rPr>
        <w:t>).</w:t>
      </w:r>
    </w:p>
    <w:p w:rsidR="00AC1950" w:rsidRPr="0068665C" w:rsidRDefault="00AC1950" w:rsidP="00AC1950">
      <w:pPr>
        <w:tabs>
          <w:tab w:val="left" w:pos="0"/>
        </w:tabs>
        <w:spacing w:before="120" w:after="120" w:line="360" w:lineRule="auto"/>
        <w:jc w:val="both"/>
        <w:rPr>
          <w:rFonts w:ascii="Arial" w:hAnsi="Arial"/>
          <w:b/>
          <w:color w:val="000000"/>
          <w:sz w:val="20"/>
        </w:rPr>
      </w:pPr>
      <w:r w:rsidRPr="00C13204">
        <w:rPr>
          <w:rFonts w:ascii="Arial" w:hAnsi="Arial"/>
          <w:b/>
          <w:color w:val="000000"/>
          <w:sz w:val="20"/>
        </w:rPr>
        <w:t>4 osoby zatrudnione na pełen etat w p</w:t>
      </w:r>
      <w:r w:rsidRPr="0068665C">
        <w:rPr>
          <w:rFonts w:ascii="Arial" w:hAnsi="Arial"/>
          <w:b/>
          <w:color w:val="000000"/>
          <w:sz w:val="20"/>
        </w:rPr>
        <w:t>rzeciągu całego roku = 4  RJ</w:t>
      </w:r>
      <w:r w:rsidR="009B55B3" w:rsidRPr="0068665C">
        <w:rPr>
          <w:rFonts w:ascii="Arial" w:hAnsi="Arial"/>
          <w:b/>
          <w:color w:val="000000"/>
          <w:sz w:val="20"/>
        </w:rPr>
        <w:t>P</w:t>
      </w:r>
      <w:r w:rsidRPr="0068665C">
        <w:rPr>
          <w:rFonts w:ascii="Arial" w:hAnsi="Arial"/>
          <w:b/>
          <w:color w:val="000000"/>
          <w:sz w:val="20"/>
        </w:rPr>
        <w:t xml:space="preserve">; </w:t>
      </w:r>
    </w:p>
    <w:p w:rsidR="00AC1950" w:rsidRPr="00AB679D" w:rsidRDefault="00AC1950" w:rsidP="00AC1950">
      <w:pPr>
        <w:tabs>
          <w:tab w:val="left" w:pos="0"/>
        </w:tabs>
        <w:spacing w:before="120" w:after="120" w:line="360" w:lineRule="auto"/>
        <w:jc w:val="both"/>
        <w:rPr>
          <w:rFonts w:ascii="Arial" w:hAnsi="Arial"/>
          <w:b/>
          <w:color w:val="000000"/>
          <w:sz w:val="20"/>
        </w:rPr>
      </w:pPr>
      <w:r w:rsidRPr="0068665C">
        <w:rPr>
          <w:rFonts w:ascii="Arial" w:hAnsi="Arial"/>
          <w:color w:val="000000"/>
          <w:sz w:val="20"/>
        </w:rPr>
        <w:t xml:space="preserve">2) Pracownicy sezonowi zatrudnieni na pełen etat przez 2 miesiące w ciągu </w:t>
      </w:r>
      <w:r w:rsidRPr="0068665C">
        <w:rPr>
          <w:rFonts w:ascii="Arial" w:hAnsi="Arial" w:cs="Arial"/>
          <w:color w:val="000000"/>
          <w:sz w:val="20"/>
          <w:szCs w:val="20"/>
        </w:rPr>
        <w:t xml:space="preserve"> </w:t>
      </w:r>
      <w:r w:rsidRPr="00D87B64">
        <w:rPr>
          <w:rFonts w:ascii="Arial" w:hAnsi="Arial"/>
          <w:color w:val="000000"/>
          <w:sz w:val="20"/>
        </w:rPr>
        <w:t xml:space="preserve">danego roku – </w:t>
      </w:r>
      <w:r w:rsidRPr="00D87B64">
        <w:rPr>
          <w:rFonts w:ascii="Arial" w:hAnsi="Arial"/>
          <w:b/>
          <w:color w:val="000000"/>
          <w:sz w:val="20"/>
        </w:rPr>
        <w:t>3 osoby</w:t>
      </w:r>
      <w:r w:rsidRPr="00D87B64">
        <w:rPr>
          <w:rFonts w:ascii="Arial" w:hAnsi="Arial"/>
          <w:color w:val="000000"/>
          <w:sz w:val="20"/>
        </w:rPr>
        <w:t xml:space="preserve"> – 1 osoba zatrudniona przez 2 miesiące w ciągu roku o</w:t>
      </w:r>
      <w:r w:rsidRPr="00AB679D">
        <w:rPr>
          <w:rFonts w:ascii="Arial" w:hAnsi="Arial"/>
          <w:color w:val="000000"/>
          <w:sz w:val="20"/>
        </w:rPr>
        <w:t xml:space="preserve">dpowiada 1/6 etatu w skali roku </w:t>
      </w:r>
      <w:r w:rsidRPr="0068665C">
        <w:rPr>
          <w:rFonts w:ascii="Arial" w:hAnsi="Arial" w:cs="Arial"/>
          <w:color w:val="000000"/>
          <w:sz w:val="20"/>
          <w:szCs w:val="20"/>
        </w:rPr>
        <w:t xml:space="preserve"> </w:t>
      </w:r>
      <w:r w:rsidRPr="00D87B64">
        <w:rPr>
          <w:rFonts w:ascii="Arial" w:hAnsi="Arial"/>
          <w:color w:val="000000"/>
          <w:sz w:val="20"/>
        </w:rPr>
        <w:t xml:space="preserve">(1 etat na 2 miesiące/12 – miesięcy) tzn. </w:t>
      </w:r>
      <w:r w:rsidRPr="00D87B64">
        <w:rPr>
          <w:rFonts w:ascii="Arial" w:hAnsi="Arial"/>
          <w:b/>
          <w:color w:val="000000"/>
          <w:sz w:val="20"/>
        </w:rPr>
        <w:t xml:space="preserve">1/6 Rocznej Jednostki </w:t>
      </w:r>
      <w:r w:rsidR="009B55B3" w:rsidRPr="00D87B64">
        <w:rPr>
          <w:rFonts w:ascii="Arial" w:hAnsi="Arial"/>
          <w:b/>
          <w:color w:val="000000"/>
          <w:sz w:val="20"/>
        </w:rPr>
        <w:t>Pracy</w:t>
      </w:r>
      <w:r w:rsidRPr="00AB679D">
        <w:rPr>
          <w:rFonts w:ascii="Arial" w:hAnsi="Arial"/>
          <w:b/>
          <w:color w:val="000000"/>
          <w:sz w:val="20"/>
        </w:rPr>
        <w:t xml:space="preserve"> (RJ</w:t>
      </w:r>
      <w:r w:rsidR="009B55B3" w:rsidRPr="00AB679D">
        <w:rPr>
          <w:rFonts w:ascii="Arial" w:hAnsi="Arial"/>
          <w:b/>
          <w:color w:val="000000"/>
          <w:sz w:val="20"/>
        </w:rPr>
        <w:t>P</w:t>
      </w:r>
      <w:r w:rsidRPr="00AB679D">
        <w:rPr>
          <w:rFonts w:ascii="Arial" w:hAnsi="Arial"/>
          <w:b/>
          <w:color w:val="000000"/>
          <w:sz w:val="20"/>
        </w:rPr>
        <w:t>).</w:t>
      </w:r>
    </w:p>
    <w:p w:rsidR="00AC1950" w:rsidRPr="00AA0B67" w:rsidRDefault="00AC1950" w:rsidP="00AC1950">
      <w:pPr>
        <w:tabs>
          <w:tab w:val="left" w:pos="0"/>
        </w:tabs>
        <w:spacing w:before="120" w:after="120" w:line="360" w:lineRule="auto"/>
        <w:jc w:val="both"/>
        <w:rPr>
          <w:rFonts w:ascii="Arial" w:hAnsi="Arial"/>
          <w:b/>
          <w:color w:val="000000"/>
          <w:sz w:val="20"/>
        </w:rPr>
      </w:pPr>
      <w:r w:rsidRPr="00AB679D">
        <w:rPr>
          <w:rFonts w:ascii="Arial" w:hAnsi="Arial"/>
          <w:b/>
          <w:color w:val="000000"/>
          <w:sz w:val="20"/>
        </w:rPr>
        <w:t>3 osoby zatrudnione przez dwa miesiące w skali roku to łącznie ½ etatu tzn. ½ RJ</w:t>
      </w:r>
      <w:r w:rsidR="009B55B3" w:rsidRPr="00AB679D">
        <w:rPr>
          <w:rFonts w:ascii="Arial" w:hAnsi="Arial"/>
          <w:b/>
          <w:color w:val="000000"/>
          <w:sz w:val="20"/>
        </w:rPr>
        <w:t>P</w:t>
      </w:r>
      <w:r w:rsidRPr="00AA0B67">
        <w:rPr>
          <w:rFonts w:ascii="Arial" w:hAnsi="Arial"/>
          <w:b/>
          <w:color w:val="000000"/>
          <w:sz w:val="20"/>
        </w:rPr>
        <w:t xml:space="preserve"> (3* 1/6 = ½);</w:t>
      </w:r>
    </w:p>
    <w:p w:rsidR="00AC1950" w:rsidRPr="00AB679D" w:rsidRDefault="00AC1950" w:rsidP="00AC1950">
      <w:pPr>
        <w:tabs>
          <w:tab w:val="left" w:pos="0"/>
        </w:tabs>
        <w:spacing w:before="120" w:after="120" w:line="360" w:lineRule="auto"/>
        <w:jc w:val="both"/>
        <w:rPr>
          <w:rFonts w:ascii="Arial" w:hAnsi="Arial"/>
          <w:color w:val="000000"/>
          <w:sz w:val="20"/>
        </w:rPr>
      </w:pPr>
      <w:r w:rsidRPr="00C13204">
        <w:rPr>
          <w:rFonts w:ascii="Arial" w:hAnsi="Arial"/>
          <w:color w:val="000000"/>
          <w:sz w:val="20"/>
        </w:rPr>
        <w:t xml:space="preserve">3) Pracownicy </w:t>
      </w:r>
      <w:r w:rsidRPr="0068665C">
        <w:rPr>
          <w:rFonts w:ascii="Arial" w:hAnsi="Arial" w:cs="Arial"/>
          <w:color w:val="000000"/>
          <w:sz w:val="20"/>
          <w:szCs w:val="20"/>
        </w:rPr>
        <w:t xml:space="preserve"> </w:t>
      </w:r>
      <w:r w:rsidRPr="00D87B64">
        <w:rPr>
          <w:rFonts w:ascii="Arial" w:hAnsi="Arial"/>
          <w:color w:val="000000"/>
          <w:sz w:val="20"/>
        </w:rPr>
        <w:t xml:space="preserve">zatrudnieni na ½ etatu przez okres danego roku – </w:t>
      </w:r>
      <w:r w:rsidRPr="00D87B64">
        <w:rPr>
          <w:rFonts w:ascii="Arial" w:hAnsi="Arial"/>
          <w:b/>
          <w:color w:val="000000"/>
          <w:sz w:val="20"/>
        </w:rPr>
        <w:t>2 osoby</w:t>
      </w:r>
      <w:r w:rsidRPr="00D87B64">
        <w:rPr>
          <w:rFonts w:ascii="Arial" w:hAnsi="Arial"/>
          <w:color w:val="000000"/>
          <w:sz w:val="20"/>
        </w:rPr>
        <w:t xml:space="preserve"> </w:t>
      </w:r>
      <w:r w:rsidRPr="0068665C">
        <w:rPr>
          <w:rFonts w:ascii="Arial" w:hAnsi="Arial" w:cs="Arial"/>
          <w:color w:val="000000"/>
          <w:sz w:val="20"/>
          <w:szCs w:val="20"/>
        </w:rPr>
        <w:t xml:space="preserve"> </w:t>
      </w:r>
      <w:r w:rsidRPr="00D87B64">
        <w:rPr>
          <w:rFonts w:ascii="Arial" w:hAnsi="Arial"/>
          <w:color w:val="000000"/>
          <w:sz w:val="20"/>
        </w:rPr>
        <w:t xml:space="preserve">zatrudnione w wymiarze pół etatu odpowiadają 1 pełnemu etatowi tzn. </w:t>
      </w:r>
      <w:r w:rsidRPr="00D87B64">
        <w:rPr>
          <w:rFonts w:ascii="Arial" w:hAnsi="Arial"/>
          <w:b/>
          <w:color w:val="000000"/>
          <w:sz w:val="20"/>
        </w:rPr>
        <w:t>1 Rocznej Jednostce</w:t>
      </w:r>
      <w:r w:rsidRPr="0068665C">
        <w:rPr>
          <w:rFonts w:ascii="Arial" w:hAnsi="Arial" w:cs="Arial"/>
          <w:b/>
          <w:color w:val="000000"/>
          <w:sz w:val="20"/>
          <w:szCs w:val="20"/>
        </w:rPr>
        <w:t xml:space="preserve"> </w:t>
      </w:r>
      <w:r w:rsidRPr="00D87B64">
        <w:rPr>
          <w:rFonts w:ascii="Arial" w:hAnsi="Arial"/>
          <w:b/>
          <w:color w:val="000000"/>
          <w:sz w:val="20"/>
        </w:rPr>
        <w:t xml:space="preserve"> </w:t>
      </w:r>
      <w:r w:rsidR="009B55B3" w:rsidRPr="00D87B64">
        <w:rPr>
          <w:rFonts w:ascii="Arial" w:hAnsi="Arial"/>
          <w:b/>
          <w:color w:val="000000"/>
          <w:sz w:val="20"/>
        </w:rPr>
        <w:t>Pracy</w:t>
      </w:r>
      <w:r w:rsidRPr="00D87B64">
        <w:rPr>
          <w:rFonts w:ascii="Arial" w:hAnsi="Arial"/>
          <w:b/>
          <w:color w:val="000000"/>
          <w:sz w:val="20"/>
        </w:rPr>
        <w:t xml:space="preserve"> (RJ</w:t>
      </w:r>
      <w:r w:rsidR="009B55B3" w:rsidRPr="00AB679D">
        <w:rPr>
          <w:rFonts w:ascii="Arial" w:hAnsi="Arial"/>
          <w:b/>
          <w:color w:val="000000"/>
          <w:sz w:val="20"/>
        </w:rPr>
        <w:t>P</w:t>
      </w:r>
      <w:r w:rsidRPr="00AB679D">
        <w:rPr>
          <w:rFonts w:ascii="Arial" w:hAnsi="Arial"/>
          <w:b/>
          <w:color w:val="000000"/>
          <w:sz w:val="20"/>
        </w:rPr>
        <w:t>) (2*1/2 = 1).</w:t>
      </w:r>
    </w:p>
    <w:p w:rsidR="00AC1950" w:rsidRPr="00C638D2" w:rsidRDefault="00AC1950" w:rsidP="00AC1950">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Łączna liczba etatów przeliczonych na RJR w przypadku opisanego powyżej przedsiębiorstwa wynosi 5,5 RJ</w:t>
      </w:r>
      <w:r w:rsidR="009B55B3" w:rsidRPr="00C638D2">
        <w:rPr>
          <w:rFonts w:ascii="Arial" w:hAnsi="Arial"/>
          <w:b/>
          <w:color w:val="000000"/>
          <w:sz w:val="20"/>
        </w:rPr>
        <w:t>P</w:t>
      </w:r>
      <w:r w:rsidRPr="00C638D2">
        <w:rPr>
          <w:rFonts w:ascii="Arial" w:hAnsi="Arial"/>
          <w:b/>
          <w:color w:val="000000"/>
          <w:sz w:val="20"/>
        </w:rPr>
        <w:t>.</w:t>
      </w:r>
    </w:p>
    <w:p w:rsidR="00AC1950" w:rsidRPr="00AB679D" w:rsidRDefault="00AC1950" w:rsidP="00AC1950">
      <w:pPr>
        <w:tabs>
          <w:tab w:val="left" w:pos="0"/>
        </w:tabs>
        <w:spacing w:before="120" w:after="120" w:line="360" w:lineRule="auto"/>
        <w:jc w:val="both"/>
        <w:rPr>
          <w:rFonts w:ascii="Arial" w:hAnsi="Arial"/>
          <w:b/>
          <w:color w:val="000000"/>
          <w:sz w:val="20"/>
        </w:rPr>
      </w:pPr>
      <w:r w:rsidRPr="00D87B64">
        <w:rPr>
          <w:rFonts w:ascii="Arial" w:hAnsi="Arial"/>
          <w:b/>
          <w:color w:val="000000"/>
          <w:sz w:val="20"/>
          <w:u w:val="single"/>
        </w:rPr>
        <w:t>Całkowity bilans roczny/roczna wartość obrotów netto</w:t>
      </w:r>
    </w:p>
    <w:p w:rsidR="00AC1950" w:rsidRPr="0068665C" w:rsidRDefault="002627E3" w:rsidP="00AC1950">
      <w:pPr>
        <w:tabs>
          <w:tab w:val="left" w:pos="0"/>
        </w:tabs>
        <w:spacing w:before="120" w:after="120" w:line="360" w:lineRule="auto"/>
        <w:jc w:val="both"/>
        <w:rPr>
          <w:rFonts w:ascii="Arial" w:hAnsi="Arial"/>
          <w:color w:val="000000"/>
          <w:sz w:val="20"/>
        </w:rPr>
      </w:pPr>
      <w:r w:rsidRPr="00AB679D">
        <w:rPr>
          <w:rFonts w:ascii="Arial" w:hAnsi="Arial"/>
          <w:color w:val="000000"/>
          <w:sz w:val="20"/>
        </w:rPr>
        <w:t>N</w:t>
      </w:r>
      <w:r w:rsidR="00AC1950" w:rsidRPr="00AB679D">
        <w:rPr>
          <w:rFonts w:ascii="Arial" w:hAnsi="Arial"/>
          <w:color w:val="000000"/>
          <w:sz w:val="20"/>
        </w:rPr>
        <w:t xml:space="preserve">ależy określić całkowity bilans </w:t>
      </w:r>
      <w:r w:rsidR="00AC1950" w:rsidRPr="00AA0B67">
        <w:rPr>
          <w:rFonts w:ascii="Arial" w:hAnsi="Arial"/>
          <w:color w:val="000000"/>
          <w:sz w:val="20"/>
        </w:rPr>
        <w:t>roczny/roczną wartość obrotów netto przedsiębiorstwa.</w:t>
      </w:r>
      <w:r w:rsidR="00A3185B" w:rsidRPr="00AA0B67">
        <w:rPr>
          <w:rFonts w:ascii="Arial" w:hAnsi="Arial"/>
          <w:color w:val="000000"/>
          <w:sz w:val="20"/>
        </w:rPr>
        <w:t xml:space="preserve"> </w:t>
      </w:r>
      <w:r w:rsidR="00AC1950" w:rsidRPr="00AA0B67">
        <w:rPr>
          <w:rFonts w:ascii="Arial" w:hAnsi="Arial"/>
          <w:color w:val="000000"/>
          <w:sz w:val="20"/>
        </w:rPr>
        <w:t xml:space="preserve">W sytuacji, </w:t>
      </w:r>
      <w:r w:rsidR="002E4F60" w:rsidRPr="00AA0B67">
        <w:rPr>
          <w:rFonts w:ascii="Arial" w:hAnsi="Arial"/>
          <w:color w:val="000000"/>
          <w:sz w:val="20"/>
        </w:rPr>
        <w:br/>
      </w:r>
      <w:r w:rsidR="00AC1950" w:rsidRPr="00C13204">
        <w:rPr>
          <w:rFonts w:ascii="Arial" w:hAnsi="Arial"/>
          <w:color w:val="000000"/>
          <w:sz w:val="20"/>
        </w:rPr>
        <w:t>gdy w</w:t>
      </w:r>
      <w:r w:rsidR="00A3185B" w:rsidRPr="0068665C">
        <w:rPr>
          <w:rFonts w:ascii="Arial" w:hAnsi="Arial"/>
          <w:color w:val="000000"/>
          <w:sz w:val="20"/>
        </w:rPr>
        <w:t> </w:t>
      </w:r>
      <w:r w:rsidR="00AC1950" w:rsidRPr="0068665C">
        <w:rPr>
          <w:rFonts w:ascii="Arial" w:hAnsi="Arial"/>
          <w:color w:val="000000"/>
          <w:sz w:val="20"/>
        </w:rPr>
        <w:t xml:space="preserve">przedsiębiorstwie ubiegającym się o dofinansowanie udziały posiada inne przedsiębiorstwo (powyżej 25% udziałów), przedmiotowe wartości należy podać łącznie dla  przedsiębiorstwa Wnioskodawcy oraz Udziałowca </w:t>
      </w:r>
      <w:r w:rsidR="002E4F60" w:rsidRPr="0068665C">
        <w:rPr>
          <w:rFonts w:ascii="Arial" w:hAnsi="Arial"/>
          <w:color w:val="000000"/>
          <w:sz w:val="20"/>
        </w:rPr>
        <w:br/>
      </w:r>
      <w:r w:rsidR="00AC1950" w:rsidRPr="0068665C">
        <w:rPr>
          <w:rFonts w:ascii="Arial" w:hAnsi="Arial"/>
          <w:color w:val="000000"/>
          <w:sz w:val="20"/>
        </w:rPr>
        <w:t>– proporcjonalnie do posiadanych udziałów. W przypadku przedsiębiorstw powiązanych dodajemy 100% całkowitego bilansu rocznego/rocznej wartości obrotów netto Udziałowca. Wartości należy podać w tys. PLN z</w:t>
      </w:r>
      <w:r w:rsidR="00A3185B" w:rsidRPr="0068665C">
        <w:rPr>
          <w:rFonts w:ascii="Arial" w:hAnsi="Arial"/>
          <w:color w:val="000000"/>
          <w:sz w:val="20"/>
        </w:rPr>
        <w:t> </w:t>
      </w:r>
      <w:r w:rsidR="00AC1950" w:rsidRPr="0068665C">
        <w:rPr>
          <w:rFonts w:ascii="Arial" w:hAnsi="Arial"/>
          <w:color w:val="000000"/>
          <w:sz w:val="20"/>
        </w:rPr>
        <w:t>dokładnością do dwóch miejsc po przecinku.</w:t>
      </w:r>
    </w:p>
    <w:p w:rsidR="00AC1950" w:rsidRPr="00AB679D" w:rsidRDefault="00AC1950" w:rsidP="00AC1950">
      <w:pPr>
        <w:tabs>
          <w:tab w:val="left" w:pos="0"/>
        </w:tabs>
        <w:spacing w:before="120" w:after="120" w:line="360" w:lineRule="auto"/>
        <w:jc w:val="both"/>
        <w:rPr>
          <w:rFonts w:ascii="Arial" w:hAnsi="Arial"/>
          <w:i/>
          <w:color w:val="000000"/>
          <w:sz w:val="20"/>
        </w:rPr>
      </w:pPr>
      <w:r w:rsidRPr="00D87B64">
        <w:rPr>
          <w:rFonts w:ascii="Arial" w:hAnsi="Arial"/>
          <w:i/>
          <w:color w:val="000000"/>
          <w:sz w:val="20"/>
          <w:u w:val="single"/>
        </w:rPr>
        <w:t>W przypadku przedsiębiorstw działających krócej niż rok, przedsiębiorca podaje dane dotyczące zatrudnienia i</w:t>
      </w:r>
      <w:r w:rsidR="00A3185B" w:rsidRPr="00D87B64">
        <w:rPr>
          <w:rFonts w:ascii="Arial" w:hAnsi="Arial"/>
          <w:i/>
          <w:color w:val="000000"/>
          <w:sz w:val="20"/>
          <w:u w:val="single"/>
        </w:rPr>
        <w:t> </w:t>
      </w:r>
      <w:r w:rsidRPr="00D87B64">
        <w:rPr>
          <w:rFonts w:ascii="Arial" w:hAnsi="Arial"/>
          <w:i/>
          <w:color w:val="000000"/>
          <w:sz w:val="20"/>
          <w:u w:val="single"/>
        </w:rPr>
        <w:t>pułapów finansowych oparte na godnych zaufania szacunkach (wiarygodnych d</w:t>
      </w:r>
      <w:r w:rsidRPr="00AB679D">
        <w:rPr>
          <w:rFonts w:ascii="Arial" w:hAnsi="Arial"/>
          <w:i/>
          <w:color w:val="000000"/>
          <w:sz w:val="20"/>
          <w:u w:val="single"/>
        </w:rPr>
        <w:t>okumentach) dokonanych w</w:t>
      </w:r>
      <w:r w:rsidR="00A3185B" w:rsidRPr="00AB679D">
        <w:rPr>
          <w:rFonts w:ascii="Arial" w:hAnsi="Arial"/>
          <w:i/>
          <w:color w:val="000000"/>
          <w:sz w:val="20"/>
          <w:u w:val="single"/>
        </w:rPr>
        <w:t> </w:t>
      </w:r>
      <w:r w:rsidRPr="00AB679D">
        <w:rPr>
          <w:rFonts w:ascii="Arial" w:hAnsi="Arial"/>
          <w:i/>
          <w:color w:val="000000"/>
          <w:sz w:val="20"/>
          <w:u w:val="single"/>
        </w:rPr>
        <w:t>trakcie roku</w:t>
      </w:r>
      <w:r w:rsidRPr="00AB679D">
        <w:rPr>
          <w:rFonts w:ascii="Arial" w:hAnsi="Arial"/>
          <w:i/>
          <w:color w:val="000000"/>
          <w:sz w:val="20"/>
        </w:rPr>
        <w:t>.</w:t>
      </w:r>
    </w:p>
    <w:p w:rsidR="00215B1F" w:rsidRPr="0068665C" w:rsidRDefault="00215B1F" w:rsidP="00215B1F">
      <w:p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lastRenderedPageBreak/>
        <w:t>Uwaga: W przypadku, gdy Wnioskodawca nie prowadzi pełnej księgowości w rubryce „Całkowity bilans roczny” powinien wpisać „nie dotyczy”.</w:t>
      </w:r>
    </w:p>
    <w:p w:rsidR="00215B1F" w:rsidRDefault="00215B1F" w:rsidP="006D05FA">
      <w:pPr>
        <w:tabs>
          <w:tab w:val="left" w:pos="0"/>
        </w:tabs>
        <w:spacing w:before="120" w:after="120" w:line="360" w:lineRule="auto"/>
        <w:jc w:val="both"/>
        <w:rPr>
          <w:rFonts w:ascii="Arial" w:hAnsi="Arial"/>
          <w:b/>
          <w:color w:val="000000"/>
          <w:sz w:val="20"/>
        </w:rPr>
      </w:pPr>
    </w:p>
    <w:p w:rsidR="00F90DB1" w:rsidRPr="00C638D2" w:rsidRDefault="00F90DB1" w:rsidP="006D05FA">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2.2.1. Status Wnioskodawcy jako podatnika VAT</w:t>
      </w:r>
    </w:p>
    <w:p w:rsidR="00402EF9" w:rsidRPr="00C638D2" w:rsidRDefault="006E1DD1" w:rsidP="001B4449">
      <w:pPr>
        <w:spacing w:before="120" w:after="120" w:line="360" w:lineRule="auto"/>
        <w:jc w:val="both"/>
        <w:rPr>
          <w:rFonts w:ascii="Arial" w:hAnsi="Arial"/>
          <w:sz w:val="20"/>
        </w:rPr>
      </w:pPr>
      <w:r w:rsidRPr="00D87B64">
        <w:rPr>
          <w:rFonts w:ascii="Arial" w:hAnsi="Arial"/>
          <w:b/>
          <w:color w:val="000000"/>
          <w:sz w:val="20"/>
        </w:rPr>
        <w:t>Wnioskodawca posiada prawną możliwość odzyskania podatku VAT</w:t>
      </w:r>
      <w:r w:rsidRPr="00D87B64">
        <w:rPr>
          <w:rFonts w:ascii="Arial" w:hAnsi="Arial"/>
          <w:color w:val="000000"/>
          <w:sz w:val="20"/>
        </w:rPr>
        <w:t xml:space="preserve"> – </w:t>
      </w:r>
      <w:r w:rsidR="002647F6" w:rsidRPr="00AB679D">
        <w:rPr>
          <w:rFonts w:ascii="Arial" w:hAnsi="Arial"/>
          <w:color w:val="000000"/>
          <w:sz w:val="20"/>
        </w:rPr>
        <w:t xml:space="preserve">z listy rozwijanej należy wybrać odpowiedź (Tak/Nie) dotyczącą </w:t>
      </w:r>
      <w:r w:rsidR="00136BC0" w:rsidRPr="00AB679D">
        <w:rPr>
          <w:rFonts w:ascii="Arial" w:hAnsi="Arial"/>
          <w:color w:val="000000"/>
          <w:sz w:val="20"/>
        </w:rPr>
        <w:t xml:space="preserve">ogólnej zasady </w:t>
      </w:r>
      <w:r w:rsidR="002647F6" w:rsidRPr="00AA0B67">
        <w:rPr>
          <w:rFonts w:ascii="Arial" w:hAnsi="Arial"/>
          <w:color w:val="000000"/>
          <w:sz w:val="20"/>
        </w:rPr>
        <w:t>kwalifikowalności podatku od towaru i usług (VAT)</w:t>
      </w:r>
      <w:r w:rsidR="00804A94" w:rsidRPr="00AA0B67">
        <w:rPr>
          <w:rFonts w:ascii="Arial" w:hAnsi="Arial"/>
          <w:color w:val="000000"/>
          <w:sz w:val="20"/>
        </w:rPr>
        <w:t>.</w:t>
      </w:r>
      <w:r w:rsidR="00136BC0" w:rsidRPr="00AA0B67">
        <w:rPr>
          <w:rFonts w:ascii="Arial" w:hAnsi="Arial"/>
          <w:color w:val="000000"/>
          <w:sz w:val="20"/>
        </w:rPr>
        <w:t xml:space="preserve"> Informacja zawarta w przedmiotowym punkcie musi być zbieżna </w:t>
      </w:r>
      <w:r w:rsidR="00136BC0" w:rsidRPr="00E53646">
        <w:rPr>
          <w:rFonts w:ascii="Arial" w:hAnsi="Arial" w:cs="Arial"/>
          <w:sz w:val="20"/>
          <w:szCs w:val="20"/>
        </w:rPr>
        <w:t>z</w:t>
      </w:r>
      <w:r w:rsidR="00332F1B" w:rsidRPr="00E53646">
        <w:rPr>
          <w:rFonts w:ascii="Arial" w:hAnsi="Arial" w:cs="Arial"/>
          <w:sz w:val="20"/>
          <w:szCs w:val="20"/>
        </w:rPr>
        <w:t>e statusem Wnioskodawcy jako podatnika VAT</w:t>
      </w:r>
      <w:r w:rsidR="00A11C4B" w:rsidRPr="00E53646">
        <w:rPr>
          <w:rFonts w:ascii="Arial" w:hAnsi="Arial" w:cs="Arial"/>
          <w:sz w:val="20"/>
          <w:szCs w:val="20"/>
        </w:rPr>
        <w:t>.</w:t>
      </w:r>
      <w:r w:rsidR="00332F1B" w:rsidRPr="00E53646">
        <w:rPr>
          <w:rFonts w:ascii="Arial" w:hAnsi="Arial" w:cs="Arial"/>
          <w:sz w:val="20"/>
          <w:szCs w:val="20"/>
        </w:rPr>
        <w:t xml:space="preserve"> </w:t>
      </w:r>
      <w:r w:rsidR="00136BC0" w:rsidRPr="00E53646">
        <w:rPr>
          <w:rFonts w:ascii="Arial" w:hAnsi="Arial" w:cs="Arial"/>
          <w:sz w:val="20"/>
          <w:szCs w:val="20"/>
        </w:rPr>
        <w:t xml:space="preserve"> </w:t>
      </w:r>
    </w:p>
    <w:p w:rsidR="001B4449" w:rsidRPr="00AA0B67" w:rsidRDefault="006E1DD1" w:rsidP="001B4449">
      <w:pPr>
        <w:spacing w:before="120" w:after="120" w:line="360" w:lineRule="auto"/>
        <w:jc w:val="both"/>
        <w:rPr>
          <w:rFonts w:ascii="Arial" w:hAnsi="Arial"/>
          <w:color w:val="000000"/>
          <w:sz w:val="20"/>
        </w:rPr>
      </w:pPr>
      <w:r w:rsidRPr="00D87B64">
        <w:rPr>
          <w:rFonts w:ascii="Arial" w:hAnsi="Arial"/>
          <w:b/>
          <w:color w:val="000000"/>
          <w:sz w:val="20"/>
        </w:rPr>
        <w:t>Wnioskodawca posiada prawną możliwość odzyskania podatku VAT w związku z realizowanym projektem</w:t>
      </w:r>
      <w:r w:rsidR="005F6EB3" w:rsidRPr="00D87B64">
        <w:rPr>
          <w:rFonts w:ascii="Arial" w:hAnsi="Arial"/>
          <w:b/>
          <w:color w:val="000000"/>
          <w:sz w:val="20"/>
        </w:rPr>
        <w:t xml:space="preserve"> </w:t>
      </w:r>
      <w:r w:rsidR="005F6EB3" w:rsidRPr="00D87B64">
        <w:rPr>
          <w:rFonts w:ascii="Arial" w:hAnsi="Arial"/>
          <w:color w:val="000000"/>
          <w:sz w:val="20"/>
        </w:rPr>
        <w:t>- z</w:t>
      </w:r>
      <w:r w:rsidR="00054A8E" w:rsidRPr="00AB679D">
        <w:rPr>
          <w:rFonts w:ascii="Arial" w:hAnsi="Arial"/>
          <w:color w:val="000000"/>
          <w:sz w:val="20"/>
        </w:rPr>
        <w:t xml:space="preserve"> listy rozwijanej</w:t>
      </w:r>
      <w:r w:rsidR="001B4449" w:rsidRPr="00AB679D">
        <w:rPr>
          <w:rFonts w:ascii="Arial" w:hAnsi="Arial"/>
          <w:color w:val="000000"/>
          <w:sz w:val="20"/>
        </w:rPr>
        <w:t xml:space="preserve"> należy </w:t>
      </w:r>
      <w:r w:rsidR="00054A8E" w:rsidRPr="00AB679D">
        <w:rPr>
          <w:rFonts w:ascii="Arial" w:hAnsi="Arial"/>
          <w:color w:val="000000"/>
          <w:sz w:val="20"/>
        </w:rPr>
        <w:t>wybrać odpowiedź</w:t>
      </w:r>
      <w:r w:rsidR="001B4449" w:rsidRPr="00AB679D">
        <w:rPr>
          <w:rFonts w:ascii="Arial" w:hAnsi="Arial"/>
          <w:color w:val="000000"/>
          <w:sz w:val="20"/>
        </w:rPr>
        <w:t xml:space="preserve"> </w:t>
      </w:r>
      <w:r w:rsidR="00054A8E" w:rsidRPr="00AA0B67">
        <w:rPr>
          <w:rFonts w:ascii="Arial" w:hAnsi="Arial"/>
          <w:color w:val="000000"/>
          <w:sz w:val="20"/>
        </w:rPr>
        <w:t>(Tak/Nie/</w:t>
      </w:r>
      <w:r w:rsidR="006C443D" w:rsidRPr="00AA0B67">
        <w:rPr>
          <w:rFonts w:ascii="Arial" w:hAnsi="Arial"/>
          <w:color w:val="000000"/>
          <w:sz w:val="20"/>
        </w:rPr>
        <w:t>Częściowo</w:t>
      </w:r>
      <w:r w:rsidR="00054A8E" w:rsidRPr="00AA0B67">
        <w:rPr>
          <w:rFonts w:ascii="Arial" w:hAnsi="Arial"/>
          <w:color w:val="000000"/>
          <w:sz w:val="20"/>
        </w:rPr>
        <w:t>)</w:t>
      </w:r>
      <w:r w:rsidR="001B4449" w:rsidRPr="00AA0B67">
        <w:rPr>
          <w:rFonts w:ascii="Arial" w:hAnsi="Arial"/>
          <w:color w:val="000000"/>
          <w:sz w:val="20"/>
        </w:rPr>
        <w:t xml:space="preserve">. </w:t>
      </w:r>
    </w:p>
    <w:p w:rsidR="00E07340" w:rsidRPr="00AB679D" w:rsidRDefault="001B4449" w:rsidP="00E07340">
      <w:pPr>
        <w:spacing w:before="120" w:after="120" w:line="360" w:lineRule="auto"/>
        <w:jc w:val="both"/>
        <w:rPr>
          <w:rFonts w:ascii="Arial" w:hAnsi="Arial"/>
          <w:color w:val="000000"/>
          <w:sz w:val="20"/>
        </w:rPr>
      </w:pPr>
      <w:r w:rsidRPr="00C13204">
        <w:rPr>
          <w:rFonts w:ascii="Arial" w:hAnsi="Arial"/>
          <w:color w:val="000000"/>
          <w:sz w:val="20"/>
        </w:rPr>
        <w:t>W sytuacji</w:t>
      </w:r>
      <w:r w:rsidR="00E07340" w:rsidRPr="0068665C">
        <w:rPr>
          <w:rFonts w:ascii="Arial" w:hAnsi="Arial"/>
          <w:color w:val="000000"/>
          <w:sz w:val="20"/>
        </w:rPr>
        <w:t>,</w:t>
      </w:r>
      <w:r w:rsidRPr="0068665C">
        <w:rPr>
          <w:rFonts w:ascii="Arial" w:hAnsi="Arial"/>
          <w:color w:val="000000"/>
          <w:sz w:val="20"/>
        </w:rPr>
        <w:t xml:space="preserve"> kiedy Wnioskodawca</w:t>
      </w:r>
      <w:r w:rsidR="00EA3BFC" w:rsidRPr="0068665C">
        <w:rPr>
          <w:rFonts w:ascii="Arial" w:hAnsi="Arial"/>
          <w:color w:val="000000"/>
          <w:sz w:val="20"/>
        </w:rPr>
        <w:t>,</w:t>
      </w:r>
      <w:r w:rsidRPr="0068665C">
        <w:rPr>
          <w:rFonts w:ascii="Arial" w:hAnsi="Arial"/>
          <w:color w:val="000000"/>
          <w:sz w:val="20"/>
        </w:rPr>
        <w:t xml:space="preserve"> co do zasady</w:t>
      </w:r>
      <w:r w:rsidR="00EA3BFC" w:rsidRPr="0068665C">
        <w:rPr>
          <w:rFonts w:ascii="Arial" w:hAnsi="Arial"/>
          <w:color w:val="000000"/>
          <w:sz w:val="20"/>
        </w:rPr>
        <w:t>,</w:t>
      </w:r>
      <w:r w:rsidRPr="0068665C">
        <w:rPr>
          <w:rFonts w:ascii="Arial" w:hAnsi="Arial"/>
          <w:color w:val="000000"/>
          <w:sz w:val="20"/>
        </w:rPr>
        <w:t xml:space="preserve"> posiada możliwość odzyskiwania podatku VAT, ale nie ma możliwości odzyskania go w związku z realizowanym projektem, zobowiązany jest opisać zaistniałą sytuację w</w:t>
      </w:r>
      <w:r w:rsidR="00A3185B" w:rsidRPr="0068665C">
        <w:rPr>
          <w:rFonts w:ascii="Arial" w:hAnsi="Arial"/>
          <w:color w:val="000000"/>
          <w:sz w:val="20"/>
        </w:rPr>
        <w:t> </w:t>
      </w:r>
      <w:r w:rsidRPr="0068665C">
        <w:rPr>
          <w:rFonts w:ascii="Arial" w:hAnsi="Arial"/>
          <w:color w:val="000000"/>
          <w:sz w:val="20"/>
        </w:rPr>
        <w:t xml:space="preserve">polu „Uzasadnienie” podając </w:t>
      </w:r>
      <w:r w:rsidR="00EA3BFC" w:rsidRPr="0068665C">
        <w:rPr>
          <w:rFonts w:ascii="Arial" w:hAnsi="Arial"/>
          <w:color w:val="000000"/>
          <w:sz w:val="20"/>
        </w:rPr>
        <w:t>precyzyjnie</w:t>
      </w:r>
      <w:r w:rsidRPr="0068665C">
        <w:rPr>
          <w:rFonts w:ascii="Arial" w:hAnsi="Arial"/>
          <w:color w:val="000000"/>
          <w:sz w:val="20"/>
        </w:rPr>
        <w:t xml:space="preserve"> pod</w:t>
      </w:r>
      <w:r w:rsidR="00E07340" w:rsidRPr="0068665C">
        <w:rPr>
          <w:rFonts w:ascii="Arial" w:hAnsi="Arial"/>
          <w:color w:val="000000"/>
          <w:sz w:val="20"/>
        </w:rPr>
        <w:t>stawę prawną. Wnioskodawca, który w ramach projektu planuje tylko czę</w:t>
      </w:r>
      <w:r w:rsidR="009B3D61" w:rsidRPr="0068665C">
        <w:rPr>
          <w:rFonts w:ascii="Arial" w:hAnsi="Arial"/>
          <w:color w:val="000000"/>
          <w:sz w:val="20"/>
        </w:rPr>
        <w:t>ś</w:t>
      </w:r>
      <w:r w:rsidR="00E07340" w:rsidRPr="0068665C">
        <w:rPr>
          <w:rFonts w:ascii="Arial" w:hAnsi="Arial"/>
          <w:color w:val="000000"/>
          <w:sz w:val="20"/>
        </w:rPr>
        <w:t>ciową kwalifikowalno</w:t>
      </w:r>
      <w:r w:rsidR="009B3D61" w:rsidRPr="0068665C">
        <w:rPr>
          <w:rFonts w:ascii="Arial" w:hAnsi="Arial"/>
          <w:color w:val="000000"/>
          <w:sz w:val="20"/>
        </w:rPr>
        <w:t>ść</w:t>
      </w:r>
      <w:r w:rsidR="00E07340" w:rsidRPr="0068665C">
        <w:rPr>
          <w:rFonts w:ascii="Arial" w:hAnsi="Arial"/>
          <w:color w:val="000000"/>
          <w:sz w:val="20"/>
        </w:rPr>
        <w:t xml:space="preserve"> VAT</w:t>
      </w:r>
      <w:r w:rsidR="009B3D61" w:rsidRPr="0068665C">
        <w:rPr>
          <w:rFonts w:ascii="Arial" w:hAnsi="Arial"/>
          <w:color w:val="000000"/>
          <w:sz w:val="20"/>
        </w:rPr>
        <w:t xml:space="preserve"> </w:t>
      </w:r>
      <w:r w:rsidR="00E07340" w:rsidRPr="0068665C">
        <w:rPr>
          <w:rFonts w:ascii="Arial" w:hAnsi="Arial"/>
          <w:color w:val="000000"/>
          <w:sz w:val="20"/>
        </w:rPr>
        <w:t>uzasadnia i wskazuje jakie to będą wydatki i do czego będą się odnosić.</w:t>
      </w:r>
      <w:r w:rsidR="00C638D2">
        <w:rPr>
          <w:rFonts w:ascii="Arial" w:hAnsi="Arial"/>
          <w:color w:val="000000"/>
          <w:sz w:val="20"/>
        </w:rPr>
        <w:t xml:space="preserve"> </w:t>
      </w:r>
      <w:r w:rsidR="00E07340" w:rsidRPr="00D87B64">
        <w:rPr>
          <w:rFonts w:ascii="Arial" w:hAnsi="Arial"/>
          <w:color w:val="000000"/>
          <w:sz w:val="20"/>
        </w:rPr>
        <w:t>W</w:t>
      </w:r>
      <w:r w:rsidR="00E07340" w:rsidRPr="0068665C">
        <w:rPr>
          <w:rFonts w:ascii="Arial" w:hAnsi="Arial" w:cs="Arial"/>
          <w:color w:val="000000"/>
          <w:sz w:val="20"/>
          <w:szCs w:val="20"/>
        </w:rPr>
        <w:t xml:space="preserve"> </w:t>
      </w:r>
      <w:r w:rsidR="00E07340" w:rsidRPr="00D87B64">
        <w:rPr>
          <w:rFonts w:ascii="Arial" w:hAnsi="Arial"/>
          <w:color w:val="000000"/>
          <w:sz w:val="20"/>
        </w:rPr>
        <w:t>przypadku braku możliwo</w:t>
      </w:r>
      <w:r w:rsidR="009B3D61" w:rsidRPr="00D87B64">
        <w:rPr>
          <w:rFonts w:ascii="Arial" w:hAnsi="Arial"/>
          <w:color w:val="000000"/>
          <w:sz w:val="20"/>
        </w:rPr>
        <w:t>ś</w:t>
      </w:r>
      <w:r w:rsidR="00E07340" w:rsidRPr="00D87B64">
        <w:rPr>
          <w:rFonts w:ascii="Arial" w:hAnsi="Arial"/>
          <w:color w:val="000000"/>
          <w:sz w:val="20"/>
        </w:rPr>
        <w:t>ci kwalifiko</w:t>
      </w:r>
      <w:r w:rsidR="00E07340" w:rsidRPr="00AB679D">
        <w:rPr>
          <w:rFonts w:ascii="Arial" w:hAnsi="Arial"/>
          <w:color w:val="000000"/>
          <w:sz w:val="20"/>
        </w:rPr>
        <w:t>wania podatku VAT w projekcie,</w:t>
      </w:r>
      <w:r w:rsidR="00E07340" w:rsidRPr="00D87B64">
        <w:rPr>
          <w:rFonts w:ascii="Arial" w:hAnsi="Arial"/>
          <w:color w:val="000000"/>
          <w:sz w:val="20"/>
        </w:rPr>
        <w:t xml:space="preserve"> należy wpisać</w:t>
      </w:r>
      <w:r w:rsidR="009B3D61" w:rsidRPr="00AB679D">
        <w:rPr>
          <w:rFonts w:ascii="Arial" w:hAnsi="Arial"/>
          <w:color w:val="000000"/>
          <w:sz w:val="20"/>
        </w:rPr>
        <w:t xml:space="preserve"> </w:t>
      </w:r>
      <w:r w:rsidR="00D40BE3" w:rsidRPr="00AB679D">
        <w:rPr>
          <w:rFonts w:ascii="Arial" w:hAnsi="Arial"/>
          <w:color w:val="000000"/>
          <w:sz w:val="20"/>
        </w:rPr>
        <w:t>„</w:t>
      </w:r>
      <w:r w:rsidR="00E07340" w:rsidRPr="00AB679D">
        <w:rPr>
          <w:rFonts w:ascii="Arial" w:hAnsi="Arial"/>
          <w:color w:val="000000"/>
          <w:sz w:val="20"/>
        </w:rPr>
        <w:t>Nie dotyczy”</w:t>
      </w:r>
      <w:r w:rsidR="009B3D61" w:rsidRPr="00AB679D">
        <w:rPr>
          <w:rFonts w:ascii="Arial" w:hAnsi="Arial"/>
          <w:color w:val="000000"/>
          <w:sz w:val="20"/>
        </w:rPr>
        <w:t>.</w:t>
      </w:r>
    </w:p>
    <w:p w:rsidR="001B4449" w:rsidRPr="00D87B64" w:rsidRDefault="001B4449" w:rsidP="001B4449">
      <w:pPr>
        <w:spacing w:line="360" w:lineRule="auto"/>
        <w:jc w:val="both"/>
        <w:rPr>
          <w:rFonts w:ascii="Arial" w:hAnsi="Arial"/>
          <w:sz w:val="20"/>
        </w:rPr>
      </w:pPr>
      <w:r w:rsidRPr="00AA0B67">
        <w:rPr>
          <w:rFonts w:ascii="Arial" w:hAnsi="Arial"/>
          <w:sz w:val="20"/>
        </w:rPr>
        <w:t>W sytuacji, kiedy Wnioskodawca posiada</w:t>
      </w:r>
      <w:r w:rsidRPr="005F6229">
        <w:rPr>
          <w:rFonts w:ascii="Arial" w:hAnsi="Arial" w:cs="Arial"/>
          <w:sz w:val="20"/>
          <w:szCs w:val="20"/>
        </w:rPr>
        <w:t xml:space="preserve"> </w:t>
      </w:r>
      <w:r w:rsidR="00332F1B" w:rsidRPr="005F6229">
        <w:rPr>
          <w:rFonts w:ascii="Arial" w:hAnsi="Arial" w:cs="Arial"/>
          <w:sz w:val="20"/>
          <w:szCs w:val="20"/>
        </w:rPr>
        <w:t>prawną i faktyczną</w:t>
      </w:r>
      <w:r w:rsidR="00332F1B" w:rsidRPr="00D87B64">
        <w:rPr>
          <w:rFonts w:ascii="Arial" w:hAnsi="Arial"/>
          <w:sz w:val="20"/>
        </w:rPr>
        <w:t xml:space="preserve"> </w:t>
      </w:r>
      <w:r w:rsidRPr="00D87B64">
        <w:rPr>
          <w:rFonts w:ascii="Arial" w:hAnsi="Arial"/>
          <w:sz w:val="20"/>
        </w:rPr>
        <w:t xml:space="preserve">możliwość odzyskiwania podatku VAT, podatek ten będzie stanowił wydatek niekwalifikowalny </w:t>
      </w:r>
      <w:r w:rsidR="00516F33" w:rsidRPr="00AB679D">
        <w:rPr>
          <w:rFonts w:ascii="Arial" w:hAnsi="Arial"/>
          <w:sz w:val="20"/>
        </w:rPr>
        <w:t>i powinien zostać</w:t>
      </w:r>
      <w:r w:rsidRPr="00AB679D">
        <w:rPr>
          <w:rFonts w:ascii="Arial" w:hAnsi="Arial"/>
          <w:sz w:val="20"/>
        </w:rPr>
        <w:t xml:space="preserve"> wykazany w wydatkach niekwalifikowalnych w części V wniosku o</w:t>
      </w:r>
      <w:r w:rsidRPr="005F6229">
        <w:rPr>
          <w:rFonts w:ascii="Arial" w:hAnsi="Arial" w:cs="Arial"/>
          <w:sz w:val="20"/>
          <w:szCs w:val="20"/>
        </w:rPr>
        <w:t xml:space="preserve"> </w:t>
      </w:r>
      <w:r w:rsidRPr="00D87B64">
        <w:rPr>
          <w:rFonts w:ascii="Arial" w:hAnsi="Arial"/>
          <w:sz w:val="20"/>
        </w:rPr>
        <w:t>dofinansowanie.</w:t>
      </w:r>
    </w:p>
    <w:p w:rsidR="00EF29E4" w:rsidRPr="005F6229" w:rsidRDefault="00332F1B" w:rsidP="00607A2C">
      <w:pPr>
        <w:spacing w:line="360" w:lineRule="auto"/>
        <w:jc w:val="both"/>
        <w:rPr>
          <w:rFonts w:ascii="Arial" w:hAnsi="Arial" w:cs="Arial"/>
          <w:sz w:val="20"/>
          <w:szCs w:val="20"/>
        </w:rPr>
      </w:pPr>
      <w:r w:rsidRPr="005F6229">
        <w:rPr>
          <w:rFonts w:ascii="Arial" w:hAnsi="Arial" w:cs="Arial"/>
          <w:sz w:val="20"/>
          <w:szCs w:val="20"/>
        </w:rPr>
        <w:t xml:space="preserve">Podatek VAT będzie mógł być kwalifikowalny w przypadku, gdy nabyte aktywa oraz wybudowana infrastruktura nie będą wykorzystywane do wykonywania czynności opodatkowanych podatkiem VAT, </w:t>
      </w:r>
      <w:r w:rsidR="00C638D2">
        <w:rPr>
          <w:rFonts w:ascii="Arial" w:hAnsi="Arial" w:cs="Arial"/>
          <w:sz w:val="20"/>
          <w:szCs w:val="20"/>
        </w:rPr>
        <w:br/>
      </w:r>
      <w:r w:rsidRPr="005F6229">
        <w:rPr>
          <w:rFonts w:ascii="Arial" w:hAnsi="Arial" w:cs="Arial"/>
          <w:sz w:val="20"/>
          <w:szCs w:val="20"/>
        </w:rPr>
        <w:t>a także nabyte aktywa oraz wybudowana infrastruktura nie będą udostępnione innym podmiotom do prowadzenia działalności opodatkowanej podatkiem VAT. Oznacza to, że VAT nie powinien stanowić wydatku kwalifikowalnego w każdym przypadku</w:t>
      </w:r>
      <w:r w:rsidR="006172CB" w:rsidRPr="005F6229">
        <w:rPr>
          <w:rFonts w:ascii="Arial" w:hAnsi="Arial" w:cs="Arial"/>
          <w:sz w:val="20"/>
          <w:szCs w:val="20"/>
        </w:rPr>
        <w:t>, gdy w fazie eksploatacyjnej projektu podmiot wykorzystujący infrastrukturę, niezależnie od swojego statusu i powiązania z beneficjentem, będzie miał możliwość odzyskania podatku VAT.</w:t>
      </w:r>
    </w:p>
    <w:p w:rsidR="006172CB" w:rsidRPr="005F6229" w:rsidRDefault="006172CB" w:rsidP="00607A2C">
      <w:pPr>
        <w:spacing w:line="360" w:lineRule="auto"/>
        <w:jc w:val="both"/>
        <w:rPr>
          <w:rFonts w:ascii="Arial" w:hAnsi="Arial" w:cs="Arial"/>
          <w:sz w:val="20"/>
          <w:szCs w:val="20"/>
        </w:rPr>
      </w:pPr>
      <w:r w:rsidRPr="005F6229">
        <w:rPr>
          <w:rFonts w:ascii="Arial" w:hAnsi="Arial" w:cs="Arial"/>
          <w:sz w:val="20"/>
          <w:szCs w:val="20"/>
        </w:rPr>
        <w:t xml:space="preserve">Art. 113 ust. 1 Ustawy z dnia 11 marca 2004 r. o podatku od towarów i usług nie stanowi podstawy do uznania podatku VAT za koszt kwalifikowalny w projekcie (dotyczy zarówno Wnioskodawców jak </w:t>
      </w:r>
      <w:r w:rsidR="00C638D2">
        <w:rPr>
          <w:rFonts w:ascii="Arial" w:hAnsi="Arial" w:cs="Arial"/>
          <w:sz w:val="20"/>
          <w:szCs w:val="20"/>
        </w:rPr>
        <w:br/>
      </w:r>
      <w:r w:rsidRPr="005F6229">
        <w:rPr>
          <w:rFonts w:ascii="Arial" w:hAnsi="Arial" w:cs="Arial"/>
          <w:sz w:val="20"/>
          <w:szCs w:val="20"/>
        </w:rPr>
        <w:t>i podmiotów, którym przedmiot realizacji projektu zostanie przekazany w zarządzanie).</w:t>
      </w:r>
    </w:p>
    <w:p w:rsidR="00E53646" w:rsidRPr="00573E9A" w:rsidRDefault="00E53646" w:rsidP="00E53646">
      <w:pPr>
        <w:tabs>
          <w:tab w:val="left" w:pos="0"/>
        </w:tabs>
        <w:spacing w:before="120" w:after="120" w:line="360" w:lineRule="auto"/>
        <w:jc w:val="both"/>
        <w:rPr>
          <w:rFonts w:ascii="Arial" w:hAnsi="Arial" w:cs="Arial"/>
          <w:i/>
          <w:sz w:val="20"/>
          <w:szCs w:val="20"/>
        </w:rPr>
      </w:pPr>
      <w:r w:rsidRPr="00573E9A">
        <w:rPr>
          <w:rFonts w:ascii="Arial" w:hAnsi="Arial" w:cs="Arial"/>
          <w:sz w:val="20"/>
          <w:szCs w:val="20"/>
        </w:rPr>
        <w:t xml:space="preserve">Szczegółowe regulacje w zakresie </w:t>
      </w:r>
      <w:r w:rsidR="005F6229" w:rsidRPr="00573E9A">
        <w:rPr>
          <w:rFonts w:ascii="Arial" w:hAnsi="Arial" w:cs="Arial"/>
          <w:sz w:val="20"/>
          <w:szCs w:val="20"/>
        </w:rPr>
        <w:t>kwalifikowalności</w:t>
      </w:r>
      <w:r w:rsidRPr="00573E9A">
        <w:rPr>
          <w:rFonts w:ascii="Arial" w:hAnsi="Arial" w:cs="Arial"/>
          <w:sz w:val="20"/>
          <w:szCs w:val="20"/>
        </w:rPr>
        <w:t xml:space="preserve"> podatku VAT zostały zawarte w </w:t>
      </w:r>
      <w:r w:rsidRPr="00573E9A">
        <w:rPr>
          <w:rFonts w:ascii="Arial" w:hAnsi="Arial" w:cs="Arial"/>
          <w:i/>
          <w:sz w:val="20"/>
          <w:szCs w:val="20"/>
        </w:rPr>
        <w:t>Wytycznych Instytucji Zarządzającej Wielkopolskim Regionalnym Programem Operacyjnym na lata 2014 – 2020 w sprawie kwalifikowalności kosztów objętych dofinansowaniem ze środków Europejskiego Funduszu Rozwoju Regionalnego.</w:t>
      </w:r>
    </w:p>
    <w:p w:rsidR="006172CB" w:rsidRPr="00D87B64" w:rsidRDefault="006172CB" w:rsidP="00EF29E4">
      <w:pPr>
        <w:spacing w:line="360" w:lineRule="auto"/>
        <w:rPr>
          <w:rFonts w:ascii="Arial" w:hAnsi="Arial"/>
          <w:sz w:val="20"/>
        </w:rPr>
      </w:pPr>
    </w:p>
    <w:p w:rsidR="007E2B61" w:rsidRPr="00D87B64" w:rsidRDefault="00EF29E4" w:rsidP="00C638D2">
      <w:pPr>
        <w:spacing w:line="360" w:lineRule="auto"/>
        <w:jc w:val="both"/>
        <w:rPr>
          <w:rFonts w:ascii="Arial" w:hAnsi="Arial"/>
          <w:color w:val="000000"/>
          <w:sz w:val="20"/>
          <w:lang w:val="fr-BE"/>
        </w:rPr>
      </w:pPr>
      <w:r w:rsidRPr="00C638D2">
        <w:rPr>
          <w:rFonts w:ascii="Arial" w:hAnsi="Arial"/>
          <w:b/>
          <w:color w:val="000000"/>
          <w:sz w:val="20"/>
        </w:rPr>
        <w:t>2.3. Partnerstwo w ramach projektu</w:t>
      </w:r>
      <w:r w:rsidR="00EA3BFC" w:rsidRPr="00C638D2">
        <w:rPr>
          <w:rFonts w:ascii="Arial" w:hAnsi="Arial"/>
          <w:b/>
          <w:color w:val="000000"/>
          <w:sz w:val="20"/>
        </w:rPr>
        <w:t xml:space="preserve"> –</w:t>
      </w:r>
      <w:r w:rsidR="00D829AD" w:rsidRPr="00C638D2">
        <w:rPr>
          <w:rFonts w:ascii="Arial" w:hAnsi="Arial"/>
          <w:color w:val="000000"/>
          <w:sz w:val="20"/>
        </w:rPr>
        <w:t xml:space="preserve"> </w:t>
      </w:r>
      <w:r w:rsidR="00D829AD" w:rsidRPr="00D87B64">
        <w:rPr>
          <w:rFonts w:ascii="Arial" w:hAnsi="Arial"/>
          <w:color w:val="000000"/>
          <w:sz w:val="20"/>
        </w:rPr>
        <w:t>należy wskazać czy projekt jest realizowany w partnerstwie</w:t>
      </w:r>
      <w:r w:rsidR="00EA3BFC" w:rsidRPr="00D87B64">
        <w:rPr>
          <w:rFonts w:ascii="Arial" w:hAnsi="Arial"/>
          <w:color w:val="000000"/>
          <w:sz w:val="20"/>
        </w:rPr>
        <w:t>.</w:t>
      </w:r>
    </w:p>
    <w:p w:rsidR="00D97C2E" w:rsidRPr="00C638D2" w:rsidRDefault="00D97C2E" w:rsidP="001B4449">
      <w:pPr>
        <w:spacing w:line="360" w:lineRule="auto"/>
        <w:jc w:val="both"/>
        <w:rPr>
          <w:rFonts w:ascii="Arial" w:hAnsi="Arial"/>
          <w:b/>
          <w:color w:val="000000"/>
          <w:sz w:val="20"/>
        </w:rPr>
      </w:pPr>
    </w:p>
    <w:p w:rsidR="00D829AD" w:rsidRPr="00C638D2" w:rsidRDefault="007E2B61" w:rsidP="001B4449">
      <w:pPr>
        <w:spacing w:line="360" w:lineRule="auto"/>
        <w:jc w:val="both"/>
        <w:rPr>
          <w:rFonts w:ascii="Arial" w:hAnsi="Arial"/>
          <w:color w:val="000000"/>
          <w:sz w:val="20"/>
        </w:rPr>
      </w:pPr>
      <w:r w:rsidRPr="0068665C">
        <w:rPr>
          <w:rFonts w:ascii="Arial" w:hAnsi="Arial" w:cs="Arial"/>
          <w:b/>
          <w:color w:val="000000"/>
          <w:sz w:val="20"/>
          <w:szCs w:val="20"/>
        </w:rPr>
        <w:t xml:space="preserve">W </w:t>
      </w:r>
      <w:r w:rsidR="007E56ED" w:rsidRPr="0068665C">
        <w:rPr>
          <w:rFonts w:ascii="Arial" w:hAnsi="Arial" w:cs="Arial"/>
          <w:b/>
          <w:color w:val="000000"/>
          <w:sz w:val="20"/>
          <w:szCs w:val="20"/>
        </w:rPr>
        <w:t>pkt.</w:t>
      </w:r>
      <w:r w:rsidR="00D829AD" w:rsidRPr="0068665C">
        <w:rPr>
          <w:rFonts w:ascii="Arial" w:hAnsi="Arial" w:cs="Arial"/>
          <w:b/>
          <w:color w:val="000000"/>
          <w:sz w:val="20"/>
          <w:szCs w:val="20"/>
        </w:rPr>
        <w:t xml:space="preserve"> </w:t>
      </w:r>
      <w:r w:rsidR="00D829AD" w:rsidRPr="00C638D2">
        <w:rPr>
          <w:rFonts w:ascii="Arial" w:hAnsi="Arial"/>
          <w:b/>
          <w:color w:val="000000"/>
          <w:sz w:val="20"/>
        </w:rPr>
        <w:t>2.3a. „Partnerstwo publiczno-prywatne”</w:t>
      </w:r>
      <w:r w:rsidR="00D829AD" w:rsidRPr="00C638D2">
        <w:rPr>
          <w:rFonts w:ascii="Arial" w:hAnsi="Arial"/>
          <w:color w:val="000000"/>
          <w:sz w:val="20"/>
        </w:rPr>
        <w:t xml:space="preserve"> </w:t>
      </w:r>
      <w:r w:rsidR="00D829AD" w:rsidRPr="00D87B64">
        <w:rPr>
          <w:rFonts w:ascii="Arial" w:hAnsi="Arial"/>
          <w:color w:val="000000"/>
          <w:sz w:val="20"/>
        </w:rPr>
        <w:t xml:space="preserve">należy </w:t>
      </w:r>
      <w:r w:rsidR="00516F33" w:rsidRPr="00D87B64">
        <w:rPr>
          <w:rFonts w:ascii="Arial" w:hAnsi="Arial"/>
          <w:color w:val="000000"/>
          <w:sz w:val="20"/>
        </w:rPr>
        <w:t xml:space="preserve">zaznaczyć </w:t>
      </w:r>
      <w:r w:rsidR="00D829AD" w:rsidRPr="00AB679D">
        <w:rPr>
          <w:rFonts w:ascii="Arial" w:hAnsi="Arial"/>
          <w:color w:val="000000"/>
          <w:sz w:val="20"/>
        </w:rPr>
        <w:t>czy partnerstwo ma charakter publiczno-</w:t>
      </w:r>
      <w:r w:rsidR="00D829AD" w:rsidRPr="00D87B64">
        <w:rPr>
          <w:rFonts w:ascii="Arial" w:hAnsi="Arial"/>
          <w:color w:val="000000"/>
          <w:sz w:val="20"/>
        </w:rPr>
        <w:t xml:space="preserve">prywatny. </w:t>
      </w:r>
      <w:r w:rsidR="00215B1F" w:rsidRPr="0068665C">
        <w:rPr>
          <w:rFonts w:ascii="Arial" w:hAnsi="Arial" w:cs="Arial"/>
          <w:color w:val="000000"/>
          <w:sz w:val="20"/>
          <w:szCs w:val="20"/>
        </w:rPr>
        <w:t xml:space="preserve">W przypadku realizowania projektu w partnerstwie należy uzupełnić dane w </w:t>
      </w:r>
      <w:r w:rsidR="00215B1F" w:rsidRPr="0068665C">
        <w:rPr>
          <w:rFonts w:ascii="Arial" w:hAnsi="Arial" w:cs="Arial"/>
          <w:b/>
          <w:color w:val="000000"/>
          <w:sz w:val="20"/>
          <w:szCs w:val="20"/>
        </w:rPr>
        <w:t>tabeli 2.3.1.</w:t>
      </w:r>
      <w:r w:rsidR="00215B1F" w:rsidRPr="0068665C">
        <w:rPr>
          <w:rFonts w:ascii="Arial" w:hAnsi="Arial" w:cs="Arial"/>
          <w:color w:val="000000"/>
          <w:sz w:val="20"/>
          <w:szCs w:val="20"/>
        </w:rPr>
        <w:t xml:space="preserve"> – wskazać partnerów, ich rolę i udział finansowy w realizowanym projekcie.</w:t>
      </w:r>
    </w:p>
    <w:p w:rsidR="00EA6BA7" w:rsidRPr="00D87B64" w:rsidRDefault="00EA6BA7" w:rsidP="001B4449">
      <w:pPr>
        <w:spacing w:line="360" w:lineRule="auto"/>
        <w:jc w:val="both"/>
        <w:rPr>
          <w:rFonts w:ascii="Arial" w:hAnsi="Arial"/>
          <w:b/>
          <w:color w:val="000000"/>
          <w:sz w:val="20"/>
        </w:rPr>
      </w:pPr>
    </w:p>
    <w:p w:rsidR="00EF29E4" w:rsidRPr="00C638D2" w:rsidRDefault="00EF29E4" w:rsidP="001B4449">
      <w:pPr>
        <w:spacing w:line="360" w:lineRule="auto"/>
        <w:jc w:val="both"/>
        <w:rPr>
          <w:rFonts w:ascii="Arial" w:hAnsi="Arial"/>
          <w:b/>
          <w:color w:val="000000"/>
          <w:sz w:val="20"/>
          <w:lang w:val="fr-BE"/>
        </w:rPr>
      </w:pPr>
      <w:r w:rsidRPr="00C638D2">
        <w:rPr>
          <w:rFonts w:ascii="Arial" w:hAnsi="Arial"/>
          <w:b/>
          <w:color w:val="000000"/>
          <w:sz w:val="20"/>
        </w:rPr>
        <w:lastRenderedPageBreak/>
        <w:t>2.3.1. Inne instytucje zaangażowane w realizację projektu (partnerzy, uczestnicy,</w:t>
      </w:r>
      <w:r w:rsidR="002A7DA9" w:rsidRPr="00C638D2">
        <w:rPr>
          <w:rFonts w:ascii="Arial" w:hAnsi="Arial"/>
          <w:b/>
          <w:color w:val="000000"/>
          <w:sz w:val="20"/>
        </w:rPr>
        <w:t xml:space="preserve"> </w:t>
      </w:r>
      <w:r w:rsidR="007E2B61" w:rsidRPr="00C638D2">
        <w:rPr>
          <w:rFonts w:ascii="Arial" w:hAnsi="Arial"/>
          <w:b/>
          <w:color w:val="000000"/>
          <w:sz w:val="20"/>
        </w:rPr>
        <w:t>członkowie grupy/sieci przedsiębiorstw</w:t>
      </w:r>
      <w:r w:rsidRPr="00C638D2">
        <w:rPr>
          <w:rFonts w:ascii="Arial" w:hAnsi="Arial"/>
          <w:b/>
          <w:color w:val="000000"/>
          <w:sz w:val="20"/>
        </w:rPr>
        <w:t xml:space="preserve"> wspólnicy dla </w:t>
      </w:r>
      <w:r w:rsidR="007E56ED" w:rsidRPr="00C638D2">
        <w:rPr>
          <w:rFonts w:ascii="Arial" w:hAnsi="Arial"/>
          <w:b/>
          <w:color w:val="000000"/>
          <w:sz w:val="20"/>
        </w:rPr>
        <w:t>s</w:t>
      </w:r>
      <w:r w:rsidRPr="00C638D2">
        <w:rPr>
          <w:rFonts w:ascii="Arial" w:hAnsi="Arial"/>
          <w:b/>
          <w:color w:val="000000"/>
          <w:sz w:val="20"/>
        </w:rPr>
        <w:t>.</w:t>
      </w:r>
      <w:r w:rsidR="007E2B61" w:rsidRPr="00C638D2">
        <w:rPr>
          <w:rFonts w:ascii="Arial" w:hAnsi="Arial"/>
          <w:b/>
          <w:color w:val="000000"/>
          <w:sz w:val="20"/>
        </w:rPr>
        <w:t>c</w:t>
      </w:r>
      <w:r w:rsidR="002A7DA9" w:rsidRPr="00C638D2">
        <w:rPr>
          <w:rFonts w:ascii="Arial" w:hAnsi="Arial"/>
          <w:b/>
          <w:color w:val="000000"/>
          <w:sz w:val="20"/>
        </w:rPr>
        <w:t>., etc.</w:t>
      </w:r>
      <w:r w:rsidRPr="00C638D2">
        <w:rPr>
          <w:rFonts w:ascii="Arial" w:hAnsi="Arial"/>
          <w:b/>
          <w:color w:val="000000"/>
          <w:sz w:val="20"/>
        </w:rPr>
        <w:t>)</w:t>
      </w:r>
    </w:p>
    <w:p w:rsidR="00CE5CE1" w:rsidRPr="00D87B64" w:rsidRDefault="00CE5CE1" w:rsidP="001B41A2">
      <w:pPr>
        <w:spacing w:line="360" w:lineRule="auto"/>
        <w:jc w:val="both"/>
        <w:rPr>
          <w:rFonts w:ascii="Arial" w:hAnsi="Arial"/>
          <w:sz w:val="20"/>
        </w:rPr>
      </w:pPr>
    </w:p>
    <w:p w:rsidR="001B41A2" w:rsidRPr="00AB679D" w:rsidRDefault="001B41A2" w:rsidP="001B41A2">
      <w:pPr>
        <w:spacing w:line="360" w:lineRule="auto"/>
        <w:jc w:val="both"/>
        <w:rPr>
          <w:rFonts w:ascii="Arial" w:hAnsi="Arial"/>
          <w:sz w:val="20"/>
        </w:rPr>
      </w:pPr>
      <w:r w:rsidRPr="00AB679D">
        <w:rPr>
          <w:rFonts w:ascii="Arial" w:hAnsi="Arial"/>
          <w:sz w:val="20"/>
        </w:rPr>
        <w:t>Tabela jest uzupełniana jedynie w przypadku projektów</w:t>
      </w:r>
      <w:r w:rsidR="00A44B6A" w:rsidRPr="00AB679D">
        <w:rPr>
          <w:rFonts w:ascii="Arial" w:hAnsi="Arial"/>
          <w:sz w:val="20"/>
        </w:rPr>
        <w:t>,</w:t>
      </w:r>
      <w:r w:rsidRPr="00AB679D">
        <w:rPr>
          <w:rFonts w:ascii="Arial" w:hAnsi="Arial"/>
          <w:sz w:val="20"/>
        </w:rPr>
        <w:t xml:space="preserve"> </w:t>
      </w:r>
      <w:r w:rsidR="00C2266E" w:rsidRPr="00AB679D">
        <w:rPr>
          <w:rFonts w:ascii="Arial" w:hAnsi="Arial"/>
          <w:sz w:val="20"/>
        </w:rPr>
        <w:t>które są realizowane przez więcej niż jed</w:t>
      </w:r>
      <w:r w:rsidR="007E2B61" w:rsidRPr="00AA0B67">
        <w:rPr>
          <w:rFonts w:ascii="Arial" w:hAnsi="Arial"/>
          <w:sz w:val="20"/>
        </w:rPr>
        <w:t>en podmiot</w:t>
      </w:r>
      <w:r w:rsidR="00C2266E" w:rsidRPr="00C13204">
        <w:rPr>
          <w:rFonts w:ascii="Arial" w:hAnsi="Arial"/>
          <w:sz w:val="20"/>
        </w:rPr>
        <w:t xml:space="preserve"> </w:t>
      </w:r>
      <w:r w:rsidR="002E4F60" w:rsidRPr="0068665C">
        <w:rPr>
          <w:rFonts w:ascii="Arial" w:hAnsi="Arial"/>
          <w:sz w:val="20"/>
        </w:rPr>
        <w:br/>
      </w:r>
      <w:r w:rsidR="00C2266E" w:rsidRPr="0068665C">
        <w:rPr>
          <w:rFonts w:ascii="Arial" w:hAnsi="Arial"/>
          <w:sz w:val="20"/>
        </w:rPr>
        <w:t xml:space="preserve">(dla wspólników spółki cywilnej, </w:t>
      </w:r>
      <w:r w:rsidR="00516F33" w:rsidRPr="0068665C">
        <w:rPr>
          <w:rFonts w:ascii="Arial" w:hAnsi="Arial"/>
          <w:sz w:val="20"/>
        </w:rPr>
        <w:t>członków grupy /sieci przedsiębiorstw</w:t>
      </w:r>
      <w:r w:rsidR="00C2266E" w:rsidRPr="0068665C">
        <w:rPr>
          <w:rFonts w:ascii="Arial" w:hAnsi="Arial"/>
          <w:sz w:val="20"/>
        </w:rPr>
        <w:t>, partnerstwa publiczno-prywatnego)</w:t>
      </w:r>
      <w:r w:rsidRPr="0068665C">
        <w:rPr>
          <w:rFonts w:ascii="Arial" w:hAnsi="Arial"/>
          <w:sz w:val="20"/>
        </w:rPr>
        <w:t xml:space="preserve">. Każdy z podmiotów powinien być należycie opisany poprzez uzupełnienie w wierszach wymaganych danych </w:t>
      </w:r>
      <w:r w:rsidR="002E4F60" w:rsidRPr="0068665C">
        <w:rPr>
          <w:rFonts w:ascii="Arial" w:hAnsi="Arial" w:cs="Arial"/>
          <w:sz w:val="20"/>
          <w:szCs w:val="20"/>
        </w:rPr>
        <w:br/>
      </w:r>
      <w:r w:rsidRPr="00D87B64">
        <w:rPr>
          <w:rFonts w:ascii="Arial" w:hAnsi="Arial"/>
          <w:sz w:val="20"/>
        </w:rPr>
        <w:t xml:space="preserve">oraz stopnia uczestnictwa wszystkich </w:t>
      </w:r>
      <w:r w:rsidR="007E2B61" w:rsidRPr="00D87B64">
        <w:rPr>
          <w:rFonts w:ascii="Arial" w:hAnsi="Arial"/>
          <w:sz w:val="20"/>
        </w:rPr>
        <w:t xml:space="preserve">podmiotów </w:t>
      </w:r>
      <w:r w:rsidRPr="00D87B64">
        <w:rPr>
          <w:rFonts w:ascii="Arial" w:hAnsi="Arial"/>
          <w:sz w:val="20"/>
        </w:rPr>
        <w:t>zaangażowanych w</w:t>
      </w:r>
      <w:r w:rsidRPr="00AB679D">
        <w:rPr>
          <w:rFonts w:ascii="Arial" w:hAnsi="Arial"/>
          <w:sz w:val="20"/>
        </w:rPr>
        <w:t xml:space="preserve"> realizację projektu. </w:t>
      </w:r>
    </w:p>
    <w:p w:rsidR="001B41A2" w:rsidRPr="00AB679D" w:rsidRDefault="001B41A2" w:rsidP="001B41A2">
      <w:pPr>
        <w:spacing w:line="360" w:lineRule="auto"/>
        <w:jc w:val="both"/>
        <w:rPr>
          <w:rFonts w:ascii="Arial" w:hAnsi="Arial"/>
          <w:sz w:val="20"/>
        </w:rPr>
      </w:pPr>
    </w:p>
    <w:p w:rsidR="003557D3" w:rsidRPr="00AB679D" w:rsidRDefault="00EF29E4" w:rsidP="00EA3BFC">
      <w:pPr>
        <w:spacing w:line="360" w:lineRule="auto"/>
        <w:jc w:val="both"/>
        <w:rPr>
          <w:rFonts w:ascii="Arial" w:hAnsi="Arial"/>
          <w:b/>
          <w:color w:val="000000"/>
          <w:sz w:val="20"/>
          <w:lang w:val="fr-BE"/>
        </w:rPr>
      </w:pPr>
      <w:r w:rsidRPr="00C638D2">
        <w:rPr>
          <w:rFonts w:ascii="Arial" w:hAnsi="Arial"/>
          <w:b/>
          <w:color w:val="000000"/>
          <w:sz w:val="20"/>
        </w:rPr>
        <w:t>2.4. Osoba do kontaktu w sprawach projektu</w:t>
      </w:r>
      <w:r w:rsidR="00EA3BFC" w:rsidRPr="00C638D2">
        <w:rPr>
          <w:rFonts w:ascii="Arial" w:hAnsi="Arial"/>
          <w:b/>
          <w:color w:val="000000"/>
          <w:sz w:val="20"/>
        </w:rPr>
        <w:t xml:space="preserve"> - </w:t>
      </w:r>
      <w:r w:rsidR="003557D3" w:rsidRPr="00D87B64">
        <w:rPr>
          <w:rFonts w:ascii="Arial" w:hAnsi="Arial"/>
          <w:sz w:val="20"/>
        </w:rPr>
        <w:t>należy wpisać dane osoby wyznaczonej do kontaktów roboczych, bezpośrednio prowadzącej projekt w ramach podmiotu, który złożył wniosek o dofinansowanie</w:t>
      </w:r>
      <w:r w:rsidR="003E2F4C" w:rsidRPr="00AB679D">
        <w:rPr>
          <w:rFonts w:ascii="Arial" w:hAnsi="Arial"/>
          <w:sz w:val="20"/>
        </w:rPr>
        <w:t xml:space="preserve"> w</w:t>
      </w:r>
      <w:r w:rsidR="003557D3" w:rsidRPr="00AB679D">
        <w:rPr>
          <w:rFonts w:ascii="Arial" w:hAnsi="Arial"/>
          <w:sz w:val="20"/>
        </w:rPr>
        <w:t xml:space="preserve"> celu usprawnienie kontaktów pomiędzy pracownikami Urzędu Marszałkowskiego</w:t>
      </w:r>
      <w:r w:rsidR="008772CB" w:rsidRPr="00AB679D">
        <w:rPr>
          <w:rFonts w:ascii="Arial" w:hAnsi="Arial"/>
          <w:sz w:val="20"/>
        </w:rPr>
        <w:t xml:space="preserve"> </w:t>
      </w:r>
      <w:r w:rsidR="003557D3" w:rsidRPr="00AB679D">
        <w:rPr>
          <w:rFonts w:ascii="Arial" w:hAnsi="Arial"/>
          <w:sz w:val="20"/>
        </w:rPr>
        <w:t>a</w:t>
      </w:r>
      <w:r w:rsidR="00A3185B" w:rsidRPr="0068665C">
        <w:rPr>
          <w:rFonts w:ascii="Arial" w:hAnsi="Arial" w:cs="Arial"/>
          <w:sz w:val="20"/>
          <w:szCs w:val="20"/>
        </w:rPr>
        <w:t> </w:t>
      </w:r>
      <w:r w:rsidR="003557D3" w:rsidRPr="00D87B64">
        <w:rPr>
          <w:rFonts w:ascii="Arial" w:hAnsi="Arial"/>
          <w:sz w:val="20"/>
        </w:rPr>
        <w:t>osobami bezpo</w:t>
      </w:r>
      <w:r w:rsidR="003557D3" w:rsidRPr="00AB679D">
        <w:rPr>
          <w:rFonts w:ascii="Arial" w:hAnsi="Arial"/>
          <w:sz w:val="20"/>
        </w:rPr>
        <w:t>średnio zaangażowanymi w przygotowanie projektu i złożenie wniosku. Wnioskodawca ma możliwość dodania więcej niż jednej osoby do kontaktów w sprawach projektu poprzez dodanie wiersza za pomocą opcji „Dodaj pozycję”.</w:t>
      </w:r>
    </w:p>
    <w:p w:rsidR="00D83779" w:rsidRPr="00C13204" w:rsidRDefault="00D83779" w:rsidP="001B4449">
      <w:pPr>
        <w:spacing w:line="360" w:lineRule="auto"/>
        <w:jc w:val="both"/>
        <w:rPr>
          <w:rFonts w:ascii="Arial" w:hAnsi="Arial"/>
          <w:b/>
          <w:color w:val="000000"/>
          <w:sz w:val="20"/>
        </w:rPr>
      </w:pPr>
    </w:p>
    <w:p w:rsidR="00EF29E4" w:rsidRPr="00C638D2" w:rsidRDefault="00EF29E4" w:rsidP="001B4449">
      <w:pPr>
        <w:spacing w:line="360" w:lineRule="auto"/>
        <w:jc w:val="both"/>
        <w:rPr>
          <w:rFonts w:ascii="Arial" w:hAnsi="Arial"/>
          <w:b/>
          <w:color w:val="000000"/>
          <w:sz w:val="20"/>
          <w:lang w:val="fr-BE"/>
        </w:rPr>
      </w:pPr>
      <w:r w:rsidRPr="00C638D2">
        <w:rPr>
          <w:rFonts w:ascii="Arial" w:hAnsi="Arial"/>
          <w:b/>
          <w:color w:val="000000"/>
          <w:sz w:val="20"/>
        </w:rPr>
        <w:t>2.5. Osoba upoważniona do podpisywania umowy o dofinansowanie/zaciągania zobowiązań</w:t>
      </w:r>
    </w:p>
    <w:p w:rsidR="00752ECE" w:rsidRPr="00D87B64" w:rsidRDefault="00752ECE" w:rsidP="00752ECE">
      <w:pPr>
        <w:spacing w:line="360" w:lineRule="auto"/>
        <w:jc w:val="both"/>
        <w:rPr>
          <w:rFonts w:ascii="Arial" w:hAnsi="Arial"/>
          <w:color w:val="000000"/>
          <w:sz w:val="20"/>
        </w:rPr>
      </w:pPr>
      <w:r w:rsidRPr="00D87B64">
        <w:rPr>
          <w:rFonts w:ascii="Arial" w:hAnsi="Arial"/>
          <w:color w:val="000000"/>
          <w:sz w:val="20"/>
        </w:rPr>
        <w:t>Osobami upoważnionymi do podpisania umowy są w przypadku:</w:t>
      </w:r>
    </w:p>
    <w:p w:rsidR="00752ECE" w:rsidRPr="00AB679D" w:rsidRDefault="00D55EC7" w:rsidP="00752ECE">
      <w:pPr>
        <w:spacing w:line="360" w:lineRule="auto"/>
        <w:jc w:val="both"/>
        <w:rPr>
          <w:rFonts w:ascii="Arial" w:hAnsi="Arial"/>
          <w:color w:val="000000"/>
          <w:sz w:val="20"/>
        </w:rPr>
      </w:pPr>
      <w:r w:rsidRPr="00AB679D">
        <w:rPr>
          <w:rFonts w:ascii="Arial" w:hAnsi="Arial"/>
          <w:color w:val="000000"/>
          <w:sz w:val="20"/>
        </w:rPr>
        <w:t xml:space="preserve">- </w:t>
      </w:r>
      <w:r w:rsidRPr="00AB679D">
        <w:rPr>
          <w:rFonts w:ascii="Arial" w:hAnsi="Arial"/>
          <w:b/>
          <w:color w:val="000000"/>
          <w:sz w:val="20"/>
        </w:rPr>
        <w:t>przedsiębiorców:</w:t>
      </w:r>
      <w:r w:rsidRPr="00AB679D">
        <w:rPr>
          <w:rFonts w:ascii="Arial" w:hAnsi="Arial"/>
          <w:color w:val="000000"/>
          <w:sz w:val="20"/>
        </w:rPr>
        <w:t xml:space="preserve"> właściciel/e i zarząd spółki zgodnie z wpisem do rejestru CEIDG/KRS lub osoby upoważnione; </w:t>
      </w:r>
    </w:p>
    <w:p w:rsidR="00752ECE" w:rsidRPr="0068665C" w:rsidRDefault="00752ECE" w:rsidP="00752ECE">
      <w:pPr>
        <w:spacing w:line="360" w:lineRule="auto"/>
        <w:jc w:val="both"/>
        <w:rPr>
          <w:rFonts w:ascii="Arial" w:hAnsi="Arial"/>
          <w:color w:val="000000"/>
          <w:sz w:val="20"/>
        </w:rPr>
      </w:pPr>
      <w:r w:rsidRPr="00C13204">
        <w:rPr>
          <w:rFonts w:ascii="Arial" w:hAnsi="Arial"/>
          <w:color w:val="000000"/>
          <w:sz w:val="20"/>
        </w:rPr>
        <w:t xml:space="preserve">- </w:t>
      </w:r>
      <w:r w:rsidRPr="0068665C">
        <w:rPr>
          <w:rFonts w:ascii="Arial" w:hAnsi="Arial"/>
          <w:b/>
          <w:color w:val="000000"/>
          <w:sz w:val="20"/>
        </w:rPr>
        <w:t>gminy:</w:t>
      </w:r>
      <w:r w:rsidRPr="0068665C">
        <w:rPr>
          <w:rFonts w:ascii="Arial" w:hAnsi="Arial"/>
          <w:color w:val="000000"/>
          <w:sz w:val="20"/>
        </w:rPr>
        <w:t xml:space="preserve"> wójt, burmistrz, prezydent</w:t>
      </w:r>
      <w:r w:rsidR="00EA3BFC" w:rsidRPr="0068665C">
        <w:rPr>
          <w:rFonts w:ascii="Arial" w:hAnsi="Arial"/>
          <w:color w:val="000000"/>
          <w:sz w:val="20"/>
        </w:rPr>
        <w:t>,</w:t>
      </w:r>
      <w:r w:rsidRPr="0068665C">
        <w:rPr>
          <w:rFonts w:ascii="Arial" w:hAnsi="Arial"/>
          <w:color w:val="000000"/>
          <w:sz w:val="20"/>
        </w:rPr>
        <w:t xml:space="preserve"> </w:t>
      </w:r>
      <w:r w:rsidR="00EA3BFC" w:rsidRPr="0068665C">
        <w:rPr>
          <w:rFonts w:ascii="Arial" w:hAnsi="Arial"/>
          <w:color w:val="000000"/>
          <w:sz w:val="20"/>
        </w:rPr>
        <w:t>przy czym</w:t>
      </w:r>
      <w:r w:rsidRPr="0068665C">
        <w:rPr>
          <w:rFonts w:ascii="Arial" w:hAnsi="Arial"/>
          <w:color w:val="000000"/>
          <w:sz w:val="20"/>
        </w:rPr>
        <w:t xml:space="preserve"> </w:t>
      </w:r>
      <w:r w:rsidR="00EA3BFC" w:rsidRPr="0068665C">
        <w:rPr>
          <w:rFonts w:ascii="Arial" w:hAnsi="Arial"/>
          <w:color w:val="000000"/>
          <w:sz w:val="20"/>
        </w:rPr>
        <w:t>zawsze wymagana jest</w:t>
      </w:r>
      <w:r w:rsidRPr="0068665C">
        <w:rPr>
          <w:rFonts w:ascii="Arial" w:hAnsi="Arial"/>
          <w:color w:val="000000"/>
          <w:sz w:val="20"/>
        </w:rPr>
        <w:t xml:space="preserve"> kontrasygnata skarbnika lub osoby przez niego upoważnionej;</w:t>
      </w:r>
    </w:p>
    <w:p w:rsidR="00752ECE" w:rsidRPr="00C638D2" w:rsidRDefault="00752ECE" w:rsidP="00752ECE">
      <w:pPr>
        <w:spacing w:line="360" w:lineRule="auto"/>
        <w:jc w:val="both"/>
        <w:rPr>
          <w:rFonts w:ascii="Arial" w:hAnsi="Arial"/>
          <w:sz w:val="20"/>
        </w:rPr>
      </w:pPr>
      <w:r w:rsidRPr="0068665C">
        <w:rPr>
          <w:rFonts w:ascii="Arial" w:hAnsi="Arial"/>
          <w:color w:val="000000"/>
          <w:sz w:val="20"/>
        </w:rPr>
        <w:t xml:space="preserve">- </w:t>
      </w:r>
      <w:r w:rsidRPr="0068665C">
        <w:rPr>
          <w:rFonts w:ascii="Arial" w:hAnsi="Arial"/>
          <w:b/>
          <w:color w:val="000000"/>
          <w:sz w:val="20"/>
        </w:rPr>
        <w:t xml:space="preserve">powiatu: </w:t>
      </w:r>
      <w:r w:rsidRPr="0068665C">
        <w:rPr>
          <w:rFonts w:ascii="Arial" w:hAnsi="Arial"/>
          <w:color w:val="000000"/>
          <w:sz w:val="20"/>
        </w:rPr>
        <w:t xml:space="preserve">dwóch członków zarządu lub jeden członek zarządu i osoba upoważniona przez zarząd (zgodnie </w:t>
      </w:r>
      <w:r w:rsidR="002E4F60" w:rsidRPr="0068665C">
        <w:rPr>
          <w:rFonts w:ascii="Arial" w:hAnsi="Arial" w:cs="Arial"/>
          <w:color w:val="000000"/>
          <w:sz w:val="20"/>
          <w:szCs w:val="20"/>
        </w:rPr>
        <w:br/>
      </w:r>
      <w:r w:rsidRPr="00D87B64">
        <w:rPr>
          <w:rFonts w:ascii="Arial" w:hAnsi="Arial"/>
          <w:color w:val="000000"/>
          <w:sz w:val="20"/>
        </w:rPr>
        <w:t>z art. 48 ust. 1 Ustaw</w:t>
      </w:r>
      <w:r w:rsidR="0020440E" w:rsidRPr="00D87B64">
        <w:rPr>
          <w:rFonts w:ascii="Arial" w:hAnsi="Arial"/>
          <w:color w:val="000000"/>
          <w:sz w:val="20"/>
        </w:rPr>
        <w:t>y</w:t>
      </w:r>
      <w:r w:rsidRPr="00D87B64">
        <w:rPr>
          <w:rFonts w:ascii="Arial" w:hAnsi="Arial"/>
          <w:color w:val="000000"/>
          <w:sz w:val="20"/>
        </w:rPr>
        <w:t xml:space="preserve"> z dnia 5 czerwca 1998 r. o samorządzie powi</w:t>
      </w:r>
      <w:r w:rsidRPr="00AB679D">
        <w:rPr>
          <w:rFonts w:ascii="Arial" w:hAnsi="Arial"/>
          <w:color w:val="000000"/>
          <w:sz w:val="20"/>
        </w:rPr>
        <w:t xml:space="preserve">atowym </w:t>
      </w:r>
      <w:r w:rsidR="007E56ED" w:rsidRPr="00AB679D">
        <w:rPr>
          <w:rFonts w:ascii="Arial" w:hAnsi="Arial"/>
          <w:color w:val="000000"/>
          <w:sz w:val="20"/>
        </w:rPr>
        <w:t>tj</w:t>
      </w:r>
      <w:r w:rsidR="005A43D6" w:rsidRPr="00AB679D">
        <w:rPr>
          <w:rFonts w:ascii="Arial" w:hAnsi="Arial"/>
          <w:color w:val="000000"/>
          <w:sz w:val="20"/>
        </w:rPr>
        <w:t xml:space="preserve">. Dz. U. z </w:t>
      </w:r>
      <w:r w:rsidR="005A43D6" w:rsidRPr="0068665C">
        <w:rPr>
          <w:rFonts w:ascii="Arial" w:hAnsi="Arial" w:cs="Arial"/>
          <w:color w:val="000000"/>
          <w:sz w:val="20"/>
          <w:szCs w:val="20"/>
        </w:rPr>
        <w:t>201</w:t>
      </w:r>
      <w:r w:rsidR="00BA4387" w:rsidRPr="0068665C">
        <w:rPr>
          <w:rFonts w:ascii="Arial" w:hAnsi="Arial" w:cs="Arial"/>
          <w:color w:val="000000"/>
          <w:sz w:val="20"/>
          <w:szCs w:val="20"/>
        </w:rPr>
        <w:t>6</w:t>
      </w:r>
      <w:r w:rsidR="005A43D6" w:rsidRPr="0068665C">
        <w:rPr>
          <w:rFonts w:ascii="Arial" w:hAnsi="Arial" w:cs="Arial"/>
          <w:color w:val="000000"/>
          <w:sz w:val="20"/>
          <w:szCs w:val="20"/>
        </w:rPr>
        <w:t xml:space="preserve"> r.</w:t>
      </w:r>
      <w:r w:rsidR="00BA4387" w:rsidRPr="0068665C">
        <w:rPr>
          <w:rFonts w:ascii="Arial" w:hAnsi="Arial" w:cs="Arial"/>
          <w:color w:val="000000"/>
          <w:sz w:val="20"/>
          <w:szCs w:val="20"/>
        </w:rPr>
        <w:t>,</w:t>
      </w:r>
      <w:r w:rsidR="005A43D6" w:rsidRPr="00D87B64">
        <w:rPr>
          <w:rFonts w:ascii="Arial" w:hAnsi="Arial"/>
          <w:color w:val="000000"/>
          <w:sz w:val="20"/>
        </w:rPr>
        <w:t xml:space="preserve"> poz. </w:t>
      </w:r>
      <w:r w:rsidR="00BA4387" w:rsidRPr="0068665C">
        <w:rPr>
          <w:rFonts w:ascii="Arial" w:hAnsi="Arial" w:cs="Arial"/>
          <w:color w:val="000000"/>
          <w:sz w:val="20"/>
          <w:szCs w:val="20"/>
        </w:rPr>
        <w:t>814</w:t>
      </w:r>
      <w:r w:rsidR="00E202C5" w:rsidRPr="00D87B64">
        <w:rPr>
          <w:rFonts w:ascii="Arial" w:hAnsi="Arial"/>
          <w:color w:val="000000"/>
          <w:sz w:val="20"/>
        </w:rPr>
        <w:t xml:space="preserve"> ze zm.</w:t>
      </w:r>
      <w:r w:rsidRPr="00C638D2">
        <w:rPr>
          <w:rFonts w:ascii="Arial" w:hAnsi="Arial"/>
          <w:sz w:val="20"/>
        </w:rPr>
        <w:t>)</w:t>
      </w:r>
      <w:r w:rsidR="00EA3BFC" w:rsidRPr="00C638D2">
        <w:rPr>
          <w:rFonts w:ascii="Arial" w:hAnsi="Arial"/>
          <w:sz w:val="20"/>
        </w:rPr>
        <w:t xml:space="preserve">, przy czym zawsze wymagana jest </w:t>
      </w:r>
      <w:r w:rsidRPr="00C638D2">
        <w:rPr>
          <w:rFonts w:ascii="Arial" w:hAnsi="Arial"/>
          <w:sz w:val="20"/>
        </w:rPr>
        <w:t>kontrasygnata skarbnika</w:t>
      </w:r>
      <w:r w:rsidR="0025259F" w:rsidRPr="00C638D2">
        <w:rPr>
          <w:rFonts w:ascii="Arial" w:hAnsi="Arial"/>
          <w:sz w:val="20"/>
        </w:rPr>
        <w:t xml:space="preserve"> lub osoby przez niego upoważnionej</w:t>
      </w:r>
      <w:r w:rsidRPr="00C638D2">
        <w:rPr>
          <w:rFonts w:ascii="Arial" w:hAnsi="Arial"/>
          <w:sz w:val="20"/>
        </w:rPr>
        <w:t>;</w:t>
      </w:r>
    </w:p>
    <w:p w:rsidR="00752ECE" w:rsidRPr="00D87B64" w:rsidRDefault="00752ECE" w:rsidP="00752ECE">
      <w:pPr>
        <w:spacing w:line="360" w:lineRule="auto"/>
        <w:jc w:val="both"/>
        <w:rPr>
          <w:rFonts w:ascii="Arial" w:hAnsi="Arial"/>
          <w:color w:val="000000"/>
          <w:sz w:val="20"/>
        </w:rPr>
      </w:pPr>
      <w:r w:rsidRPr="00D87B64">
        <w:rPr>
          <w:rFonts w:ascii="Arial" w:hAnsi="Arial"/>
          <w:color w:val="000000"/>
          <w:sz w:val="20"/>
        </w:rPr>
        <w:t xml:space="preserve">- </w:t>
      </w:r>
      <w:r w:rsidRPr="00D87B64">
        <w:rPr>
          <w:rFonts w:ascii="Arial" w:hAnsi="Arial"/>
          <w:b/>
          <w:color w:val="000000"/>
          <w:sz w:val="20"/>
        </w:rPr>
        <w:t xml:space="preserve">województwa: </w:t>
      </w:r>
      <w:r w:rsidRPr="00D87B64">
        <w:rPr>
          <w:rFonts w:ascii="Arial" w:hAnsi="Arial"/>
          <w:color w:val="000000"/>
          <w:sz w:val="20"/>
        </w:rPr>
        <w:t>marszałek województwa wraz z członkiem zarządu województwa</w:t>
      </w:r>
      <w:r w:rsidR="008772CB">
        <w:rPr>
          <w:rFonts w:ascii="Arial" w:hAnsi="Arial" w:cs="Arial"/>
          <w:color w:val="000000"/>
          <w:sz w:val="20"/>
          <w:szCs w:val="20"/>
        </w:rPr>
        <w:t>,</w:t>
      </w:r>
      <w:r w:rsidR="008772CB" w:rsidRPr="00D87B64">
        <w:rPr>
          <w:rFonts w:ascii="Arial" w:hAnsi="Arial"/>
          <w:color w:val="000000"/>
          <w:sz w:val="20"/>
        </w:rPr>
        <w:t xml:space="preserve"> </w:t>
      </w:r>
      <w:r w:rsidRPr="00D87B64">
        <w:rPr>
          <w:rFonts w:ascii="Arial" w:hAnsi="Arial"/>
          <w:color w:val="000000"/>
          <w:sz w:val="20"/>
        </w:rPr>
        <w:t>chyba</w:t>
      </w:r>
      <w:r w:rsidR="00A3185B" w:rsidRPr="00D87B64">
        <w:rPr>
          <w:rFonts w:ascii="Arial" w:hAnsi="Arial"/>
          <w:color w:val="000000"/>
          <w:sz w:val="20"/>
        </w:rPr>
        <w:t xml:space="preserve"> </w:t>
      </w:r>
      <w:r w:rsidRPr="00D87B64">
        <w:rPr>
          <w:rFonts w:ascii="Arial" w:hAnsi="Arial"/>
          <w:color w:val="000000"/>
          <w:sz w:val="20"/>
        </w:rPr>
        <w:t xml:space="preserve">że statut stanowi inaczej, zgodnie z </w:t>
      </w:r>
      <w:r w:rsidRPr="00AB679D">
        <w:rPr>
          <w:rFonts w:ascii="Arial" w:hAnsi="Arial"/>
          <w:color w:val="000000"/>
          <w:sz w:val="20"/>
        </w:rPr>
        <w:t>art. 57 ust.1 Ustawy z dnia 5 czerwca 1998 r. o samorządzie województwa (</w:t>
      </w:r>
      <w:r w:rsidR="007E56ED" w:rsidRPr="00AB679D">
        <w:rPr>
          <w:rFonts w:ascii="Arial" w:hAnsi="Arial"/>
          <w:color w:val="000000"/>
          <w:sz w:val="20"/>
        </w:rPr>
        <w:t>tj</w:t>
      </w:r>
      <w:r w:rsidR="005A43D6" w:rsidRPr="00AB679D">
        <w:rPr>
          <w:rFonts w:ascii="Arial" w:hAnsi="Arial"/>
          <w:color w:val="000000"/>
          <w:sz w:val="20"/>
        </w:rPr>
        <w:t xml:space="preserve">. Dz. U. </w:t>
      </w:r>
      <w:r w:rsidR="00C638D2">
        <w:rPr>
          <w:rFonts w:ascii="Arial" w:hAnsi="Arial"/>
          <w:color w:val="000000"/>
          <w:sz w:val="20"/>
        </w:rPr>
        <w:br/>
      </w:r>
      <w:r w:rsidR="005A43D6" w:rsidRPr="00AB679D">
        <w:rPr>
          <w:rFonts w:ascii="Arial" w:hAnsi="Arial"/>
          <w:color w:val="000000"/>
          <w:sz w:val="20"/>
        </w:rPr>
        <w:t xml:space="preserve">z </w:t>
      </w:r>
      <w:r w:rsidR="005A43D6" w:rsidRPr="0068665C">
        <w:rPr>
          <w:rFonts w:ascii="Arial" w:hAnsi="Arial" w:cs="Arial"/>
          <w:color w:val="000000"/>
          <w:sz w:val="20"/>
          <w:szCs w:val="20"/>
        </w:rPr>
        <w:t>201</w:t>
      </w:r>
      <w:r w:rsidR="00BA4387" w:rsidRPr="0068665C">
        <w:rPr>
          <w:rFonts w:ascii="Arial" w:hAnsi="Arial" w:cs="Arial"/>
          <w:color w:val="000000"/>
          <w:sz w:val="20"/>
          <w:szCs w:val="20"/>
        </w:rPr>
        <w:t>6</w:t>
      </w:r>
      <w:r w:rsidR="005A43D6" w:rsidRPr="00D87B64">
        <w:rPr>
          <w:rFonts w:ascii="Arial" w:hAnsi="Arial"/>
          <w:color w:val="000000"/>
          <w:sz w:val="20"/>
        </w:rPr>
        <w:t xml:space="preserve"> r</w:t>
      </w:r>
      <w:r w:rsidR="005A43D6" w:rsidRPr="0068665C">
        <w:rPr>
          <w:rFonts w:ascii="Arial" w:hAnsi="Arial" w:cs="Arial"/>
          <w:color w:val="000000"/>
          <w:sz w:val="20"/>
          <w:szCs w:val="20"/>
        </w:rPr>
        <w:t>.</w:t>
      </w:r>
      <w:r w:rsidR="00BA4387" w:rsidRPr="0068665C">
        <w:rPr>
          <w:rFonts w:ascii="Arial" w:hAnsi="Arial" w:cs="Arial"/>
          <w:color w:val="000000"/>
          <w:sz w:val="20"/>
          <w:szCs w:val="20"/>
        </w:rPr>
        <w:t>,</w:t>
      </w:r>
      <w:r w:rsidR="005A43D6" w:rsidRPr="00D87B64">
        <w:rPr>
          <w:rFonts w:ascii="Arial" w:hAnsi="Arial"/>
          <w:color w:val="000000"/>
          <w:sz w:val="20"/>
        </w:rPr>
        <w:t xml:space="preserve"> poz. </w:t>
      </w:r>
      <w:r w:rsidR="00BA4387" w:rsidRPr="0068665C">
        <w:rPr>
          <w:rFonts w:ascii="Arial" w:hAnsi="Arial" w:cs="Arial"/>
          <w:color w:val="000000"/>
          <w:sz w:val="20"/>
          <w:szCs w:val="20"/>
        </w:rPr>
        <w:t>486</w:t>
      </w:r>
      <w:r w:rsidRPr="0068665C">
        <w:rPr>
          <w:rFonts w:ascii="Arial" w:hAnsi="Arial" w:cs="Arial"/>
          <w:sz w:val="20"/>
          <w:szCs w:val="20"/>
        </w:rPr>
        <w:t>);</w:t>
      </w:r>
    </w:p>
    <w:p w:rsidR="00752ECE" w:rsidRPr="00AB679D" w:rsidRDefault="00752ECE" w:rsidP="00920163">
      <w:pPr>
        <w:spacing w:after="120" w:line="360" w:lineRule="auto"/>
        <w:jc w:val="both"/>
        <w:rPr>
          <w:rFonts w:ascii="Arial" w:hAnsi="Arial"/>
          <w:color w:val="000000"/>
          <w:sz w:val="20"/>
        </w:rPr>
      </w:pPr>
      <w:r w:rsidRPr="00AB679D">
        <w:rPr>
          <w:rFonts w:ascii="Arial" w:hAnsi="Arial"/>
          <w:color w:val="000000"/>
          <w:sz w:val="20"/>
        </w:rPr>
        <w:t xml:space="preserve">- </w:t>
      </w:r>
      <w:r w:rsidRPr="00AB679D">
        <w:rPr>
          <w:rFonts w:ascii="Arial" w:hAnsi="Arial"/>
          <w:b/>
          <w:color w:val="000000"/>
          <w:sz w:val="20"/>
        </w:rPr>
        <w:t>inne:</w:t>
      </w:r>
      <w:r w:rsidRPr="00AB679D">
        <w:rPr>
          <w:rFonts w:ascii="Arial" w:hAnsi="Arial"/>
          <w:color w:val="000000"/>
          <w:sz w:val="20"/>
        </w:rPr>
        <w:t xml:space="preserve"> organy wymienione do reprezentacji w</w:t>
      </w:r>
      <w:r w:rsidR="00F819C3" w:rsidRPr="00AB679D">
        <w:rPr>
          <w:rFonts w:ascii="Arial" w:hAnsi="Arial"/>
          <w:color w:val="000000"/>
          <w:sz w:val="20"/>
        </w:rPr>
        <w:t xml:space="preserve"> dokumencie statutowym</w:t>
      </w:r>
      <w:r w:rsidRPr="00AB679D">
        <w:rPr>
          <w:rFonts w:ascii="Arial" w:hAnsi="Arial"/>
          <w:color w:val="000000"/>
          <w:sz w:val="20"/>
        </w:rPr>
        <w:t>.</w:t>
      </w:r>
    </w:p>
    <w:p w:rsidR="00591777" w:rsidRPr="000117BE" w:rsidRDefault="00752ECE" w:rsidP="00920163">
      <w:pPr>
        <w:spacing w:after="120" w:line="360" w:lineRule="auto"/>
        <w:jc w:val="both"/>
        <w:rPr>
          <w:rFonts w:ascii="Arial" w:hAnsi="Arial" w:cs="Arial"/>
          <w:sz w:val="20"/>
          <w:szCs w:val="20"/>
        </w:rPr>
      </w:pPr>
      <w:r w:rsidRPr="00180AD0">
        <w:rPr>
          <w:rFonts w:ascii="Arial" w:hAnsi="Arial" w:cs="Arial"/>
          <w:sz w:val="20"/>
          <w:szCs w:val="20"/>
        </w:rPr>
        <w:t>Dopuszcza</w:t>
      </w:r>
      <w:r w:rsidR="009F702E" w:rsidRPr="00180AD0">
        <w:rPr>
          <w:rFonts w:ascii="Arial" w:hAnsi="Arial" w:cs="Arial"/>
          <w:sz w:val="20"/>
          <w:szCs w:val="20"/>
        </w:rPr>
        <w:t xml:space="preserve"> się możliwość upoważnienia do podpisania umowy/zaciągania zobowiązań osoby innej niż wskazane powyżej. W takim przypadku</w:t>
      </w:r>
      <w:r w:rsidR="00C53D93" w:rsidRPr="00180AD0">
        <w:rPr>
          <w:rFonts w:ascii="Arial" w:hAnsi="Arial" w:cs="Arial"/>
          <w:sz w:val="20"/>
          <w:szCs w:val="20"/>
        </w:rPr>
        <w:t>,</w:t>
      </w:r>
      <w:r w:rsidR="009F702E" w:rsidRPr="00180AD0">
        <w:rPr>
          <w:rFonts w:ascii="Arial" w:hAnsi="Arial" w:cs="Arial"/>
          <w:sz w:val="20"/>
          <w:szCs w:val="20"/>
        </w:rPr>
        <w:t xml:space="preserve"> </w:t>
      </w:r>
      <w:r w:rsidR="00C53D93" w:rsidRPr="00180AD0">
        <w:rPr>
          <w:rFonts w:ascii="Arial" w:hAnsi="Arial" w:cs="Arial"/>
          <w:sz w:val="20"/>
          <w:szCs w:val="20"/>
        </w:rPr>
        <w:t>do</w:t>
      </w:r>
      <w:r w:rsidR="00C53D93" w:rsidRPr="000117BE">
        <w:rPr>
          <w:rFonts w:ascii="Arial" w:hAnsi="Arial" w:cs="Arial"/>
          <w:sz w:val="20"/>
          <w:szCs w:val="20"/>
        </w:rPr>
        <w:t xml:space="preserve"> wniosku o dofinansowanie, </w:t>
      </w:r>
      <w:r w:rsidR="000B348F" w:rsidRPr="000117BE">
        <w:rPr>
          <w:rFonts w:ascii="Arial" w:hAnsi="Arial" w:cs="Arial"/>
          <w:sz w:val="20"/>
          <w:szCs w:val="20"/>
        </w:rPr>
        <w:t xml:space="preserve">należy </w:t>
      </w:r>
      <w:r w:rsidR="00C53D93" w:rsidRPr="000117BE">
        <w:rPr>
          <w:rFonts w:ascii="Arial" w:hAnsi="Arial" w:cs="Arial"/>
          <w:sz w:val="20"/>
          <w:szCs w:val="20"/>
        </w:rPr>
        <w:t>zał</w:t>
      </w:r>
      <w:r w:rsidR="00C65E09" w:rsidRPr="000117BE">
        <w:rPr>
          <w:rFonts w:ascii="Arial" w:hAnsi="Arial" w:cs="Arial"/>
          <w:sz w:val="20"/>
          <w:szCs w:val="20"/>
        </w:rPr>
        <w:t>ą</w:t>
      </w:r>
      <w:r w:rsidR="00C53D93" w:rsidRPr="000117BE">
        <w:rPr>
          <w:rFonts w:ascii="Arial" w:hAnsi="Arial" w:cs="Arial"/>
          <w:sz w:val="20"/>
          <w:szCs w:val="20"/>
        </w:rPr>
        <w:t xml:space="preserve">czyć </w:t>
      </w:r>
      <w:r w:rsidR="006172CB" w:rsidRPr="000117BE">
        <w:rPr>
          <w:rFonts w:ascii="Arial" w:hAnsi="Arial" w:cs="Arial"/>
          <w:sz w:val="20"/>
          <w:szCs w:val="20"/>
        </w:rPr>
        <w:t xml:space="preserve">stosowne </w:t>
      </w:r>
      <w:r w:rsidR="009F702E" w:rsidRPr="000117BE">
        <w:rPr>
          <w:rFonts w:ascii="Arial" w:hAnsi="Arial" w:cs="Arial"/>
          <w:sz w:val="20"/>
          <w:szCs w:val="20"/>
        </w:rPr>
        <w:t>upoważnienie</w:t>
      </w:r>
      <w:r w:rsidR="00C65E09" w:rsidRPr="000117BE">
        <w:rPr>
          <w:rFonts w:ascii="Arial" w:hAnsi="Arial" w:cs="Arial"/>
          <w:sz w:val="20"/>
          <w:szCs w:val="20"/>
        </w:rPr>
        <w:t>.</w:t>
      </w:r>
      <w:r w:rsidR="009F702E" w:rsidRPr="000117BE">
        <w:rPr>
          <w:rFonts w:ascii="Arial" w:hAnsi="Arial" w:cs="Arial"/>
          <w:sz w:val="20"/>
          <w:szCs w:val="20"/>
        </w:rPr>
        <w:t xml:space="preserve"> </w:t>
      </w:r>
    </w:p>
    <w:p w:rsidR="00EF29E4" w:rsidRPr="000117BE" w:rsidRDefault="00752ECE" w:rsidP="00920163">
      <w:pPr>
        <w:spacing w:after="120" w:line="360" w:lineRule="auto"/>
        <w:jc w:val="both"/>
        <w:rPr>
          <w:rFonts w:ascii="Arial" w:hAnsi="Arial" w:cs="Arial"/>
          <w:sz w:val="20"/>
          <w:szCs w:val="20"/>
        </w:rPr>
      </w:pPr>
      <w:r w:rsidRPr="000117BE">
        <w:rPr>
          <w:rFonts w:ascii="Arial" w:hAnsi="Arial" w:cs="Arial"/>
          <w:sz w:val="20"/>
          <w:szCs w:val="20"/>
        </w:rPr>
        <w:t>Jeżeli zachodzi konieczność należy tabelę powielić.</w:t>
      </w:r>
    </w:p>
    <w:p w:rsidR="006B5122" w:rsidRPr="000117BE" w:rsidRDefault="006B5122" w:rsidP="00180AD0">
      <w:pPr>
        <w:spacing w:after="120" w:line="360" w:lineRule="auto"/>
        <w:jc w:val="both"/>
        <w:rPr>
          <w:rFonts w:ascii="Arial" w:hAnsi="Arial" w:cs="Arial"/>
          <w:sz w:val="20"/>
          <w:szCs w:val="20"/>
        </w:rPr>
      </w:pPr>
      <w:r w:rsidRPr="00180AD0">
        <w:rPr>
          <w:rFonts w:ascii="Arial" w:hAnsi="Arial" w:cs="Arial"/>
          <w:sz w:val="20"/>
          <w:szCs w:val="20"/>
        </w:rPr>
        <w:t xml:space="preserve">W przypadku jednostek samorządu terytorialnego na wszelkich dokumentach o charakterze finansowym, </w:t>
      </w:r>
      <w:r w:rsidR="00F40813" w:rsidRPr="00180AD0">
        <w:rPr>
          <w:rFonts w:ascii="Arial" w:hAnsi="Arial" w:cs="Arial"/>
          <w:sz w:val="20"/>
          <w:szCs w:val="20"/>
        </w:rPr>
        <w:br/>
      </w:r>
      <w:r w:rsidRPr="00180AD0">
        <w:rPr>
          <w:rFonts w:ascii="Arial" w:hAnsi="Arial" w:cs="Arial"/>
          <w:sz w:val="20"/>
          <w:szCs w:val="20"/>
        </w:rPr>
        <w:t>w szczególności na Oświadczeniu o zabezpieczeniu środków na realizację inwestycji, dodatkowo wymagana jest kontrasygnata skarbnika lub osoby przez niego upoważnionej.</w:t>
      </w:r>
      <w:r w:rsidRPr="000117BE">
        <w:rPr>
          <w:rFonts w:ascii="Arial" w:hAnsi="Arial" w:cs="Arial"/>
          <w:sz w:val="20"/>
          <w:szCs w:val="20"/>
        </w:rPr>
        <w:t xml:space="preserve">    </w:t>
      </w:r>
    </w:p>
    <w:p w:rsidR="006B5122" w:rsidRPr="00C638D2" w:rsidRDefault="006B5122" w:rsidP="00C638D2">
      <w:pPr>
        <w:spacing w:after="120" w:line="360" w:lineRule="auto"/>
        <w:jc w:val="both"/>
        <w:rPr>
          <w:rFonts w:ascii="Arial" w:hAnsi="Arial"/>
          <w:sz w:val="20"/>
        </w:rPr>
      </w:pPr>
    </w:p>
    <w:p w:rsidR="00B16691" w:rsidRDefault="00B16691" w:rsidP="001B4449">
      <w:pPr>
        <w:spacing w:line="360" w:lineRule="auto"/>
        <w:jc w:val="both"/>
        <w:rPr>
          <w:rFonts w:ascii="Arial" w:hAnsi="Arial"/>
          <w:b/>
          <w:color w:val="000000"/>
          <w:sz w:val="20"/>
        </w:rPr>
      </w:pPr>
    </w:p>
    <w:p w:rsidR="00B16691" w:rsidRDefault="00B16691" w:rsidP="001B4449">
      <w:pPr>
        <w:spacing w:line="360" w:lineRule="auto"/>
        <w:jc w:val="both"/>
        <w:rPr>
          <w:rFonts w:ascii="Arial" w:hAnsi="Arial"/>
          <w:b/>
          <w:color w:val="000000"/>
          <w:sz w:val="20"/>
        </w:rPr>
      </w:pPr>
    </w:p>
    <w:p w:rsidR="00EF29E4" w:rsidRPr="00C638D2" w:rsidRDefault="00EF29E4" w:rsidP="001B4449">
      <w:pPr>
        <w:spacing w:line="360" w:lineRule="auto"/>
        <w:jc w:val="both"/>
        <w:rPr>
          <w:rFonts w:ascii="Arial" w:hAnsi="Arial"/>
          <w:b/>
          <w:color w:val="000000"/>
          <w:sz w:val="20"/>
          <w:lang w:val="fr-BE"/>
        </w:rPr>
      </w:pPr>
      <w:r w:rsidRPr="00C638D2">
        <w:rPr>
          <w:rFonts w:ascii="Arial" w:hAnsi="Arial"/>
          <w:b/>
          <w:color w:val="000000"/>
          <w:sz w:val="20"/>
        </w:rPr>
        <w:lastRenderedPageBreak/>
        <w:t>III. Informacje o projekcie</w:t>
      </w:r>
    </w:p>
    <w:p w:rsidR="003A0085" w:rsidRPr="00D87B64" w:rsidRDefault="003A0085" w:rsidP="001B4449">
      <w:pPr>
        <w:spacing w:line="360" w:lineRule="auto"/>
        <w:jc w:val="both"/>
        <w:rPr>
          <w:rFonts w:ascii="Arial" w:hAnsi="Arial"/>
          <w:b/>
          <w:color w:val="000000"/>
          <w:sz w:val="20"/>
        </w:rPr>
      </w:pPr>
    </w:p>
    <w:p w:rsidR="00EF29E4" w:rsidRPr="00C638D2" w:rsidRDefault="00EF29E4" w:rsidP="001B4449">
      <w:pPr>
        <w:spacing w:line="360" w:lineRule="auto"/>
        <w:jc w:val="both"/>
        <w:rPr>
          <w:rFonts w:ascii="Arial" w:hAnsi="Arial"/>
          <w:b/>
          <w:color w:val="000000"/>
          <w:sz w:val="20"/>
          <w:lang w:val="fr-BE"/>
        </w:rPr>
      </w:pPr>
      <w:r w:rsidRPr="00C638D2">
        <w:rPr>
          <w:rFonts w:ascii="Arial" w:hAnsi="Arial"/>
          <w:b/>
          <w:color w:val="000000"/>
          <w:sz w:val="20"/>
        </w:rPr>
        <w:t>3.1. Tytuł projektu</w:t>
      </w:r>
    </w:p>
    <w:p w:rsidR="00817B55" w:rsidRPr="00D87B64" w:rsidRDefault="00817B55" w:rsidP="00817B55">
      <w:pPr>
        <w:spacing w:line="360" w:lineRule="auto"/>
        <w:jc w:val="both"/>
        <w:rPr>
          <w:rFonts w:ascii="Arial" w:hAnsi="Arial"/>
          <w:color w:val="000000"/>
          <w:sz w:val="20"/>
        </w:rPr>
      </w:pPr>
      <w:r w:rsidRPr="00D87B64">
        <w:rPr>
          <w:rFonts w:ascii="Arial" w:hAnsi="Arial"/>
          <w:color w:val="000000"/>
          <w:sz w:val="20"/>
        </w:rPr>
        <w:t>Tytuł projekt</w:t>
      </w:r>
      <w:r w:rsidR="002E55C3" w:rsidRPr="00D87B64">
        <w:rPr>
          <w:rFonts w:ascii="Arial" w:hAnsi="Arial"/>
          <w:color w:val="000000"/>
          <w:sz w:val="20"/>
        </w:rPr>
        <w:t xml:space="preserve">u powinien </w:t>
      </w:r>
      <w:r w:rsidR="007E2B61" w:rsidRPr="00AB679D">
        <w:rPr>
          <w:rFonts w:ascii="Arial" w:hAnsi="Arial"/>
          <w:color w:val="000000"/>
          <w:sz w:val="20"/>
        </w:rPr>
        <w:t xml:space="preserve">być </w:t>
      </w:r>
      <w:r w:rsidR="002E55C3" w:rsidRPr="00AB679D">
        <w:rPr>
          <w:rFonts w:ascii="Arial" w:hAnsi="Arial"/>
          <w:color w:val="000000"/>
          <w:sz w:val="20"/>
        </w:rPr>
        <w:t>krótk</w:t>
      </w:r>
      <w:r w:rsidR="007E2B61" w:rsidRPr="00AB679D">
        <w:rPr>
          <w:rFonts w:ascii="Arial" w:hAnsi="Arial"/>
          <w:color w:val="000000"/>
          <w:sz w:val="20"/>
        </w:rPr>
        <w:t>i</w:t>
      </w:r>
      <w:r w:rsidR="002E55C3" w:rsidRPr="00AB679D">
        <w:rPr>
          <w:rFonts w:ascii="Arial" w:hAnsi="Arial"/>
          <w:color w:val="000000"/>
          <w:sz w:val="20"/>
        </w:rPr>
        <w:t xml:space="preserve"> (do 2</w:t>
      </w:r>
      <w:r w:rsidRPr="00AB679D">
        <w:rPr>
          <w:rFonts w:ascii="Arial" w:hAnsi="Arial"/>
          <w:color w:val="000000"/>
          <w:sz w:val="20"/>
        </w:rPr>
        <w:t>50 znaków uwzględniając spacje)</w:t>
      </w:r>
      <w:r w:rsidR="007E2B61" w:rsidRPr="00AA0B67">
        <w:rPr>
          <w:rFonts w:ascii="Arial" w:hAnsi="Arial"/>
          <w:color w:val="000000"/>
          <w:sz w:val="20"/>
        </w:rPr>
        <w:t xml:space="preserve"> i</w:t>
      </w:r>
      <w:r w:rsidRPr="00AA0B67">
        <w:rPr>
          <w:rFonts w:ascii="Arial" w:hAnsi="Arial"/>
          <w:color w:val="000000"/>
          <w:sz w:val="20"/>
        </w:rPr>
        <w:t xml:space="preserve"> jednoznaczn</w:t>
      </w:r>
      <w:r w:rsidR="007E2B61" w:rsidRPr="00B6251B">
        <w:rPr>
          <w:rFonts w:ascii="Arial" w:hAnsi="Arial"/>
          <w:color w:val="000000"/>
          <w:sz w:val="20"/>
        </w:rPr>
        <w:t>ie</w:t>
      </w:r>
      <w:r w:rsidRPr="00B6251B">
        <w:rPr>
          <w:rFonts w:ascii="Arial" w:hAnsi="Arial"/>
          <w:color w:val="000000"/>
          <w:sz w:val="20"/>
        </w:rPr>
        <w:t xml:space="preserve"> identyfikowa</w:t>
      </w:r>
      <w:r w:rsidR="007E2B61" w:rsidRPr="00B6251B">
        <w:rPr>
          <w:rFonts w:ascii="Arial" w:hAnsi="Arial"/>
          <w:color w:val="000000"/>
          <w:sz w:val="20"/>
        </w:rPr>
        <w:t>ć</w:t>
      </w:r>
      <w:r w:rsidRPr="00B6251B">
        <w:rPr>
          <w:rFonts w:ascii="Arial" w:hAnsi="Arial"/>
          <w:color w:val="000000"/>
          <w:sz w:val="20"/>
        </w:rPr>
        <w:t xml:space="preserve"> projekt</w:t>
      </w:r>
      <w:r w:rsidR="007E2B61" w:rsidRPr="00C13204">
        <w:rPr>
          <w:rFonts w:ascii="Arial" w:hAnsi="Arial"/>
          <w:color w:val="000000"/>
          <w:sz w:val="20"/>
        </w:rPr>
        <w:t xml:space="preserve"> (powinien</w:t>
      </w:r>
      <w:r w:rsidRPr="0068665C">
        <w:rPr>
          <w:rFonts w:ascii="Arial" w:hAnsi="Arial"/>
          <w:color w:val="000000"/>
          <w:sz w:val="20"/>
        </w:rPr>
        <w:t xml:space="preserve"> zawierać przedmiot, loka</w:t>
      </w:r>
      <w:r w:rsidR="00BA46A4" w:rsidRPr="0068665C">
        <w:rPr>
          <w:rFonts w:ascii="Arial" w:hAnsi="Arial"/>
          <w:color w:val="000000"/>
          <w:sz w:val="20"/>
        </w:rPr>
        <w:t xml:space="preserve">lizację i etap </w:t>
      </w:r>
      <w:r w:rsidR="00BA46A4" w:rsidRPr="0068665C">
        <w:rPr>
          <w:rFonts w:ascii="Arial" w:hAnsi="Arial" w:cs="Arial"/>
          <w:color w:val="000000"/>
          <w:sz w:val="20"/>
          <w:szCs w:val="20"/>
        </w:rPr>
        <w:t xml:space="preserve">– </w:t>
      </w:r>
      <w:r w:rsidRPr="00D87B64">
        <w:rPr>
          <w:rFonts w:ascii="Arial" w:hAnsi="Arial"/>
          <w:color w:val="000000"/>
          <w:sz w:val="20"/>
        </w:rPr>
        <w:t>jeżeli realizowany projekt jest częścią większej inwestycji).</w:t>
      </w:r>
    </w:p>
    <w:p w:rsidR="00817B55" w:rsidRPr="00C638D2" w:rsidRDefault="00817B55" w:rsidP="00C638D2">
      <w:pPr>
        <w:spacing w:line="360" w:lineRule="auto"/>
        <w:jc w:val="both"/>
        <w:rPr>
          <w:rFonts w:ascii="Arial" w:hAnsi="Arial"/>
          <w:color w:val="000000"/>
          <w:sz w:val="20"/>
        </w:rPr>
      </w:pPr>
      <w:r w:rsidRPr="00D87B64">
        <w:rPr>
          <w:rFonts w:ascii="Arial" w:hAnsi="Arial"/>
          <w:color w:val="000000"/>
          <w:sz w:val="20"/>
        </w:rPr>
        <w:t xml:space="preserve">Tytuł projektu powinien być zgodny z dołączoną </w:t>
      </w:r>
      <w:r w:rsidR="007E2B61" w:rsidRPr="00D87B64">
        <w:rPr>
          <w:rFonts w:ascii="Arial" w:hAnsi="Arial"/>
          <w:color w:val="000000"/>
          <w:sz w:val="20"/>
        </w:rPr>
        <w:t>do wnio</w:t>
      </w:r>
      <w:r w:rsidR="007E2B61" w:rsidRPr="00AB679D">
        <w:rPr>
          <w:rFonts w:ascii="Arial" w:hAnsi="Arial"/>
          <w:color w:val="000000"/>
          <w:sz w:val="20"/>
        </w:rPr>
        <w:t>sku dokumentacją.</w:t>
      </w:r>
    </w:p>
    <w:p w:rsidR="00F02AB5" w:rsidRPr="00C638D2" w:rsidRDefault="00F02AB5" w:rsidP="00920163">
      <w:pPr>
        <w:spacing w:line="360" w:lineRule="auto"/>
        <w:jc w:val="both"/>
        <w:rPr>
          <w:rFonts w:ascii="Arial" w:hAnsi="Arial"/>
          <w:color w:val="000000"/>
          <w:sz w:val="20"/>
        </w:rPr>
      </w:pPr>
    </w:p>
    <w:p w:rsidR="00817B55" w:rsidRPr="00C638D2" w:rsidRDefault="00817B55" w:rsidP="00F02AB5">
      <w:pPr>
        <w:spacing w:line="360" w:lineRule="auto"/>
        <w:jc w:val="both"/>
        <w:rPr>
          <w:rFonts w:ascii="Arial" w:hAnsi="Arial"/>
          <w:b/>
          <w:color w:val="000000"/>
          <w:sz w:val="20"/>
          <w:lang w:val="fr-BE"/>
        </w:rPr>
      </w:pPr>
      <w:r w:rsidRPr="00C638D2">
        <w:rPr>
          <w:rFonts w:ascii="Arial" w:hAnsi="Arial"/>
          <w:b/>
          <w:color w:val="000000"/>
          <w:sz w:val="20"/>
        </w:rPr>
        <w:t xml:space="preserve">3.2. </w:t>
      </w:r>
      <w:r w:rsidR="00EF29E4" w:rsidRPr="00C638D2">
        <w:rPr>
          <w:rFonts w:ascii="Arial" w:hAnsi="Arial"/>
          <w:b/>
          <w:color w:val="000000"/>
          <w:sz w:val="20"/>
        </w:rPr>
        <w:t>Profil działalności, którego dotyczy projekt</w:t>
      </w:r>
      <w:r w:rsidR="00255580" w:rsidRPr="00C638D2">
        <w:rPr>
          <w:rFonts w:ascii="Arial" w:hAnsi="Arial"/>
          <w:b/>
          <w:color w:val="000000"/>
          <w:sz w:val="20"/>
        </w:rPr>
        <w:t xml:space="preserve"> </w:t>
      </w:r>
      <w:r w:rsidR="00255580" w:rsidRPr="0068665C">
        <w:rPr>
          <w:rFonts w:ascii="Arial" w:hAnsi="Arial" w:cs="Arial"/>
          <w:b/>
          <w:color w:val="000000"/>
          <w:sz w:val="20"/>
          <w:szCs w:val="20"/>
        </w:rPr>
        <w:t>–</w:t>
      </w:r>
      <w:r w:rsidR="00255580" w:rsidRPr="00C638D2">
        <w:rPr>
          <w:rFonts w:ascii="Arial" w:hAnsi="Arial"/>
          <w:b/>
          <w:color w:val="000000"/>
          <w:sz w:val="20"/>
        </w:rPr>
        <w:t xml:space="preserve"> </w:t>
      </w:r>
      <w:r w:rsidR="00EA3BFC" w:rsidRPr="00D87B64">
        <w:rPr>
          <w:rFonts w:ascii="Arial" w:hAnsi="Arial"/>
          <w:color w:val="000000"/>
          <w:sz w:val="20"/>
        </w:rPr>
        <w:t>n</w:t>
      </w:r>
      <w:r w:rsidRPr="00D87B64">
        <w:rPr>
          <w:rFonts w:ascii="Arial" w:hAnsi="Arial"/>
          <w:color w:val="000000"/>
          <w:sz w:val="20"/>
        </w:rPr>
        <w:t>ależy wybrać przynajmniej jeden z profili działalności</w:t>
      </w:r>
      <w:r w:rsidRPr="00AB679D">
        <w:rPr>
          <w:rFonts w:ascii="Arial" w:hAnsi="Arial"/>
          <w:color w:val="000000"/>
          <w:sz w:val="20"/>
        </w:rPr>
        <w:t>, której dotyczy projekt. W przypadku</w:t>
      </w:r>
      <w:r w:rsidRPr="0068665C">
        <w:rPr>
          <w:rFonts w:ascii="Arial" w:hAnsi="Arial" w:cs="Arial"/>
          <w:color w:val="000000"/>
          <w:sz w:val="20"/>
          <w:szCs w:val="20"/>
        </w:rPr>
        <w:t xml:space="preserve"> niewybrania żadnego</w:t>
      </w:r>
      <w:r w:rsidRPr="00D87B64">
        <w:rPr>
          <w:rFonts w:ascii="Arial" w:hAnsi="Arial"/>
          <w:color w:val="000000"/>
          <w:sz w:val="20"/>
        </w:rPr>
        <w:t xml:space="preserve"> z zaproponowanych profili działalności</w:t>
      </w:r>
      <w:r w:rsidRPr="0068665C">
        <w:rPr>
          <w:rFonts w:ascii="Arial" w:hAnsi="Arial" w:cs="Arial"/>
          <w:color w:val="000000"/>
          <w:sz w:val="20"/>
          <w:szCs w:val="20"/>
        </w:rPr>
        <w:t>, należy</w:t>
      </w:r>
      <w:r w:rsidRPr="00D87B64">
        <w:rPr>
          <w:rFonts w:ascii="Arial" w:hAnsi="Arial"/>
          <w:color w:val="000000"/>
          <w:sz w:val="20"/>
        </w:rPr>
        <w:t xml:space="preserve"> uzupełnić pole „Inny” profilem wła</w:t>
      </w:r>
      <w:r w:rsidRPr="00AB679D">
        <w:rPr>
          <w:rFonts w:ascii="Arial" w:hAnsi="Arial"/>
          <w:color w:val="000000"/>
          <w:sz w:val="20"/>
        </w:rPr>
        <w:t>ściwym dla projektu.</w:t>
      </w:r>
      <w:r w:rsidRPr="0068665C">
        <w:rPr>
          <w:rFonts w:ascii="Arial" w:hAnsi="Arial" w:cs="Arial"/>
          <w:color w:val="000000"/>
          <w:sz w:val="20"/>
          <w:szCs w:val="20"/>
        </w:rPr>
        <w:t xml:space="preserve"> </w:t>
      </w:r>
    </w:p>
    <w:p w:rsidR="00FF7926" w:rsidRPr="00D87B64" w:rsidRDefault="00FF7926" w:rsidP="00C638D2">
      <w:pPr>
        <w:spacing w:line="360" w:lineRule="auto"/>
        <w:jc w:val="both"/>
        <w:rPr>
          <w:rFonts w:ascii="Arial" w:hAnsi="Arial"/>
          <w:b/>
          <w:color w:val="000000"/>
          <w:sz w:val="20"/>
        </w:rPr>
      </w:pPr>
    </w:p>
    <w:p w:rsidR="00EF29E4" w:rsidRPr="00C638D2" w:rsidRDefault="00EF29E4" w:rsidP="001B4449">
      <w:pPr>
        <w:spacing w:line="360" w:lineRule="auto"/>
        <w:jc w:val="both"/>
        <w:rPr>
          <w:rFonts w:ascii="Arial" w:hAnsi="Arial"/>
          <w:b/>
          <w:color w:val="000000"/>
          <w:sz w:val="20"/>
          <w:lang w:val="fr-BE"/>
        </w:rPr>
      </w:pPr>
      <w:r w:rsidRPr="00C638D2">
        <w:rPr>
          <w:rFonts w:ascii="Arial" w:hAnsi="Arial"/>
          <w:b/>
          <w:color w:val="000000"/>
          <w:sz w:val="20"/>
        </w:rPr>
        <w:t>3.3. Miejsce realizacji projektu</w:t>
      </w:r>
    </w:p>
    <w:p w:rsidR="00ED51BD" w:rsidRPr="00C638D2" w:rsidRDefault="00ED51BD" w:rsidP="00C638D2">
      <w:pPr>
        <w:autoSpaceDE w:val="0"/>
        <w:autoSpaceDN w:val="0"/>
        <w:adjustRightInd w:val="0"/>
        <w:spacing w:line="360" w:lineRule="auto"/>
        <w:jc w:val="both"/>
        <w:rPr>
          <w:rFonts w:ascii="Arial" w:hAnsi="Arial"/>
          <w:sz w:val="20"/>
          <w:lang w:val="fr-BE"/>
        </w:rPr>
      </w:pPr>
      <w:r w:rsidRPr="00C638D2">
        <w:rPr>
          <w:rFonts w:ascii="Arial" w:hAnsi="Arial"/>
          <w:b/>
          <w:sz w:val="20"/>
        </w:rPr>
        <w:t xml:space="preserve">Projekt realizowany na terenie całego kraju </w:t>
      </w:r>
      <w:r w:rsidRPr="00C638D2">
        <w:rPr>
          <w:rFonts w:ascii="Arial" w:hAnsi="Arial"/>
          <w:sz w:val="20"/>
        </w:rPr>
        <w:t>– z listy rozwijającej należy wybrać odpowiedź (Tak/Nie);</w:t>
      </w:r>
    </w:p>
    <w:p w:rsidR="00ED51BD" w:rsidRPr="00C638D2" w:rsidRDefault="00ED51BD" w:rsidP="00C638D2">
      <w:pPr>
        <w:autoSpaceDE w:val="0"/>
        <w:autoSpaceDN w:val="0"/>
        <w:adjustRightInd w:val="0"/>
        <w:spacing w:line="360" w:lineRule="auto"/>
        <w:jc w:val="both"/>
        <w:rPr>
          <w:rFonts w:ascii="Arial" w:hAnsi="Arial"/>
          <w:sz w:val="20"/>
          <w:lang w:val="fr-BE"/>
        </w:rPr>
      </w:pPr>
      <w:r w:rsidRPr="00C638D2">
        <w:rPr>
          <w:rFonts w:ascii="Arial" w:hAnsi="Arial"/>
          <w:b/>
          <w:sz w:val="20"/>
        </w:rPr>
        <w:t xml:space="preserve">Projekt realizowany na terenie całego województwa wielkopolskiego </w:t>
      </w:r>
      <w:r w:rsidRPr="00C638D2">
        <w:rPr>
          <w:rFonts w:ascii="Arial" w:hAnsi="Arial"/>
          <w:sz w:val="20"/>
        </w:rPr>
        <w:t>– z listy rozwijającej należy wybrać</w:t>
      </w:r>
      <w:r w:rsidR="00F02AB5" w:rsidRPr="00C638D2">
        <w:rPr>
          <w:rFonts w:ascii="Arial" w:hAnsi="Arial"/>
          <w:sz w:val="20"/>
        </w:rPr>
        <w:t xml:space="preserve"> </w:t>
      </w:r>
      <w:r w:rsidRPr="00C638D2">
        <w:rPr>
          <w:rFonts w:ascii="Arial" w:hAnsi="Arial"/>
          <w:sz w:val="20"/>
        </w:rPr>
        <w:t xml:space="preserve">odpowiedź (Tak/Nie). W przypadku, gdy projekt nie jest realizowany na terenie całego </w:t>
      </w:r>
      <w:r w:rsidR="009B251C" w:rsidRPr="00A11C4B">
        <w:rPr>
          <w:rFonts w:ascii="Arial" w:hAnsi="Arial" w:cs="Arial"/>
          <w:sz w:val="20"/>
          <w:szCs w:val="20"/>
        </w:rPr>
        <w:t>w</w:t>
      </w:r>
      <w:r w:rsidRPr="00A11C4B">
        <w:rPr>
          <w:rFonts w:ascii="Arial" w:hAnsi="Arial" w:cs="Arial"/>
          <w:sz w:val="20"/>
          <w:szCs w:val="20"/>
        </w:rPr>
        <w:t>ojewództwa</w:t>
      </w:r>
      <w:r w:rsidR="00F02AB5" w:rsidRPr="00A11C4B">
        <w:rPr>
          <w:rFonts w:ascii="Arial" w:hAnsi="Arial" w:cs="Arial"/>
          <w:sz w:val="20"/>
          <w:szCs w:val="20"/>
        </w:rPr>
        <w:t xml:space="preserve"> </w:t>
      </w:r>
      <w:r w:rsidR="009B251C" w:rsidRPr="00A11C4B">
        <w:rPr>
          <w:rFonts w:ascii="Arial" w:hAnsi="Arial" w:cs="Arial"/>
          <w:sz w:val="20"/>
          <w:szCs w:val="20"/>
        </w:rPr>
        <w:t>w</w:t>
      </w:r>
      <w:r w:rsidRPr="00A11C4B">
        <w:rPr>
          <w:rFonts w:ascii="Arial" w:hAnsi="Arial" w:cs="Arial"/>
          <w:sz w:val="20"/>
          <w:szCs w:val="20"/>
        </w:rPr>
        <w:t>ielkopolskiego</w:t>
      </w:r>
      <w:r w:rsidRPr="00C638D2">
        <w:rPr>
          <w:rFonts w:ascii="Arial" w:hAnsi="Arial"/>
          <w:sz w:val="20"/>
        </w:rPr>
        <w:t xml:space="preserve"> należy wybrać opcję „Nie”, a następnie uzupełnić tabelę znajdującą się poniżej.</w:t>
      </w:r>
    </w:p>
    <w:p w:rsidR="00ED51BD" w:rsidRPr="0068665C" w:rsidRDefault="00ED51BD" w:rsidP="00F02AB5">
      <w:pPr>
        <w:autoSpaceDE w:val="0"/>
        <w:autoSpaceDN w:val="0"/>
        <w:adjustRightInd w:val="0"/>
        <w:spacing w:line="360" w:lineRule="auto"/>
        <w:jc w:val="both"/>
        <w:rPr>
          <w:rFonts w:ascii="Arial" w:hAnsi="Arial" w:cs="Arial"/>
          <w:sz w:val="20"/>
          <w:szCs w:val="20"/>
        </w:rPr>
      </w:pPr>
      <w:r w:rsidRPr="0068665C">
        <w:rPr>
          <w:rFonts w:ascii="Arial" w:hAnsi="Arial" w:cs="Arial"/>
          <w:sz w:val="20"/>
          <w:szCs w:val="20"/>
        </w:rPr>
        <w:t>Należy wówczas określić obszar realizacji projektu z dokładnością do konkretnego powiatu, gminy oraz</w:t>
      </w:r>
      <w:r w:rsidR="00F02AB5" w:rsidRPr="0068665C">
        <w:rPr>
          <w:rFonts w:ascii="Arial" w:hAnsi="Arial" w:cs="Arial"/>
          <w:sz w:val="20"/>
          <w:szCs w:val="20"/>
        </w:rPr>
        <w:t xml:space="preserve"> </w:t>
      </w:r>
      <w:r w:rsidRPr="0068665C">
        <w:rPr>
          <w:rFonts w:ascii="Arial" w:hAnsi="Arial" w:cs="Arial"/>
          <w:sz w:val="20"/>
          <w:szCs w:val="20"/>
        </w:rPr>
        <w:t>miejscowości (poprzez wybór z listy rozwijanej).</w:t>
      </w:r>
    </w:p>
    <w:p w:rsidR="00ED51BD" w:rsidRPr="0068665C" w:rsidRDefault="00ED51BD" w:rsidP="00F02AB5">
      <w:pPr>
        <w:spacing w:line="360" w:lineRule="auto"/>
        <w:jc w:val="both"/>
        <w:rPr>
          <w:rFonts w:ascii="Arial" w:hAnsi="Arial" w:cs="Arial"/>
          <w:color w:val="000000"/>
          <w:sz w:val="20"/>
          <w:szCs w:val="20"/>
        </w:rPr>
      </w:pPr>
      <w:r w:rsidRPr="0068665C">
        <w:rPr>
          <w:rFonts w:ascii="Arial" w:hAnsi="Arial" w:cs="Arial"/>
          <w:color w:val="000000"/>
          <w:sz w:val="20"/>
          <w:szCs w:val="20"/>
        </w:rPr>
        <w:t xml:space="preserve">W przypadku projektów realizowanych na terenie kilku gmin, powiatów należy wskazać wszystkie gminy, powiaty, na terenie których realizowany będzie projekt. </w:t>
      </w:r>
    </w:p>
    <w:p w:rsidR="00ED51BD" w:rsidRPr="0068665C" w:rsidRDefault="00ED51BD" w:rsidP="00F02AB5">
      <w:pPr>
        <w:autoSpaceDE w:val="0"/>
        <w:autoSpaceDN w:val="0"/>
        <w:adjustRightInd w:val="0"/>
        <w:spacing w:line="360" w:lineRule="auto"/>
        <w:jc w:val="both"/>
        <w:rPr>
          <w:rFonts w:ascii="Arial" w:hAnsi="Arial" w:cs="Arial"/>
          <w:color w:val="000000"/>
          <w:sz w:val="20"/>
          <w:szCs w:val="20"/>
        </w:rPr>
      </w:pPr>
      <w:r w:rsidRPr="0068665C">
        <w:rPr>
          <w:rFonts w:ascii="Arial" w:hAnsi="Arial" w:cs="Arial"/>
          <w:sz w:val="20"/>
          <w:szCs w:val="20"/>
        </w:rPr>
        <w:t>Jeżeli projekt jest realizowany w kilku miejscowościach na terenie danej gminy (ale nie na terenie całej gminy)</w:t>
      </w:r>
      <w:r w:rsidR="00F02AB5" w:rsidRPr="0068665C">
        <w:rPr>
          <w:rFonts w:ascii="Arial" w:hAnsi="Arial" w:cs="Arial"/>
          <w:sz w:val="20"/>
          <w:szCs w:val="20"/>
        </w:rPr>
        <w:t xml:space="preserve"> </w:t>
      </w:r>
      <w:r w:rsidRPr="0068665C">
        <w:rPr>
          <w:rFonts w:ascii="Arial" w:hAnsi="Arial" w:cs="Arial"/>
          <w:sz w:val="20"/>
          <w:szCs w:val="20"/>
        </w:rPr>
        <w:t>należy wpisać te miejscowości po przecinku w jednym wierszu. Jeżeli projekt jest realizowany na terenie całej</w:t>
      </w:r>
      <w:r w:rsidR="00F02AB5" w:rsidRPr="0068665C">
        <w:rPr>
          <w:rFonts w:ascii="Arial" w:hAnsi="Arial" w:cs="Arial"/>
          <w:sz w:val="20"/>
          <w:szCs w:val="20"/>
        </w:rPr>
        <w:t xml:space="preserve"> </w:t>
      </w:r>
      <w:r w:rsidRPr="0068665C">
        <w:rPr>
          <w:rFonts w:ascii="Arial" w:hAnsi="Arial" w:cs="Arial"/>
          <w:sz w:val="20"/>
          <w:szCs w:val="20"/>
        </w:rPr>
        <w:t>gminy pole miejscowość może pozostać puste.</w:t>
      </w:r>
    </w:p>
    <w:p w:rsidR="00E0713C" w:rsidRPr="0068665C" w:rsidRDefault="00E0713C" w:rsidP="00920163">
      <w:pPr>
        <w:spacing w:line="360" w:lineRule="auto"/>
        <w:jc w:val="both"/>
        <w:rPr>
          <w:rFonts w:ascii="Arial" w:hAnsi="Arial" w:cs="Arial"/>
          <w:b/>
          <w:color w:val="000000"/>
          <w:sz w:val="20"/>
          <w:szCs w:val="20"/>
        </w:rPr>
      </w:pPr>
    </w:p>
    <w:p w:rsidR="00EF29E4" w:rsidRPr="00C638D2" w:rsidRDefault="00EF29E4" w:rsidP="001B4449">
      <w:pPr>
        <w:spacing w:line="360" w:lineRule="auto"/>
        <w:jc w:val="both"/>
        <w:rPr>
          <w:rFonts w:ascii="Arial" w:hAnsi="Arial"/>
          <w:b/>
          <w:color w:val="000000"/>
          <w:sz w:val="20"/>
          <w:lang w:val="fr-BE"/>
        </w:rPr>
      </w:pPr>
      <w:r w:rsidRPr="00C638D2">
        <w:rPr>
          <w:rFonts w:ascii="Arial" w:hAnsi="Arial"/>
          <w:b/>
          <w:color w:val="000000"/>
          <w:sz w:val="20"/>
        </w:rPr>
        <w:t>3.3.1. Obszar realizacji projektu</w:t>
      </w:r>
    </w:p>
    <w:p w:rsidR="00EF29E4" w:rsidRPr="00B6251B" w:rsidRDefault="00EA39BA" w:rsidP="00920163">
      <w:pPr>
        <w:spacing w:after="120" w:line="360" w:lineRule="auto"/>
        <w:jc w:val="both"/>
        <w:rPr>
          <w:rFonts w:ascii="Arial" w:hAnsi="Arial"/>
          <w:b/>
          <w:sz w:val="20"/>
        </w:rPr>
      </w:pPr>
      <w:r w:rsidRPr="00D87B64">
        <w:rPr>
          <w:rFonts w:ascii="Arial" w:hAnsi="Arial"/>
          <w:b/>
          <w:color w:val="000000"/>
          <w:sz w:val="20"/>
        </w:rPr>
        <w:t>Typ obszaru realizacji</w:t>
      </w:r>
      <w:r w:rsidRPr="00D87B64">
        <w:rPr>
          <w:rFonts w:ascii="Arial" w:hAnsi="Arial"/>
          <w:color w:val="000000"/>
          <w:sz w:val="20"/>
        </w:rPr>
        <w:t xml:space="preserve"> – z listy rozwijanej należy wybrać odpowiedni dla danego projektu obszar realizacji </w:t>
      </w:r>
      <w:r w:rsidR="002E4F60" w:rsidRPr="00AB679D">
        <w:rPr>
          <w:rFonts w:ascii="Arial" w:hAnsi="Arial"/>
          <w:color w:val="000000"/>
          <w:sz w:val="20"/>
        </w:rPr>
        <w:br/>
      </w:r>
      <w:r w:rsidR="004B167A" w:rsidRPr="00AB679D">
        <w:rPr>
          <w:rFonts w:ascii="Arial" w:hAnsi="Arial"/>
          <w:color w:val="000000"/>
          <w:sz w:val="20"/>
        </w:rPr>
        <w:t>(</w:t>
      </w:r>
      <w:r w:rsidRPr="00AB679D">
        <w:rPr>
          <w:rFonts w:ascii="Arial" w:hAnsi="Arial"/>
          <w:color w:val="000000"/>
          <w:sz w:val="20"/>
        </w:rPr>
        <w:t>decyduje dominujący charakter obszaru, na którym będzie realizowany projekt</w:t>
      </w:r>
      <w:r w:rsidR="004B167A" w:rsidRPr="00AA0B67">
        <w:rPr>
          <w:rFonts w:ascii="Arial" w:hAnsi="Arial"/>
          <w:color w:val="000000"/>
          <w:sz w:val="20"/>
        </w:rPr>
        <w:t>)</w:t>
      </w:r>
      <w:r w:rsidR="00FF7926" w:rsidRPr="00AA0B67">
        <w:rPr>
          <w:rFonts w:ascii="Arial" w:hAnsi="Arial"/>
          <w:b/>
          <w:sz w:val="20"/>
        </w:rPr>
        <w:t>.</w:t>
      </w:r>
    </w:p>
    <w:p w:rsidR="00215B1F" w:rsidRPr="0068665C" w:rsidRDefault="00215B1F" w:rsidP="00215B1F">
      <w:pPr>
        <w:spacing w:line="360" w:lineRule="auto"/>
        <w:jc w:val="both"/>
        <w:rPr>
          <w:rFonts w:ascii="Arial" w:hAnsi="Arial" w:cs="Arial"/>
          <w:b/>
          <w:sz w:val="20"/>
          <w:szCs w:val="20"/>
        </w:rPr>
      </w:pPr>
      <w:r w:rsidRPr="0068665C">
        <w:rPr>
          <w:rFonts w:ascii="Arial" w:hAnsi="Arial" w:cs="Arial"/>
          <w:b/>
          <w:sz w:val="20"/>
          <w:szCs w:val="20"/>
        </w:rPr>
        <w:t xml:space="preserve">Uwaga: W przypadku, gdy przedmiotem projektu będzie zakup środków trwałych nie związanych trwale z gruntem za miejsce realizacji projektu uznaje się siedzibę Beneficjenta bądź miejsce prowadzenia przez niego działalności gospodarczej. (weryfikacji dokonuje się na podstawie zapisów w dokumentach rejestrowych/statutowych stanowiących załączniki obligatoryjne do wniosku). </w:t>
      </w:r>
    </w:p>
    <w:p w:rsidR="00FF7926" w:rsidRPr="00D87B64" w:rsidRDefault="00FF7926" w:rsidP="00C638D2">
      <w:pPr>
        <w:spacing w:line="360" w:lineRule="auto"/>
        <w:jc w:val="both"/>
        <w:rPr>
          <w:rFonts w:ascii="Arial" w:hAnsi="Arial"/>
          <w:b/>
          <w:sz w:val="20"/>
        </w:rPr>
      </w:pPr>
    </w:p>
    <w:p w:rsidR="00EF29E4" w:rsidRPr="00C638D2" w:rsidRDefault="00EF29E4" w:rsidP="00C638D2">
      <w:pPr>
        <w:spacing w:line="360" w:lineRule="auto"/>
        <w:jc w:val="both"/>
        <w:rPr>
          <w:rFonts w:ascii="Arial" w:hAnsi="Arial"/>
          <w:b/>
          <w:sz w:val="20"/>
          <w:lang w:val="fr-BE"/>
        </w:rPr>
      </w:pPr>
      <w:r w:rsidRPr="00C638D2">
        <w:rPr>
          <w:rFonts w:ascii="Arial" w:hAnsi="Arial"/>
          <w:b/>
          <w:sz w:val="20"/>
        </w:rPr>
        <w:t>3.4. Harmonogram realizacji projektu</w:t>
      </w:r>
    </w:p>
    <w:p w:rsidR="005010C3" w:rsidRPr="00D87B64" w:rsidRDefault="005010C3" w:rsidP="00403969">
      <w:pPr>
        <w:spacing w:line="360" w:lineRule="auto"/>
        <w:jc w:val="both"/>
        <w:rPr>
          <w:rFonts w:ascii="Arial" w:hAnsi="Arial"/>
          <w:sz w:val="20"/>
        </w:rPr>
      </w:pPr>
      <w:r w:rsidRPr="00D87B64">
        <w:rPr>
          <w:rFonts w:ascii="Arial" w:hAnsi="Arial"/>
          <w:sz w:val="20"/>
        </w:rPr>
        <w:t xml:space="preserve">Harmonogram realizacji określa się podając okres realizacji projektu oraz </w:t>
      </w:r>
      <w:r w:rsidRPr="0068665C">
        <w:rPr>
          <w:rFonts w:ascii="Arial" w:hAnsi="Arial" w:cs="Arial"/>
          <w:sz w:val="20"/>
          <w:szCs w:val="20"/>
        </w:rPr>
        <w:t>podział</w:t>
      </w:r>
      <w:r w:rsidRPr="00D87B64">
        <w:rPr>
          <w:rFonts w:ascii="Arial" w:hAnsi="Arial"/>
          <w:sz w:val="20"/>
        </w:rPr>
        <w:t xml:space="preserve"> na</w:t>
      </w:r>
      <w:r w:rsidRPr="0068665C">
        <w:rPr>
          <w:rFonts w:ascii="Arial" w:hAnsi="Arial" w:cs="Arial"/>
          <w:sz w:val="20"/>
          <w:szCs w:val="20"/>
        </w:rPr>
        <w:t xml:space="preserve"> </w:t>
      </w:r>
      <w:r w:rsidRPr="00D87B64">
        <w:rPr>
          <w:rFonts w:ascii="Arial" w:hAnsi="Arial"/>
          <w:sz w:val="20"/>
        </w:rPr>
        <w:t xml:space="preserve">zadania, w ramach których </w:t>
      </w:r>
      <w:r w:rsidRPr="0068665C">
        <w:rPr>
          <w:rFonts w:ascii="Arial" w:hAnsi="Arial" w:cs="Arial"/>
          <w:sz w:val="20"/>
          <w:szCs w:val="20"/>
        </w:rPr>
        <w:t xml:space="preserve">projekt </w:t>
      </w:r>
      <w:r w:rsidRPr="00D87B64">
        <w:rPr>
          <w:rFonts w:ascii="Arial" w:hAnsi="Arial"/>
          <w:sz w:val="20"/>
        </w:rPr>
        <w:t xml:space="preserve">zostanie zrealizowany. Liczbę zadań składających się na projekt oraz ich przedział czasowy określa Wnioskodawca. </w:t>
      </w:r>
    </w:p>
    <w:p w:rsidR="002112C6" w:rsidRDefault="002112C6" w:rsidP="002112C6">
      <w:pPr>
        <w:spacing w:line="360" w:lineRule="auto"/>
        <w:jc w:val="both"/>
        <w:rPr>
          <w:rFonts w:ascii="Arial" w:hAnsi="Arial" w:cs="Arial"/>
          <w:b/>
          <w:sz w:val="20"/>
          <w:szCs w:val="20"/>
        </w:rPr>
      </w:pPr>
    </w:p>
    <w:p w:rsidR="002112C6" w:rsidRPr="0068665C" w:rsidRDefault="002112C6" w:rsidP="002112C6">
      <w:pPr>
        <w:spacing w:line="360" w:lineRule="auto"/>
        <w:jc w:val="both"/>
        <w:rPr>
          <w:rFonts w:ascii="Arial" w:hAnsi="Arial" w:cs="Arial"/>
          <w:b/>
          <w:sz w:val="20"/>
          <w:szCs w:val="20"/>
        </w:rPr>
      </w:pPr>
      <w:r w:rsidRPr="0068665C">
        <w:rPr>
          <w:rFonts w:ascii="Arial" w:hAnsi="Arial" w:cs="Arial"/>
          <w:b/>
          <w:sz w:val="20"/>
          <w:szCs w:val="20"/>
        </w:rPr>
        <w:t>Uwaga: Okres realizacji dla całego projektu oraz liczba zadań definiuje strukturę tabel wskaźnikowych w pkt. IV wniosku oraz strukturę tabel finansowych w pkt. V.</w:t>
      </w:r>
    </w:p>
    <w:p w:rsidR="002112C6" w:rsidRDefault="002112C6" w:rsidP="001729C8">
      <w:pPr>
        <w:spacing w:line="360" w:lineRule="auto"/>
        <w:jc w:val="both"/>
        <w:rPr>
          <w:rFonts w:ascii="Arial" w:hAnsi="Arial"/>
          <w:sz w:val="20"/>
        </w:rPr>
      </w:pPr>
    </w:p>
    <w:p w:rsidR="001729C8" w:rsidRPr="00685181" w:rsidRDefault="007E2B61" w:rsidP="001729C8">
      <w:pPr>
        <w:spacing w:line="360" w:lineRule="auto"/>
        <w:jc w:val="both"/>
        <w:rPr>
          <w:rFonts w:ascii="Arial" w:hAnsi="Arial" w:cs="Arial"/>
          <w:sz w:val="20"/>
          <w:szCs w:val="20"/>
        </w:rPr>
      </w:pPr>
      <w:r w:rsidRPr="00D87B64">
        <w:rPr>
          <w:rFonts w:ascii="Arial" w:hAnsi="Arial"/>
          <w:sz w:val="20"/>
        </w:rPr>
        <w:lastRenderedPageBreak/>
        <w:t>W związku z powyższym należy</w:t>
      </w:r>
      <w:r w:rsidR="00403969" w:rsidRPr="00D87B64">
        <w:rPr>
          <w:rFonts w:ascii="Arial" w:hAnsi="Arial"/>
          <w:sz w:val="20"/>
        </w:rPr>
        <w:t xml:space="preserve"> wskazać </w:t>
      </w:r>
      <w:r w:rsidR="00D9457A" w:rsidRPr="00D87B64">
        <w:rPr>
          <w:rFonts w:ascii="Arial" w:hAnsi="Arial"/>
          <w:sz w:val="20"/>
        </w:rPr>
        <w:t xml:space="preserve">planowany termin rozpoczęcia realizacji projektu, poszczególne zadania wraz z podaniem terminów rozpoczęcia i zakończenia ich realizacji. </w:t>
      </w:r>
      <w:r w:rsidR="00795B47" w:rsidRPr="0068665C">
        <w:rPr>
          <w:rFonts w:ascii="Arial" w:hAnsi="Arial" w:cs="Arial"/>
          <w:sz w:val="20"/>
          <w:szCs w:val="20"/>
        </w:rPr>
        <w:t>Z</w:t>
      </w:r>
      <w:r w:rsidR="00D9457A" w:rsidRPr="0068665C">
        <w:rPr>
          <w:rFonts w:ascii="Arial" w:hAnsi="Arial" w:cs="Arial"/>
          <w:sz w:val="20"/>
          <w:szCs w:val="20"/>
        </w:rPr>
        <w:t>adania, które będą realizowane w ramach projektu, należy wskazać zgodnie</w:t>
      </w:r>
      <w:r w:rsidR="00D9457A" w:rsidRPr="00D87B64">
        <w:rPr>
          <w:rFonts w:ascii="Arial" w:hAnsi="Arial"/>
          <w:sz w:val="20"/>
        </w:rPr>
        <w:t xml:space="preserve"> z przewidywaną kolejnością ich </w:t>
      </w:r>
      <w:r w:rsidR="002112C6">
        <w:rPr>
          <w:rFonts w:ascii="Arial" w:hAnsi="Arial" w:cs="Arial"/>
          <w:sz w:val="20"/>
          <w:szCs w:val="20"/>
        </w:rPr>
        <w:t>realizacji</w:t>
      </w:r>
      <w:r w:rsidR="001729C8" w:rsidRPr="00685181">
        <w:rPr>
          <w:rFonts w:ascii="Arial" w:hAnsi="Arial" w:cs="Arial"/>
          <w:sz w:val="20"/>
          <w:szCs w:val="20"/>
        </w:rPr>
        <w:t xml:space="preserve">. </w:t>
      </w:r>
    </w:p>
    <w:p w:rsidR="001729C8" w:rsidRDefault="001729C8" w:rsidP="001729C8">
      <w:pPr>
        <w:spacing w:line="360" w:lineRule="auto"/>
        <w:jc w:val="both"/>
        <w:rPr>
          <w:rFonts w:ascii="Arial" w:hAnsi="Arial" w:cs="Arial"/>
          <w:b/>
          <w:sz w:val="20"/>
          <w:szCs w:val="20"/>
        </w:rPr>
      </w:pPr>
    </w:p>
    <w:p w:rsidR="00FF0731" w:rsidRPr="00C638D2" w:rsidRDefault="002D200B" w:rsidP="00403969">
      <w:pPr>
        <w:spacing w:line="360" w:lineRule="auto"/>
        <w:jc w:val="both"/>
        <w:rPr>
          <w:rFonts w:ascii="Arial" w:hAnsi="Arial"/>
          <w:sz w:val="20"/>
        </w:rPr>
      </w:pPr>
      <w:r w:rsidRPr="0068665C">
        <w:rPr>
          <w:rFonts w:ascii="Arial" w:hAnsi="Arial" w:cs="Arial"/>
          <w:b/>
          <w:sz w:val="20"/>
          <w:szCs w:val="20"/>
        </w:rPr>
        <w:t>Niewpisanie</w:t>
      </w:r>
      <w:r w:rsidRPr="00D87B64">
        <w:rPr>
          <w:rFonts w:ascii="Arial" w:hAnsi="Arial"/>
          <w:b/>
          <w:sz w:val="20"/>
        </w:rPr>
        <w:t xml:space="preserve"> zadań</w:t>
      </w:r>
      <w:r w:rsidR="00C638D2">
        <w:rPr>
          <w:rFonts w:ascii="Arial" w:hAnsi="Arial"/>
          <w:b/>
          <w:sz w:val="20"/>
        </w:rPr>
        <w:t xml:space="preserve"> </w:t>
      </w:r>
      <w:r w:rsidRPr="00D87B64">
        <w:rPr>
          <w:rFonts w:ascii="Arial" w:hAnsi="Arial"/>
          <w:b/>
          <w:sz w:val="20"/>
        </w:rPr>
        <w:t xml:space="preserve">w tabeli 3.4 </w:t>
      </w:r>
      <w:r w:rsidRPr="0068665C">
        <w:rPr>
          <w:rFonts w:ascii="Arial" w:hAnsi="Arial" w:cs="Arial"/>
          <w:b/>
          <w:sz w:val="20"/>
          <w:szCs w:val="20"/>
        </w:rPr>
        <w:t xml:space="preserve">uniemożliwia </w:t>
      </w:r>
      <w:r w:rsidRPr="00D87B64">
        <w:rPr>
          <w:rFonts w:ascii="Arial" w:hAnsi="Arial"/>
          <w:b/>
          <w:sz w:val="20"/>
        </w:rPr>
        <w:t xml:space="preserve">wypełnienie </w:t>
      </w:r>
      <w:r w:rsidRPr="0068665C">
        <w:rPr>
          <w:rFonts w:ascii="Arial" w:hAnsi="Arial" w:cs="Arial"/>
          <w:b/>
          <w:sz w:val="20"/>
          <w:szCs w:val="20"/>
        </w:rPr>
        <w:t>tabeli 5.1.1.</w:t>
      </w:r>
    </w:p>
    <w:p w:rsidR="00B52CA3" w:rsidRPr="00D87B64" w:rsidRDefault="00B52CA3" w:rsidP="00403969">
      <w:pPr>
        <w:spacing w:line="360" w:lineRule="auto"/>
        <w:jc w:val="both"/>
        <w:rPr>
          <w:rFonts w:ascii="Arial" w:hAnsi="Arial"/>
          <w:b/>
          <w:sz w:val="20"/>
        </w:rPr>
      </w:pPr>
    </w:p>
    <w:p w:rsidR="001F5A30" w:rsidRPr="00D87B64" w:rsidRDefault="00BB62E4" w:rsidP="00403969">
      <w:pPr>
        <w:spacing w:line="360" w:lineRule="auto"/>
        <w:jc w:val="both"/>
        <w:rPr>
          <w:rFonts w:ascii="Arial" w:hAnsi="Arial"/>
          <w:sz w:val="20"/>
        </w:rPr>
      </w:pPr>
      <w:r w:rsidRPr="00AB679D">
        <w:rPr>
          <w:rFonts w:ascii="Arial" w:hAnsi="Arial"/>
          <w:b/>
          <w:sz w:val="20"/>
        </w:rPr>
        <w:t>P</w:t>
      </w:r>
      <w:r w:rsidR="00790169" w:rsidRPr="00AB679D">
        <w:rPr>
          <w:rFonts w:ascii="Arial" w:hAnsi="Arial"/>
          <w:b/>
          <w:sz w:val="20"/>
        </w:rPr>
        <w:t xml:space="preserve">lanowany termin rozpoczęcia </w:t>
      </w:r>
      <w:r w:rsidR="00403969" w:rsidRPr="00AB679D">
        <w:rPr>
          <w:rFonts w:ascii="Arial" w:hAnsi="Arial"/>
          <w:b/>
          <w:sz w:val="20"/>
        </w:rPr>
        <w:t xml:space="preserve">realizacji </w:t>
      </w:r>
      <w:r w:rsidR="00790169" w:rsidRPr="00AB679D">
        <w:rPr>
          <w:rFonts w:ascii="Arial" w:hAnsi="Arial"/>
          <w:b/>
          <w:sz w:val="20"/>
        </w:rPr>
        <w:t xml:space="preserve">projektu </w:t>
      </w:r>
      <w:r w:rsidR="00F43776" w:rsidRPr="00AB679D">
        <w:rPr>
          <w:rFonts w:ascii="Arial" w:hAnsi="Arial"/>
          <w:sz w:val="20"/>
        </w:rPr>
        <w:t xml:space="preserve">– </w:t>
      </w:r>
      <w:r w:rsidRPr="0068665C">
        <w:rPr>
          <w:rFonts w:ascii="Arial" w:hAnsi="Arial" w:cs="Arial"/>
          <w:sz w:val="20"/>
          <w:szCs w:val="20"/>
        </w:rPr>
        <w:t>należy przez to rozumieć datę zawarcia przez Wnioskoda</w:t>
      </w:r>
      <w:r w:rsidR="00E95C5F" w:rsidRPr="0068665C">
        <w:rPr>
          <w:rFonts w:ascii="Arial" w:hAnsi="Arial" w:cs="Arial"/>
          <w:sz w:val="20"/>
          <w:szCs w:val="20"/>
        </w:rPr>
        <w:t>wcę pierwszej umowy z wykonawcą/</w:t>
      </w:r>
      <w:r w:rsidRPr="0068665C">
        <w:rPr>
          <w:rFonts w:ascii="Arial" w:hAnsi="Arial" w:cs="Arial"/>
          <w:sz w:val="20"/>
          <w:szCs w:val="20"/>
        </w:rPr>
        <w:t>dostawcą lub datę pierwszego zobowiązania do zamówienia towarów i usług związanych z realizacją Projektu, z zachowaniem zasad kwalifikowalności wydatków</w:t>
      </w:r>
      <w:r w:rsidR="0020440E" w:rsidRPr="0068665C">
        <w:rPr>
          <w:rFonts w:ascii="Arial" w:hAnsi="Arial" w:cs="Arial"/>
          <w:sz w:val="20"/>
          <w:szCs w:val="20"/>
        </w:rPr>
        <w:t>.</w:t>
      </w:r>
    </w:p>
    <w:p w:rsidR="001F5A30" w:rsidRPr="00AA0B67" w:rsidRDefault="00C265A4" w:rsidP="00C638D2">
      <w:pPr>
        <w:spacing w:line="360" w:lineRule="auto"/>
        <w:jc w:val="both"/>
        <w:rPr>
          <w:rFonts w:ascii="Arial" w:hAnsi="Arial"/>
          <w:sz w:val="20"/>
        </w:rPr>
      </w:pPr>
      <w:r w:rsidRPr="00D87B64">
        <w:rPr>
          <w:rFonts w:ascii="Arial" w:hAnsi="Arial"/>
          <w:sz w:val="20"/>
        </w:rPr>
        <w:t>Z zastrzeżeniem zasad określonych dla pomocy publicznej</w:t>
      </w:r>
      <w:r w:rsidR="00E95280" w:rsidRPr="00D87B64">
        <w:rPr>
          <w:rFonts w:ascii="Arial" w:hAnsi="Arial"/>
          <w:sz w:val="20"/>
        </w:rPr>
        <w:t xml:space="preserve"> oraz</w:t>
      </w:r>
      <w:r w:rsidR="006C2177" w:rsidRPr="00AB679D">
        <w:rPr>
          <w:rFonts w:ascii="Arial" w:hAnsi="Arial"/>
          <w:sz w:val="20"/>
        </w:rPr>
        <w:t xml:space="preserve"> zasad</w:t>
      </w:r>
      <w:r w:rsidR="00E95280" w:rsidRPr="00AB679D">
        <w:rPr>
          <w:rFonts w:ascii="Arial" w:hAnsi="Arial"/>
          <w:sz w:val="20"/>
        </w:rPr>
        <w:t xml:space="preserve"> wskazanych w Regulaminie </w:t>
      </w:r>
      <w:r w:rsidR="00C21A68" w:rsidRPr="00A11C4B">
        <w:rPr>
          <w:rFonts w:ascii="Arial" w:hAnsi="Arial" w:cs="Arial"/>
          <w:sz w:val="20"/>
          <w:szCs w:val="20"/>
        </w:rPr>
        <w:t>k</w:t>
      </w:r>
      <w:r w:rsidR="00E95280" w:rsidRPr="00A11C4B">
        <w:rPr>
          <w:rFonts w:ascii="Arial" w:hAnsi="Arial" w:cs="Arial"/>
          <w:sz w:val="20"/>
          <w:szCs w:val="20"/>
        </w:rPr>
        <w:t>onkursu</w:t>
      </w:r>
      <w:r w:rsidRPr="00D87B64">
        <w:rPr>
          <w:rFonts w:ascii="Arial" w:hAnsi="Arial"/>
          <w:sz w:val="20"/>
        </w:rPr>
        <w:t xml:space="preserve"> początkiem okresu kw</w:t>
      </w:r>
      <w:r w:rsidR="001834B2" w:rsidRPr="00D87B64">
        <w:rPr>
          <w:rFonts w:ascii="Arial" w:hAnsi="Arial"/>
          <w:sz w:val="20"/>
        </w:rPr>
        <w:t>alifikowalności wydatków jest 1 </w:t>
      </w:r>
      <w:r w:rsidRPr="00D87B64">
        <w:rPr>
          <w:rFonts w:ascii="Arial" w:hAnsi="Arial"/>
          <w:sz w:val="20"/>
        </w:rPr>
        <w:t>stycznia 2014 r. W przypadku projektów rozpoczętych przed początkową datą kwalifikowalności wydatków, do współfinansowania kwalifikują się jedynie wydatki</w:t>
      </w:r>
      <w:r w:rsidRPr="00AB679D">
        <w:rPr>
          <w:rFonts w:ascii="Arial" w:hAnsi="Arial"/>
          <w:sz w:val="20"/>
        </w:rPr>
        <w:t xml:space="preserve"> faktycznie poniesione od tej daty. </w:t>
      </w:r>
      <w:r w:rsidR="00144908" w:rsidRPr="00AB679D">
        <w:rPr>
          <w:rFonts w:ascii="Arial" w:hAnsi="Arial"/>
          <w:sz w:val="20"/>
        </w:rPr>
        <w:t>Wydatki poniesione wcześniej nie stanowią wydatku kwalifikowa</w:t>
      </w:r>
      <w:r w:rsidR="008772CB" w:rsidRPr="00AB679D">
        <w:rPr>
          <w:rFonts w:ascii="Arial" w:hAnsi="Arial"/>
          <w:sz w:val="20"/>
        </w:rPr>
        <w:t>l</w:t>
      </w:r>
      <w:r w:rsidR="00144908" w:rsidRPr="00AB679D">
        <w:rPr>
          <w:rFonts w:ascii="Arial" w:hAnsi="Arial"/>
          <w:sz w:val="20"/>
        </w:rPr>
        <w:t>nego.</w:t>
      </w:r>
    </w:p>
    <w:p w:rsidR="00403969" w:rsidRPr="00C638D2" w:rsidRDefault="00107C2C" w:rsidP="00C638D2">
      <w:pPr>
        <w:tabs>
          <w:tab w:val="left" w:pos="2191"/>
        </w:tabs>
        <w:spacing w:line="360" w:lineRule="auto"/>
        <w:jc w:val="both"/>
        <w:rPr>
          <w:rFonts w:ascii="Arial" w:hAnsi="Arial"/>
          <w:sz w:val="20"/>
        </w:rPr>
      </w:pPr>
      <w:r w:rsidRPr="0068665C">
        <w:rPr>
          <w:rFonts w:ascii="Arial" w:hAnsi="Arial" w:cs="Arial"/>
          <w:sz w:val="20"/>
          <w:szCs w:val="20"/>
        </w:rPr>
        <w:tab/>
      </w:r>
    </w:p>
    <w:p w:rsidR="00BB62E4" w:rsidRPr="0068665C" w:rsidRDefault="00BB62E4" w:rsidP="00920163">
      <w:pPr>
        <w:spacing w:line="360" w:lineRule="auto"/>
        <w:jc w:val="both"/>
        <w:rPr>
          <w:rFonts w:ascii="Arial" w:hAnsi="Arial" w:cs="Arial"/>
          <w:sz w:val="20"/>
          <w:szCs w:val="20"/>
        </w:rPr>
      </w:pPr>
      <w:r w:rsidRPr="00D87B64">
        <w:rPr>
          <w:rFonts w:ascii="Arial" w:hAnsi="Arial"/>
          <w:b/>
          <w:sz w:val="20"/>
        </w:rPr>
        <w:t>P</w:t>
      </w:r>
      <w:r w:rsidR="00790169" w:rsidRPr="00D87B64">
        <w:rPr>
          <w:rFonts w:ascii="Arial" w:hAnsi="Arial"/>
          <w:b/>
          <w:sz w:val="20"/>
        </w:rPr>
        <w:t>lanowany termin z</w:t>
      </w:r>
      <w:r w:rsidR="008E0286" w:rsidRPr="00D87B64">
        <w:rPr>
          <w:rFonts w:ascii="Arial" w:hAnsi="Arial"/>
          <w:b/>
          <w:sz w:val="20"/>
        </w:rPr>
        <w:t>akończeni</w:t>
      </w:r>
      <w:r w:rsidR="00790169" w:rsidRPr="00AB679D">
        <w:rPr>
          <w:rFonts w:ascii="Arial" w:hAnsi="Arial"/>
          <w:b/>
          <w:sz w:val="20"/>
        </w:rPr>
        <w:t>a</w:t>
      </w:r>
      <w:r w:rsidR="00403969" w:rsidRPr="00AB679D">
        <w:rPr>
          <w:rFonts w:ascii="Arial" w:hAnsi="Arial"/>
          <w:b/>
          <w:sz w:val="20"/>
        </w:rPr>
        <w:t xml:space="preserve"> realizacji</w:t>
      </w:r>
      <w:r w:rsidR="00790169" w:rsidRPr="00AB679D">
        <w:rPr>
          <w:rFonts w:ascii="Arial" w:hAnsi="Arial"/>
          <w:sz w:val="20"/>
        </w:rPr>
        <w:t xml:space="preserve"> </w:t>
      </w:r>
      <w:r w:rsidR="00790169" w:rsidRPr="00AB679D">
        <w:rPr>
          <w:rFonts w:ascii="Arial" w:hAnsi="Arial"/>
          <w:b/>
          <w:sz w:val="20"/>
        </w:rPr>
        <w:t xml:space="preserve">projektu </w:t>
      </w:r>
      <w:r w:rsidR="00790169" w:rsidRPr="00AB679D">
        <w:rPr>
          <w:rFonts w:ascii="Arial" w:hAnsi="Arial"/>
          <w:sz w:val="20"/>
        </w:rPr>
        <w:t xml:space="preserve">– </w:t>
      </w:r>
      <w:r w:rsidRPr="0068665C">
        <w:rPr>
          <w:rFonts w:ascii="Arial" w:hAnsi="Arial" w:cs="Arial"/>
          <w:sz w:val="20"/>
          <w:szCs w:val="20"/>
        </w:rPr>
        <w:t>należy przez to rozumieć datę podpisania przez Wnioskodawcę ostatniego bezusterkowego protokołu odbioru lub datę później uzyskanego / wystawionego dokumentu</w:t>
      </w:r>
      <w:r w:rsidRPr="0068665C">
        <w:rPr>
          <w:rStyle w:val="Odwoanieprzypisudolnego"/>
          <w:rFonts w:ascii="Arial" w:hAnsi="Arial" w:cs="Arial"/>
          <w:sz w:val="20"/>
          <w:szCs w:val="20"/>
        </w:rPr>
        <w:footnoteReference w:id="3"/>
      </w:r>
      <w:r w:rsidRPr="0068665C">
        <w:rPr>
          <w:rFonts w:ascii="Arial" w:hAnsi="Arial" w:cs="Arial"/>
          <w:sz w:val="20"/>
          <w:szCs w:val="20"/>
        </w:rPr>
        <w:t>, jaki Wnioskodawca jest zobowiązany uzyskać w ramach realizowanego Projektu lub datę poniesienia ostatniego wydatku w ramach Projektu</w:t>
      </w:r>
      <w:r w:rsidR="0020440E" w:rsidRPr="0068665C">
        <w:rPr>
          <w:rFonts w:ascii="Arial" w:hAnsi="Arial" w:cs="Arial"/>
          <w:sz w:val="20"/>
          <w:szCs w:val="20"/>
        </w:rPr>
        <w:t>.</w:t>
      </w:r>
    </w:p>
    <w:p w:rsidR="00BB62E4" w:rsidRPr="00AA0B67" w:rsidRDefault="00410453" w:rsidP="00C638D2">
      <w:pPr>
        <w:spacing w:line="360" w:lineRule="auto"/>
        <w:jc w:val="both"/>
        <w:rPr>
          <w:rFonts w:ascii="Arial" w:hAnsi="Arial"/>
          <w:sz w:val="20"/>
        </w:rPr>
      </w:pPr>
      <w:r w:rsidRPr="00D87B64">
        <w:rPr>
          <w:rFonts w:ascii="Arial" w:hAnsi="Arial"/>
          <w:sz w:val="20"/>
        </w:rPr>
        <w:t xml:space="preserve">Wnioskodawca wskazuje etapy realizacji projektu w harmonogramie poprzez dodanie zadań </w:t>
      </w:r>
      <w:r w:rsidR="00B1641F" w:rsidRPr="00D87B64">
        <w:rPr>
          <w:rFonts w:ascii="Arial" w:hAnsi="Arial"/>
          <w:sz w:val="20"/>
        </w:rPr>
        <w:t>u</w:t>
      </w:r>
      <w:r w:rsidRPr="00AB679D">
        <w:rPr>
          <w:rFonts w:ascii="Arial" w:hAnsi="Arial"/>
          <w:sz w:val="20"/>
        </w:rPr>
        <w:t>ży</w:t>
      </w:r>
      <w:r w:rsidR="00BB62E4" w:rsidRPr="00AB679D">
        <w:rPr>
          <w:rFonts w:ascii="Arial" w:hAnsi="Arial"/>
          <w:sz w:val="20"/>
        </w:rPr>
        <w:t xml:space="preserve">wając </w:t>
      </w:r>
      <w:r w:rsidRPr="00AB679D">
        <w:rPr>
          <w:rFonts w:ascii="Arial" w:hAnsi="Arial"/>
          <w:sz w:val="20"/>
        </w:rPr>
        <w:t xml:space="preserve">ikony </w:t>
      </w:r>
      <w:r w:rsidRPr="00AB679D">
        <w:rPr>
          <w:rFonts w:ascii="Arial" w:hAnsi="Arial"/>
          <w:b/>
          <w:sz w:val="20"/>
        </w:rPr>
        <w:t>„Dodaj zadanie”</w:t>
      </w:r>
      <w:r w:rsidRPr="00AA0B67">
        <w:rPr>
          <w:rFonts w:ascii="Arial" w:hAnsi="Arial"/>
          <w:sz w:val="20"/>
        </w:rPr>
        <w:t>.</w:t>
      </w:r>
    </w:p>
    <w:p w:rsidR="007E561B" w:rsidRPr="0068665C" w:rsidRDefault="00BB62E4" w:rsidP="00920163">
      <w:pPr>
        <w:spacing w:after="120" w:line="360" w:lineRule="auto"/>
        <w:jc w:val="both"/>
        <w:rPr>
          <w:rFonts w:ascii="Arial" w:hAnsi="Arial"/>
          <w:b/>
          <w:sz w:val="20"/>
        </w:rPr>
      </w:pPr>
      <w:r w:rsidRPr="00C13204">
        <w:rPr>
          <w:rFonts w:ascii="Arial" w:hAnsi="Arial"/>
          <w:sz w:val="20"/>
        </w:rPr>
        <w:t>Dla każdego z zadań należy podać jego nazwę oraz opis charak</w:t>
      </w:r>
      <w:r w:rsidRPr="0068665C">
        <w:rPr>
          <w:rFonts w:ascii="Arial" w:hAnsi="Arial"/>
          <w:sz w:val="20"/>
        </w:rPr>
        <w:t xml:space="preserve">teryzujący </w:t>
      </w:r>
      <w:r w:rsidR="00D2371C" w:rsidRPr="0068665C">
        <w:rPr>
          <w:rFonts w:ascii="Arial" w:hAnsi="Arial"/>
          <w:sz w:val="20"/>
        </w:rPr>
        <w:t xml:space="preserve">podejmowane </w:t>
      </w:r>
      <w:r w:rsidRPr="0068665C">
        <w:rPr>
          <w:rFonts w:ascii="Arial" w:hAnsi="Arial"/>
          <w:sz w:val="20"/>
        </w:rPr>
        <w:t>działania</w:t>
      </w:r>
      <w:r w:rsidR="00D2371C" w:rsidRPr="0068665C">
        <w:rPr>
          <w:rFonts w:ascii="Arial" w:hAnsi="Arial"/>
          <w:sz w:val="20"/>
        </w:rPr>
        <w:t>.</w:t>
      </w:r>
      <w:r w:rsidRPr="0068665C">
        <w:rPr>
          <w:rFonts w:ascii="Arial" w:hAnsi="Arial"/>
          <w:sz w:val="20"/>
        </w:rPr>
        <w:t xml:space="preserve"> </w:t>
      </w:r>
      <w:r w:rsidR="00C638D2">
        <w:rPr>
          <w:rFonts w:ascii="Arial" w:hAnsi="Arial"/>
          <w:sz w:val="20"/>
        </w:rPr>
        <w:br/>
      </w:r>
      <w:r w:rsidRPr="0068665C">
        <w:rPr>
          <w:rFonts w:ascii="Arial" w:hAnsi="Arial"/>
          <w:sz w:val="20"/>
        </w:rPr>
        <w:t xml:space="preserve">W przypadku projektów </w:t>
      </w:r>
      <w:r w:rsidR="00D2371C" w:rsidRPr="0068665C">
        <w:rPr>
          <w:rFonts w:ascii="Arial" w:hAnsi="Arial"/>
          <w:sz w:val="20"/>
        </w:rPr>
        <w:t>realizowanych przez podmioty wskazane w pkt 2.3.1 wniosku</w:t>
      </w:r>
      <w:r w:rsidRPr="0068665C">
        <w:rPr>
          <w:rFonts w:ascii="Arial" w:hAnsi="Arial"/>
          <w:sz w:val="20"/>
        </w:rPr>
        <w:t xml:space="preserve"> należy</w:t>
      </w:r>
      <w:r w:rsidR="00D2371C" w:rsidRPr="0068665C">
        <w:rPr>
          <w:rFonts w:ascii="Arial" w:hAnsi="Arial"/>
          <w:sz w:val="20"/>
        </w:rPr>
        <w:t xml:space="preserve"> precyzyjnie</w:t>
      </w:r>
      <w:r w:rsidRPr="0068665C">
        <w:rPr>
          <w:rFonts w:ascii="Arial" w:hAnsi="Arial"/>
          <w:sz w:val="20"/>
        </w:rPr>
        <w:t xml:space="preserve"> wskazać</w:t>
      </w:r>
      <w:r w:rsidR="00D2371C" w:rsidRPr="0068665C">
        <w:rPr>
          <w:rFonts w:ascii="Arial" w:hAnsi="Arial"/>
          <w:sz w:val="20"/>
        </w:rPr>
        <w:t xml:space="preserve"> zakres podejmowanych przez ni</w:t>
      </w:r>
      <w:r w:rsidR="00B1641F" w:rsidRPr="0068665C">
        <w:rPr>
          <w:rFonts w:ascii="Arial" w:hAnsi="Arial"/>
          <w:sz w:val="20"/>
        </w:rPr>
        <w:t>e</w:t>
      </w:r>
      <w:r w:rsidR="00D2371C" w:rsidRPr="0068665C">
        <w:rPr>
          <w:rFonts w:ascii="Arial" w:hAnsi="Arial"/>
          <w:sz w:val="20"/>
        </w:rPr>
        <w:t xml:space="preserve"> czynności w ramach zadania, bądź wyodrębnić zadania przypisane do realizacji wyłącznie t</w:t>
      </w:r>
      <w:r w:rsidR="0020440E" w:rsidRPr="0068665C">
        <w:rPr>
          <w:rFonts w:ascii="Arial" w:hAnsi="Arial"/>
          <w:sz w:val="20"/>
        </w:rPr>
        <w:t>y</w:t>
      </w:r>
      <w:r w:rsidR="00D2371C" w:rsidRPr="0068665C">
        <w:rPr>
          <w:rFonts w:ascii="Arial" w:hAnsi="Arial"/>
          <w:sz w:val="20"/>
        </w:rPr>
        <w:t>m podmioto</w:t>
      </w:r>
      <w:r w:rsidR="0020440E" w:rsidRPr="0068665C">
        <w:rPr>
          <w:rFonts w:ascii="Arial" w:hAnsi="Arial"/>
          <w:sz w:val="20"/>
        </w:rPr>
        <w:t>m</w:t>
      </w:r>
      <w:r w:rsidR="00D2371C" w:rsidRPr="0068665C">
        <w:rPr>
          <w:rFonts w:ascii="Arial" w:hAnsi="Arial"/>
          <w:sz w:val="20"/>
        </w:rPr>
        <w:t>.</w:t>
      </w:r>
      <w:r w:rsidRPr="0068665C">
        <w:rPr>
          <w:rFonts w:ascii="Arial" w:hAnsi="Arial"/>
          <w:sz w:val="20"/>
        </w:rPr>
        <w:t xml:space="preserve"> </w:t>
      </w:r>
    </w:p>
    <w:p w:rsidR="00FF0731" w:rsidRPr="0068665C" w:rsidRDefault="00FF0731" w:rsidP="00FF0731">
      <w:pPr>
        <w:spacing w:line="360" w:lineRule="auto"/>
        <w:jc w:val="both"/>
        <w:rPr>
          <w:rFonts w:ascii="Arial" w:hAnsi="Arial"/>
          <w:sz w:val="20"/>
        </w:rPr>
      </w:pPr>
      <w:r w:rsidRPr="0068665C">
        <w:rPr>
          <w:rFonts w:ascii="Arial" w:hAnsi="Arial"/>
          <w:b/>
          <w:sz w:val="20"/>
        </w:rPr>
        <w:t>Rozpoczęcie realizacji zadania</w:t>
      </w:r>
      <w:r w:rsidRPr="0068665C">
        <w:rPr>
          <w:rFonts w:ascii="Arial" w:hAnsi="Arial"/>
          <w:sz w:val="20"/>
        </w:rPr>
        <w:t xml:space="preserve"> – należy za pomocą rozwijanego kalendarza wybrać zaplanowaną datę rozpoczęcia realizacji zadania.</w:t>
      </w:r>
    </w:p>
    <w:p w:rsidR="00735190" w:rsidRPr="0068665C" w:rsidRDefault="00FF0731" w:rsidP="00920163">
      <w:pPr>
        <w:spacing w:after="120" w:line="360" w:lineRule="auto"/>
        <w:jc w:val="both"/>
        <w:rPr>
          <w:rFonts w:ascii="Arial" w:hAnsi="Arial"/>
          <w:b/>
          <w:sz w:val="20"/>
        </w:rPr>
      </w:pPr>
      <w:r w:rsidRPr="0068665C">
        <w:rPr>
          <w:rFonts w:ascii="Arial" w:hAnsi="Arial"/>
          <w:b/>
          <w:sz w:val="20"/>
        </w:rPr>
        <w:t>Zakończenie realizacji zadania</w:t>
      </w:r>
      <w:r w:rsidRPr="0068665C">
        <w:rPr>
          <w:rFonts w:ascii="Arial" w:hAnsi="Arial"/>
          <w:sz w:val="20"/>
        </w:rPr>
        <w:t xml:space="preserve"> – należy za pomocą rozwijanego kalendarza wybrać zaplanowaną datę zakończenia realizacji zadania.</w:t>
      </w:r>
    </w:p>
    <w:p w:rsidR="00FF0731" w:rsidRPr="00AB679D" w:rsidRDefault="00735190" w:rsidP="00920163">
      <w:pPr>
        <w:spacing w:after="120" w:line="360" w:lineRule="auto"/>
        <w:jc w:val="both"/>
        <w:rPr>
          <w:rFonts w:ascii="Arial" w:hAnsi="Arial"/>
          <w:b/>
          <w:sz w:val="20"/>
        </w:rPr>
      </w:pPr>
      <w:r w:rsidRPr="0068665C">
        <w:rPr>
          <w:rFonts w:ascii="Arial" w:hAnsi="Arial"/>
          <w:b/>
          <w:sz w:val="20"/>
        </w:rPr>
        <w:t>Wydatki rzeczywiście poniesione</w:t>
      </w:r>
      <w:r w:rsidR="0084061C" w:rsidRPr="0068665C">
        <w:rPr>
          <w:rFonts w:ascii="Arial" w:hAnsi="Arial"/>
          <w:b/>
          <w:sz w:val="20"/>
        </w:rPr>
        <w:t xml:space="preserve"> </w:t>
      </w:r>
      <w:r w:rsidR="00642284" w:rsidRPr="0068665C">
        <w:rPr>
          <w:rFonts w:ascii="Arial" w:hAnsi="Arial"/>
          <w:sz w:val="20"/>
        </w:rPr>
        <w:t xml:space="preserve">– </w:t>
      </w:r>
      <w:r w:rsidR="00875F9F" w:rsidRPr="0068665C">
        <w:rPr>
          <w:rFonts w:ascii="Arial" w:hAnsi="Arial"/>
          <w:sz w:val="20"/>
        </w:rPr>
        <w:t xml:space="preserve">pole </w:t>
      </w:r>
      <w:r w:rsidR="00875F9F" w:rsidRPr="00D87B64">
        <w:rPr>
          <w:rFonts w:ascii="Arial" w:hAnsi="Arial"/>
          <w:sz w:val="20"/>
        </w:rPr>
        <w:t>zablokowane do edycji</w:t>
      </w:r>
      <w:r w:rsidR="00B1641F" w:rsidRPr="00D87B64">
        <w:rPr>
          <w:rFonts w:ascii="Arial" w:hAnsi="Arial"/>
          <w:sz w:val="20"/>
        </w:rPr>
        <w:t>.</w:t>
      </w:r>
      <w:r w:rsidR="000C385C" w:rsidRPr="00D87B64">
        <w:rPr>
          <w:rFonts w:ascii="Arial" w:hAnsi="Arial"/>
          <w:sz w:val="20"/>
        </w:rPr>
        <w:t xml:space="preserve"> </w:t>
      </w:r>
    </w:p>
    <w:p w:rsidR="00FF0731" w:rsidRPr="00C638D2" w:rsidRDefault="00FF0731" w:rsidP="00920163">
      <w:pPr>
        <w:spacing w:after="120" w:line="360" w:lineRule="auto"/>
        <w:jc w:val="both"/>
        <w:rPr>
          <w:rFonts w:ascii="Arial" w:hAnsi="Arial"/>
          <w:sz w:val="20"/>
        </w:rPr>
      </w:pPr>
      <w:r w:rsidRPr="00AB679D">
        <w:rPr>
          <w:rFonts w:ascii="Arial" w:hAnsi="Arial"/>
          <w:b/>
          <w:sz w:val="20"/>
        </w:rPr>
        <w:t>Koszty pośrednie</w:t>
      </w:r>
      <w:r w:rsidR="0084061C" w:rsidRPr="00AB679D">
        <w:rPr>
          <w:rFonts w:ascii="Arial" w:hAnsi="Arial"/>
          <w:b/>
          <w:sz w:val="20"/>
        </w:rPr>
        <w:t xml:space="preserve"> </w:t>
      </w:r>
      <w:r w:rsidR="00CE4FB7" w:rsidRPr="00AB679D">
        <w:rPr>
          <w:rFonts w:ascii="Arial" w:hAnsi="Arial"/>
          <w:sz w:val="20"/>
        </w:rPr>
        <w:t xml:space="preserve">– </w:t>
      </w:r>
      <w:r w:rsidR="00CE4FB7" w:rsidRPr="0068665C">
        <w:rPr>
          <w:rFonts w:ascii="Arial" w:hAnsi="Arial" w:cs="Arial"/>
          <w:sz w:val="20"/>
          <w:szCs w:val="20"/>
        </w:rPr>
        <w:t>nie dotyczy</w:t>
      </w:r>
      <w:r w:rsidR="00CE4F69" w:rsidRPr="0068665C">
        <w:rPr>
          <w:rFonts w:ascii="Arial" w:hAnsi="Arial" w:cs="Arial"/>
          <w:b/>
          <w:sz w:val="20"/>
          <w:szCs w:val="20"/>
        </w:rPr>
        <w:t xml:space="preserve">, </w:t>
      </w:r>
      <w:r w:rsidR="00CE4F69" w:rsidRPr="0068665C">
        <w:rPr>
          <w:rFonts w:ascii="Arial" w:hAnsi="Arial" w:cs="Arial"/>
          <w:sz w:val="20"/>
          <w:szCs w:val="20"/>
        </w:rPr>
        <w:t xml:space="preserve">w związku z czym </w:t>
      </w:r>
      <w:r w:rsidR="00CE4F69" w:rsidRPr="00D87B64">
        <w:rPr>
          <w:rFonts w:ascii="Arial" w:hAnsi="Arial"/>
          <w:sz w:val="20"/>
        </w:rPr>
        <w:t xml:space="preserve">pole </w:t>
      </w:r>
      <w:r w:rsidR="00CE4F69" w:rsidRPr="0068665C">
        <w:rPr>
          <w:rFonts w:ascii="Arial" w:hAnsi="Arial" w:cs="Arial"/>
          <w:sz w:val="20"/>
          <w:szCs w:val="20"/>
        </w:rPr>
        <w:t>jest</w:t>
      </w:r>
      <w:r w:rsidR="00CE4F69" w:rsidRPr="00D87B64">
        <w:rPr>
          <w:rFonts w:ascii="Arial" w:hAnsi="Arial"/>
          <w:sz w:val="20"/>
        </w:rPr>
        <w:t xml:space="preserve"> zablokowane do edycji.</w:t>
      </w:r>
    </w:p>
    <w:p w:rsidR="002112C6" w:rsidRPr="0068665C" w:rsidRDefault="002112C6" w:rsidP="002112C6">
      <w:pPr>
        <w:spacing w:line="360" w:lineRule="auto"/>
        <w:jc w:val="both"/>
        <w:rPr>
          <w:rFonts w:ascii="Arial" w:hAnsi="Arial" w:cs="Arial"/>
          <w:b/>
          <w:sz w:val="20"/>
          <w:szCs w:val="20"/>
        </w:rPr>
      </w:pPr>
      <w:r w:rsidRPr="0068665C">
        <w:rPr>
          <w:rFonts w:ascii="Arial" w:hAnsi="Arial" w:cs="Arial"/>
          <w:b/>
          <w:sz w:val="20"/>
          <w:szCs w:val="20"/>
        </w:rPr>
        <w:t>Uwaga: Podane w ramach tabeli 3.4 dane dotyczące m.in.: data realizacji poszczególnych zadań zostaną automatycznie przeniesione do tabeli wskaźnikowych i finansowych.</w:t>
      </w:r>
    </w:p>
    <w:p w:rsidR="00CE4F69" w:rsidRPr="00C638D2" w:rsidRDefault="00CE4F69" w:rsidP="00A97B8F">
      <w:pPr>
        <w:spacing w:line="360" w:lineRule="auto"/>
        <w:jc w:val="both"/>
        <w:rPr>
          <w:rFonts w:ascii="Arial" w:hAnsi="Arial"/>
          <w:b/>
          <w:color w:val="FF0000"/>
          <w:sz w:val="20"/>
        </w:rPr>
      </w:pPr>
    </w:p>
    <w:p w:rsidR="00A97B8F" w:rsidRPr="00C638D2" w:rsidRDefault="00D83779" w:rsidP="00A97B8F">
      <w:pPr>
        <w:spacing w:line="360" w:lineRule="auto"/>
        <w:jc w:val="both"/>
        <w:rPr>
          <w:rFonts w:ascii="Arial" w:hAnsi="Arial"/>
          <w:b/>
          <w:sz w:val="20"/>
          <w:lang w:val="fr-BE"/>
        </w:rPr>
      </w:pPr>
      <w:r w:rsidRPr="00C638D2">
        <w:rPr>
          <w:rFonts w:ascii="Arial" w:hAnsi="Arial"/>
          <w:b/>
          <w:sz w:val="20"/>
        </w:rPr>
        <w:t>3.5. Charakterystyka projektu</w:t>
      </w:r>
    </w:p>
    <w:p w:rsidR="00067ABE" w:rsidRPr="00D87B64" w:rsidRDefault="00067ABE" w:rsidP="00A97B8F">
      <w:pPr>
        <w:spacing w:line="360" w:lineRule="auto"/>
        <w:jc w:val="both"/>
        <w:rPr>
          <w:rFonts w:ascii="Arial" w:hAnsi="Arial"/>
          <w:b/>
          <w:color w:val="FF0000"/>
          <w:sz w:val="20"/>
        </w:rPr>
      </w:pPr>
    </w:p>
    <w:p w:rsidR="00AB4BCE" w:rsidRPr="00C638D2" w:rsidRDefault="00A97B8F" w:rsidP="00A97B8F">
      <w:pPr>
        <w:spacing w:line="360" w:lineRule="auto"/>
        <w:jc w:val="both"/>
        <w:rPr>
          <w:rFonts w:ascii="Arial" w:hAnsi="Arial"/>
          <w:sz w:val="20"/>
          <w:lang w:val="fr-BE"/>
        </w:rPr>
      </w:pPr>
      <w:r w:rsidRPr="00C638D2">
        <w:rPr>
          <w:rFonts w:ascii="Arial" w:hAnsi="Arial"/>
          <w:b/>
          <w:sz w:val="20"/>
        </w:rPr>
        <w:t xml:space="preserve">3.5.1. Krótki opis przedmiotu projektu </w:t>
      </w:r>
    </w:p>
    <w:p w:rsidR="009B01F9" w:rsidRPr="00AA0B67" w:rsidRDefault="0020440E" w:rsidP="00C638D2">
      <w:pPr>
        <w:spacing w:line="360" w:lineRule="auto"/>
        <w:jc w:val="both"/>
        <w:rPr>
          <w:rFonts w:ascii="Arial" w:hAnsi="Arial"/>
          <w:sz w:val="20"/>
        </w:rPr>
      </w:pPr>
      <w:r w:rsidRPr="00D87B64">
        <w:rPr>
          <w:rFonts w:ascii="Arial" w:hAnsi="Arial"/>
          <w:sz w:val="20"/>
        </w:rPr>
        <w:lastRenderedPageBreak/>
        <w:t>N</w:t>
      </w:r>
      <w:r w:rsidR="00A97B8F" w:rsidRPr="00D87B64">
        <w:rPr>
          <w:rFonts w:ascii="Arial" w:hAnsi="Arial"/>
          <w:sz w:val="20"/>
        </w:rPr>
        <w:t>ależy krótko opisać przedmiot projektu (</w:t>
      </w:r>
      <w:r w:rsidR="00A97B8F" w:rsidRPr="00AB679D">
        <w:rPr>
          <w:rFonts w:ascii="Arial" w:hAnsi="Arial"/>
          <w:b/>
          <w:sz w:val="20"/>
        </w:rPr>
        <w:t>produkty projektu</w:t>
      </w:r>
      <w:r w:rsidR="00A97B8F" w:rsidRPr="00AB679D">
        <w:rPr>
          <w:rFonts w:ascii="Arial" w:hAnsi="Arial"/>
          <w:sz w:val="20"/>
        </w:rPr>
        <w:t xml:space="preserve">), </w:t>
      </w:r>
      <w:r w:rsidR="00E95280" w:rsidRPr="00AB679D">
        <w:rPr>
          <w:rFonts w:ascii="Arial" w:hAnsi="Arial"/>
          <w:sz w:val="20"/>
        </w:rPr>
        <w:t xml:space="preserve">wykazując </w:t>
      </w:r>
      <w:r w:rsidRPr="00AB679D">
        <w:rPr>
          <w:rFonts w:ascii="Arial" w:hAnsi="Arial"/>
          <w:sz w:val="20"/>
        </w:rPr>
        <w:t xml:space="preserve">także </w:t>
      </w:r>
      <w:r w:rsidR="00E95280" w:rsidRPr="00AB679D">
        <w:rPr>
          <w:rFonts w:ascii="Arial" w:hAnsi="Arial"/>
          <w:sz w:val="20"/>
        </w:rPr>
        <w:t>dane liczbowe</w:t>
      </w:r>
      <w:r w:rsidR="00A97B8F" w:rsidRPr="00AA0B67">
        <w:rPr>
          <w:rFonts w:ascii="Arial" w:hAnsi="Arial"/>
          <w:sz w:val="20"/>
        </w:rPr>
        <w:t xml:space="preserve">. Opis musi jednoznacznie i w pełni identyfikować przedmiot projektu i jasno określać zakres rzeczowy realizowanej inwestycji. </w:t>
      </w:r>
      <w:r w:rsidR="00E95280" w:rsidRPr="00B6251B">
        <w:rPr>
          <w:rFonts w:ascii="Arial" w:hAnsi="Arial"/>
          <w:sz w:val="20"/>
        </w:rPr>
        <w:t xml:space="preserve">Dane zawarte w </w:t>
      </w:r>
      <w:r w:rsidR="00A97B8F" w:rsidRPr="00B6251B">
        <w:rPr>
          <w:rFonts w:ascii="Arial" w:hAnsi="Arial"/>
          <w:sz w:val="20"/>
        </w:rPr>
        <w:t>punk</w:t>
      </w:r>
      <w:r w:rsidR="00E95280" w:rsidRPr="00B6251B">
        <w:rPr>
          <w:rFonts w:ascii="Arial" w:hAnsi="Arial"/>
          <w:sz w:val="20"/>
        </w:rPr>
        <w:t xml:space="preserve">cie 3.5.1 </w:t>
      </w:r>
      <w:r w:rsidR="00A97B8F" w:rsidRPr="0068665C">
        <w:rPr>
          <w:rFonts w:ascii="Arial" w:hAnsi="Arial" w:cs="Arial"/>
          <w:sz w:val="20"/>
          <w:szCs w:val="20"/>
        </w:rPr>
        <w:t xml:space="preserve"> mus</w:t>
      </w:r>
      <w:r w:rsidR="00E95280" w:rsidRPr="0068665C">
        <w:rPr>
          <w:rFonts w:ascii="Arial" w:hAnsi="Arial" w:cs="Arial"/>
          <w:sz w:val="20"/>
          <w:szCs w:val="20"/>
        </w:rPr>
        <w:t>zą</w:t>
      </w:r>
      <w:r w:rsidR="00A97B8F" w:rsidRPr="00D87B64">
        <w:rPr>
          <w:rFonts w:ascii="Arial" w:hAnsi="Arial"/>
          <w:sz w:val="20"/>
        </w:rPr>
        <w:t xml:space="preserve"> być spójn</w:t>
      </w:r>
      <w:r w:rsidR="00E95280" w:rsidRPr="00D87B64">
        <w:rPr>
          <w:rFonts w:ascii="Arial" w:hAnsi="Arial"/>
          <w:sz w:val="20"/>
        </w:rPr>
        <w:t>e</w:t>
      </w:r>
      <w:r w:rsidR="00A97B8F" w:rsidRPr="00D87B64">
        <w:rPr>
          <w:rFonts w:ascii="Arial" w:hAnsi="Arial"/>
          <w:sz w:val="20"/>
        </w:rPr>
        <w:t xml:space="preserve"> z </w:t>
      </w:r>
      <w:r w:rsidR="00E95280" w:rsidRPr="00AB679D">
        <w:rPr>
          <w:rFonts w:ascii="Arial" w:hAnsi="Arial"/>
          <w:sz w:val="20"/>
        </w:rPr>
        <w:t xml:space="preserve">danymi wynikającymi z </w:t>
      </w:r>
      <w:r w:rsidR="00A97B8F" w:rsidRPr="00AB679D">
        <w:rPr>
          <w:rFonts w:ascii="Arial" w:hAnsi="Arial"/>
          <w:sz w:val="20"/>
        </w:rPr>
        <w:t>punkt</w:t>
      </w:r>
      <w:r w:rsidR="00E95280" w:rsidRPr="00AB679D">
        <w:rPr>
          <w:rFonts w:ascii="Arial" w:hAnsi="Arial"/>
          <w:sz w:val="20"/>
        </w:rPr>
        <w:t>u</w:t>
      </w:r>
      <w:r w:rsidR="00A97B8F" w:rsidRPr="00AB679D">
        <w:rPr>
          <w:rFonts w:ascii="Arial" w:hAnsi="Arial"/>
          <w:sz w:val="20"/>
        </w:rPr>
        <w:t xml:space="preserve"> 4.1 </w:t>
      </w:r>
      <w:r w:rsidR="009B01F9" w:rsidRPr="0068665C">
        <w:rPr>
          <w:rFonts w:ascii="Arial" w:hAnsi="Arial" w:cs="Arial"/>
          <w:sz w:val="20"/>
          <w:szCs w:val="20"/>
        </w:rPr>
        <w:t>i</w:t>
      </w:r>
      <w:r w:rsidR="009B01F9" w:rsidRPr="00D87B64">
        <w:rPr>
          <w:rFonts w:ascii="Arial" w:hAnsi="Arial"/>
          <w:sz w:val="20"/>
        </w:rPr>
        <w:t xml:space="preserve"> tabel</w:t>
      </w:r>
      <w:r w:rsidR="00E95280" w:rsidRPr="00D87B64">
        <w:rPr>
          <w:rFonts w:ascii="Arial" w:hAnsi="Arial"/>
          <w:sz w:val="20"/>
        </w:rPr>
        <w:t>i</w:t>
      </w:r>
      <w:r w:rsidR="009B01F9" w:rsidRPr="00D87B64">
        <w:rPr>
          <w:rFonts w:ascii="Arial" w:hAnsi="Arial"/>
          <w:sz w:val="20"/>
        </w:rPr>
        <w:t xml:space="preserve"> 5.1.1 </w:t>
      </w:r>
      <w:r w:rsidR="00A97B8F" w:rsidRPr="00AB679D">
        <w:rPr>
          <w:rFonts w:ascii="Arial" w:hAnsi="Arial"/>
          <w:sz w:val="20"/>
        </w:rPr>
        <w:t xml:space="preserve">wniosku </w:t>
      </w:r>
      <w:r w:rsidR="00D55EC7" w:rsidRPr="00AB679D">
        <w:rPr>
          <w:rFonts w:ascii="Arial" w:hAnsi="Arial"/>
          <w:sz w:val="20"/>
        </w:rPr>
        <w:t>o</w:t>
      </w:r>
      <w:r w:rsidR="00A3185B" w:rsidRPr="00AB679D">
        <w:rPr>
          <w:rFonts w:ascii="Arial" w:hAnsi="Arial"/>
          <w:sz w:val="20"/>
        </w:rPr>
        <w:t> </w:t>
      </w:r>
      <w:r w:rsidR="00D55EC7" w:rsidRPr="00AB679D">
        <w:rPr>
          <w:rFonts w:ascii="Arial" w:hAnsi="Arial"/>
          <w:sz w:val="20"/>
        </w:rPr>
        <w:t>dofinansowanie</w:t>
      </w:r>
      <w:r w:rsidR="00A97B8F" w:rsidRPr="00AB679D">
        <w:rPr>
          <w:rFonts w:ascii="Arial" w:hAnsi="Arial"/>
          <w:sz w:val="20"/>
        </w:rPr>
        <w:t>.</w:t>
      </w:r>
    </w:p>
    <w:p w:rsidR="00A53824" w:rsidRPr="00B6251B" w:rsidRDefault="00A53824" w:rsidP="00C638D2">
      <w:pPr>
        <w:spacing w:line="360" w:lineRule="auto"/>
        <w:jc w:val="both"/>
        <w:rPr>
          <w:rFonts w:ascii="Arial" w:hAnsi="Arial"/>
          <w:sz w:val="20"/>
        </w:rPr>
      </w:pPr>
    </w:p>
    <w:p w:rsidR="00AB4BCE" w:rsidRPr="00C638D2" w:rsidRDefault="00465714" w:rsidP="00A97B8F">
      <w:pPr>
        <w:spacing w:line="360" w:lineRule="auto"/>
        <w:jc w:val="both"/>
        <w:rPr>
          <w:rFonts w:ascii="Arial" w:hAnsi="Arial"/>
          <w:sz w:val="20"/>
          <w:lang w:val="fr-BE"/>
        </w:rPr>
      </w:pPr>
      <w:r w:rsidRPr="00C638D2">
        <w:rPr>
          <w:rFonts w:ascii="Arial" w:hAnsi="Arial"/>
          <w:b/>
          <w:sz w:val="20"/>
        </w:rPr>
        <w:t xml:space="preserve">3.5.2. </w:t>
      </w:r>
      <w:r w:rsidR="00635CED" w:rsidRPr="00C638D2">
        <w:rPr>
          <w:rFonts w:ascii="Arial" w:hAnsi="Arial"/>
          <w:b/>
          <w:sz w:val="20"/>
        </w:rPr>
        <w:t>C</w:t>
      </w:r>
      <w:r w:rsidR="00E57288" w:rsidRPr="00C638D2">
        <w:rPr>
          <w:rFonts w:ascii="Arial" w:hAnsi="Arial"/>
          <w:b/>
          <w:sz w:val="20"/>
        </w:rPr>
        <w:t xml:space="preserve">ele i rezultaty projektu – tło i uzasadnienie </w:t>
      </w:r>
    </w:p>
    <w:p w:rsidR="00C67D86" w:rsidRPr="00C638D2" w:rsidRDefault="00C67D86" w:rsidP="00C638D2">
      <w:pPr>
        <w:spacing w:line="360" w:lineRule="auto"/>
        <w:jc w:val="both"/>
        <w:rPr>
          <w:rFonts w:ascii="Arial" w:hAnsi="Arial"/>
          <w:sz w:val="20"/>
        </w:rPr>
      </w:pPr>
      <w:r w:rsidRPr="00D87B64">
        <w:rPr>
          <w:rFonts w:ascii="Arial" w:hAnsi="Arial"/>
          <w:sz w:val="20"/>
        </w:rPr>
        <w:t>W podpunkcie 3.5.2 należy uzasadnić</w:t>
      </w:r>
      <w:r w:rsidR="00CE4B75" w:rsidRPr="00AB679D">
        <w:rPr>
          <w:rFonts w:ascii="Arial" w:hAnsi="Arial"/>
          <w:sz w:val="20"/>
        </w:rPr>
        <w:t xml:space="preserve"> </w:t>
      </w:r>
      <w:r w:rsidRPr="00AB679D">
        <w:rPr>
          <w:rFonts w:ascii="Arial" w:hAnsi="Arial"/>
          <w:sz w:val="20"/>
        </w:rPr>
        <w:t>potrzebę</w:t>
      </w:r>
      <w:r w:rsidR="00CE4B75" w:rsidRPr="00AB679D">
        <w:rPr>
          <w:rFonts w:ascii="Arial" w:hAnsi="Arial"/>
          <w:sz w:val="20"/>
        </w:rPr>
        <w:t xml:space="preserve"> </w:t>
      </w:r>
      <w:r w:rsidRPr="00AB679D">
        <w:rPr>
          <w:rFonts w:ascii="Arial" w:hAnsi="Arial"/>
          <w:sz w:val="20"/>
        </w:rPr>
        <w:t>realizacji projektu, opisać</w:t>
      </w:r>
      <w:r w:rsidR="00CE4B75" w:rsidRPr="00AB679D">
        <w:rPr>
          <w:rFonts w:ascii="Arial" w:hAnsi="Arial"/>
          <w:sz w:val="20"/>
        </w:rPr>
        <w:t xml:space="preserve"> </w:t>
      </w:r>
      <w:r w:rsidRPr="00AB679D">
        <w:rPr>
          <w:rFonts w:ascii="Arial" w:hAnsi="Arial"/>
          <w:sz w:val="20"/>
        </w:rPr>
        <w:t>motywy</w:t>
      </w:r>
      <w:r w:rsidRPr="00D87B64">
        <w:rPr>
          <w:rFonts w:ascii="Arial" w:hAnsi="Arial"/>
          <w:sz w:val="20"/>
        </w:rPr>
        <w:t xml:space="preserve"> jakie skłoniły Wnioskodawcę do</w:t>
      </w:r>
      <w:r w:rsidRPr="0068665C">
        <w:rPr>
          <w:rFonts w:ascii="Arial" w:hAnsi="Arial" w:cs="Arial"/>
          <w:sz w:val="20"/>
          <w:szCs w:val="20"/>
        </w:rPr>
        <w:t xml:space="preserve"> </w:t>
      </w:r>
      <w:r w:rsidRPr="00D87B64">
        <w:rPr>
          <w:rFonts w:ascii="Arial" w:hAnsi="Arial"/>
          <w:sz w:val="20"/>
        </w:rPr>
        <w:t>realizacji projektu oraz odnieść</w:t>
      </w:r>
      <w:r w:rsidR="00CE4B75" w:rsidRPr="00D87B64">
        <w:rPr>
          <w:rFonts w:ascii="Arial" w:hAnsi="Arial"/>
          <w:sz w:val="20"/>
        </w:rPr>
        <w:t xml:space="preserve"> </w:t>
      </w:r>
      <w:r w:rsidRPr="00D87B64">
        <w:rPr>
          <w:rFonts w:ascii="Arial" w:hAnsi="Arial"/>
          <w:sz w:val="20"/>
        </w:rPr>
        <w:t>si</w:t>
      </w:r>
      <w:r w:rsidRPr="00AB679D">
        <w:rPr>
          <w:rFonts w:ascii="Arial" w:hAnsi="Arial"/>
          <w:sz w:val="20"/>
        </w:rPr>
        <w:t>ę</w:t>
      </w:r>
      <w:r w:rsidR="00CE4B75" w:rsidRPr="00AB679D">
        <w:rPr>
          <w:rFonts w:ascii="Arial" w:hAnsi="Arial"/>
          <w:sz w:val="20"/>
        </w:rPr>
        <w:t xml:space="preserve"> </w:t>
      </w:r>
      <w:r w:rsidRPr="00AB679D">
        <w:rPr>
          <w:rFonts w:ascii="Arial" w:hAnsi="Arial"/>
          <w:sz w:val="20"/>
        </w:rPr>
        <w:t>do bieżącej sytuacji, problemów, barier i potrzeb. Należy wskazać</w:t>
      </w:r>
      <w:r w:rsidR="00CE4B75" w:rsidRPr="00AB679D">
        <w:rPr>
          <w:rFonts w:ascii="Arial" w:hAnsi="Arial"/>
          <w:sz w:val="20"/>
        </w:rPr>
        <w:t xml:space="preserve"> </w:t>
      </w:r>
      <w:r w:rsidRPr="00B6251B">
        <w:rPr>
          <w:rFonts w:ascii="Arial" w:hAnsi="Arial"/>
          <w:sz w:val="20"/>
        </w:rPr>
        <w:t>zgodność</w:t>
      </w:r>
      <w:r w:rsidR="00CE4B75" w:rsidRPr="00B6251B">
        <w:rPr>
          <w:rFonts w:ascii="Arial" w:hAnsi="Arial"/>
          <w:sz w:val="20"/>
        </w:rPr>
        <w:t xml:space="preserve"> </w:t>
      </w:r>
      <w:r w:rsidRPr="00B6251B">
        <w:rPr>
          <w:rFonts w:ascii="Arial" w:hAnsi="Arial"/>
          <w:sz w:val="20"/>
        </w:rPr>
        <w:t>z</w:t>
      </w:r>
      <w:r w:rsidRPr="0068665C">
        <w:rPr>
          <w:rFonts w:ascii="Arial" w:hAnsi="Arial" w:cs="Arial"/>
          <w:sz w:val="20"/>
          <w:szCs w:val="20"/>
        </w:rPr>
        <w:t xml:space="preserve"> </w:t>
      </w:r>
      <w:r w:rsidRPr="00D87B64">
        <w:rPr>
          <w:rFonts w:ascii="Arial" w:hAnsi="Arial"/>
          <w:sz w:val="20"/>
        </w:rPr>
        <w:t>odpowiednimi dokumentami strategicznymi</w:t>
      </w:r>
      <w:r w:rsidRPr="0068665C">
        <w:rPr>
          <w:rFonts w:ascii="Arial" w:hAnsi="Arial" w:cs="Arial"/>
          <w:sz w:val="20"/>
          <w:szCs w:val="20"/>
        </w:rPr>
        <w:t>, do których zgodnie ze specyfiką</w:t>
      </w:r>
      <w:r w:rsidR="00CE4B75" w:rsidRPr="0068665C">
        <w:rPr>
          <w:rFonts w:ascii="Arial" w:hAnsi="Arial" w:cs="Arial"/>
          <w:sz w:val="20"/>
          <w:szCs w:val="20"/>
        </w:rPr>
        <w:t xml:space="preserve"> </w:t>
      </w:r>
      <w:r w:rsidRPr="0068665C">
        <w:rPr>
          <w:rFonts w:ascii="Arial" w:hAnsi="Arial" w:cs="Arial"/>
          <w:sz w:val="20"/>
          <w:szCs w:val="20"/>
        </w:rPr>
        <w:t>przedsięwzięcie powinno nawiązywać</w:t>
      </w:r>
      <w:r w:rsidR="00CE4B75" w:rsidRPr="00D87B64">
        <w:rPr>
          <w:rFonts w:ascii="Arial" w:hAnsi="Arial"/>
          <w:sz w:val="20"/>
        </w:rPr>
        <w:t xml:space="preserve"> </w:t>
      </w:r>
      <w:r w:rsidRPr="00D87B64">
        <w:rPr>
          <w:rFonts w:ascii="Arial" w:hAnsi="Arial"/>
          <w:sz w:val="20"/>
        </w:rPr>
        <w:t xml:space="preserve">np.: </w:t>
      </w:r>
      <w:r w:rsidRPr="0068665C">
        <w:rPr>
          <w:rFonts w:ascii="Arial" w:hAnsi="Arial" w:cs="Arial"/>
          <w:sz w:val="20"/>
          <w:szCs w:val="20"/>
        </w:rPr>
        <w:t>Strategią</w:t>
      </w:r>
      <w:r w:rsidR="00C13C92" w:rsidRPr="0068665C">
        <w:rPr>
          <w:rFonts w:ascii="Arial" w:hAnsi="Arial" w:cs="Arial"/>
          <w:sz w:val="20"/>
          <w:szCs w:val="20"/>
        </w:rPr>
        <w:t xml:space="preserve"> </w:t>
      </w:r>
      <w:r w:rsidRPr="0068665C">
        <w:rPr>
          <w:rFonts w:ascii="Arial" w:hAnsi="Arial" w:cs="Arial"/>
          <w:sz w:val="20"/>
          <w:szCs w:val="20"/>
        </w:rPr>
        <w:t xml:space="preserve">Rozwoju Województwa Wielkopolskiego do 2020 r., </w:t>
      </w:r>
      <w:r w:rsidR="005D0E2A" w:rsidRPr="0068665C">
        <w:rPr>
          <w:rFonts w:ascii="Arial" w:hAnsi="Arial" w:cs="Arial"/>
          <w:sz w:val="20"/>
          <w:szCs w:val="20"/>
        </w:rPr>
        <w:t xml:space="preserve">Strategią na rzecz inteligentnego i zrównoważonego rozwoju sprzyjającego włączeniu społecznemu Europa 2020, </w:t>
      </w:r>
      <w:r w:rsidRPr="0068665C">
        <w:rPr>
          <w:rFonts w:ascii="Arial" w:hAnsi="Arial" w:cs="Arial"/>
          <w:sz w:val="20"/>
          <w:szCs w:val="20"/>
        </w:rPr>
        <w:t>Strategią</w:t>
      </w:r>
      <w:r w:rsidR="00CE4B75" w:rsidRPr="0068665C">
        <w:rPr>
          <w:rFonts w:ascii="Arial" w:hAnsi="Arial" w:cs="Arial"/>
          <w:sz w:val="20"/>
          <w:szCs w:val="20"/>
        </w:rPr>
        <w:t xml:space="preserve"> </w:t>
      </w:r>
      <w:r w:rsidRPr="0068665C">
        <w:rPr>
          <w:rFonts w:ascii="Arial" w:hAnsi="Arial" w:cs="Arial"/>
          <w:sz w:val="20"/>
          <w:szCs w:val="20"/>
        </w:rPr>
        <w:t>Rozwoju Transportu do roku 2020 (z perspektywą</w:t>
      </w:r>
      <w:r w:rsidR="00CE4B75" w:rsidRPr="0068665C">
        <w:rPr>
          <w:rFonts w:ascii="Arial" w:hAnsi="Arial" w:cs="Arial"/>
          <w:sz w:val="20"/>
          <w:szCs w:val="20"/>
        </w:rPr>
        <w:t xml:space="preserve"> </w:t>
      </w:r>
      <w:r w:rsidRPr="0068665C">
        <w:rPr>
          <w:rFonts w:ascii="Arial" w:hAnsi="Arial" w:cs="Arial"/>
          <w:sz w:val="20"/>
          <w:szCs w:val="20"/>
        </w:rPr>
        <w:t>do roku 2030), Narodowym Programem Bezpieczeństwa Ruchu Drogowego 2013-2020</w:t>
      </w:r>
      <w:r w:rsidR="005D0E2A" w:rsidRPr="0068665C">
        <w:rPr>
          <w:rFonts w:ascii="Arial" w:hAnsi="Arial" w:cs="Arial"/>
          <w:sz w:val="20"/>
          <w:szCs w:val="20"/>
        </w:rPr>
        <w:t>, Strategią Rozwoju Gminy, strategia</w:t>
      </w:r>
      <w:r w:rsidR="005D0E2A" w:rsidRPr="00D87B64">
        <w:rPr>
          <w:rFonts w:ascii="Arial" w:hAnsi="Arial"/>
          <w:sz w:val="20"/>
        </w:rPr>
        <w:t xml:space="preserve"> rozwoju eksportu, planem rozwoju lokalnego, planem gospodarki niskoemisyjnej</w:t>
      </w:r>
      <w:r w:rsidR="00CE4B75" w:rsidRPr="0068665C">
        <w:rPr>
          <w:rFonts w:ascii="Arial" w:hAnsi="Arial" w:cs="Arial"/>
          <w:sz w:val="20"/>
          <w:szCs w:val="20"/>
        </w:rPr>
        <w:t xml:space="preserve"> </w:t>
      </w:r>
      <w:r w:rsidRPr="0068665C">
        <w:rPr>
          <w:rFonts w:ascii="Arial" w:hAnsi="Arial" w:cs="Arial"/>
          <w:sz w:val="20"/>
          <w:szCs w:val="20"/>
        </w:rPr>
        <w:t>itd.</w:t>
      </w:r>
      <w:r w:rsidRPr="00D87B64">
        <w:rPr>
          <w:rFonts w:ascii="Arial" w:hAnsi="Arial"/>
          <w:sz w:val="20"/>
        </w:rPr>
        <w:t xml:space="preserve"> Należy także powołać</w:t>
      </w:r>
      <w:r w:rsidR="00CE4B75" w:rsidRPr="00D87B64">
        <w:rPr>
          <w:rFonts w:ascii="Arial" w:hAnsi="Arial"/>
          <w:sz w:val="20"/>
        </w:rPr>
        <w:t xml:space="preserve"> </w:t>
      </w:r>
      <w:r w:rsidRPr="00D87B64">
        <w:rPr>
          <w:rFonts w:ascii="Arial" w:hAnsi="Arial"/>
          <w:sz w:val="20"/>
        </w:rPr>
        <w:t>się</w:t>
      </w:r>
      <w:r w:rsidR="00CE4B75" w:rsidRPr="00AB679D">
        <w:rPr>
          <w:rFonts w:ascii="Arial" w:hAnsi="Arial"/>
          <w:sz w:val="20"/>
        </w:rPr>
        <w:t xml:space="preserve"> </w:t>
      </w:r>
      <w:r w:rsidRPr="00AB679D">
        <w:rPr>
          <w:rFonts w:ascii="Arial" w:hAnsi="Arial"/>
          <w:sz w:val="20"/>
        </w:rPr>
        <w:t>na</w:t>
      </w:r>
      <w:r w:rsidRPr="0068665C">
        <w:rPr>
          <w:rFonts w:ascii="Arial" w:hAnsi="Arial" w:cs="Arial"/>
          <w:sz w:val="20"/>
          <w:szCs w:val="20"/>
        </w:rPr>
        <w:t xml:space="preserve"> </w:t>
      </w:r>
      <w:r w:rsidRPr="00D87B64">
        <w:rPr>
          <w:rFonts w:ascii="Arial" w:hAnsi="Arial"/>
          <w:sz w:val="20"/>
        </w:rPr>
        <w:t>właściwe zapisy tych dokumentów.</w:t>
      </w:r>
      <w:r w:rsidR="00C638D2">
        <w:rPr>
          <w:rFonts w:ascii="Arial" w:hAnsi="Arial"/>
          <w:sz w:val="20"/>
        </w:rPr>
        <w:t xml:space="preserve"> </w:t>
      </w:r>
      <w:r w:rsidRPr="00D87B64">
        <w:rPr>
          <w:rFonts w:ascii="Arial" w:hAnsi="Arial"/>
          <w:sz w:val="20"/>
        </w:rPr>
        <w:t>W</w:t>
      </w:r>
      <w:r w:rsidRPr="0068665C">
        <w:rPr>
          <w:rFonts w:ascii="Arial" w:hAnsi="Arial" w:cs="Arial"/>
          <w:sz w:val="20"/>
          <w:szCs w:val="20"/>
        </w:rPr>
        <w:t xml:space="preserve"> </w:t>
      </w:r>
      <w:r w:rsidRPr="00D87B64">
        <w:rPr>
          <w:rFonts w:ascii="Arial" w:hAnsi="Arial"/>
          <w:sz w:val="20"/>
        </w:rPr>
        <w:t>punkcie tym należy także odwołać</w:t>
      </w:r>
      <w:r w:rsidR="00CE4B75" w:rsidRPr="00D87B64">
        <w:rPr>
          <w:rFonts w:ascii="Arial" w:hAnsi="Arial"/>
          <w:sz w:val="20"/>
        </w:rPr>
        <w:t xml:space="preserve"> </w:t>
      </w:r>
      <w:r w:rsidRPr="00D87B64">
        <w:rPr>
          <w:rFonts w:ascii="Arial" w:hAnsi="Arial"/>
          <w:sz w:val="20"/>
        </w:rPr>
        <w:t>się</w:t>
      </w:r>
      <w:r w:rsidR="00CE4B75" w:rsidRPr="00AB679D">
        <w:rPr>
          <w:rFonts w:ascii="Arial" w:hAnsi="Arial"/>
          <w:sz w:val="20"/>
        </w:rPr>
        <w:t xml:space="preserve"> </w:t>
      </w:r>
      <w:r w:rsidRPr="00AB679D">
        <w:rPr>
          <w:rFonts w:ascii="Arial" w:hAnsi="Arial"/>
          <w:sz w:val="20"/>
        </w:rPr>
        <w:t>do rezultatów ze wskazaniem wartości w danych latach, oraz uzasadnić, w jaki sposób poprzez realizację</w:t>
      </w:r>
      <w:r w:rsidR="00CE4B75" w:rsidRPr="00AB679D">
        <w:rPr>
          <w:rFonts w:ascii="Arial" w:hAnsi="Arial"/>
          <w:sz w:val="20"/>
        </w:rPr>
        <w:t xml:space="preserve"> </w:t>
      </w:r>
      <w:r w:rsidRPr="00AB679D">
        <w:rPr>
          <w:rFonts w:ascii="Arial" w:hAnsi="Arial"/>
          <w:sz w:val="20"/>
        </w:rPr>
        <w:t>projektu zostaną</w:t>
      </w:r>
      <w:r w:rsidR="00CE4B75" w:rsidRPr="00AA0B67">
        <w:rPr>
          <w:rFonts w:ascii="Arial" w:hAnsi="Arial"/>
          <w:sz w:val="20"/>
        </w:rPr>
        <w:t xml:space="preserve"> </w:t>
      </w:r>
      <w:r w:rsidRPr="00AA0B67">
        <w:rPr>
          <w:rFonts w:ascii="Arial" w:hAnsi="Arial"/>
          <w:sz w:val="20"/>
        </w:rPr>
        <w:t xml:space="preserve">rozwiązane zdiagnozowane problemy lub zaspokojone określone potrzeby. </w:t>
      </w:r>
    </w:p>
    <w:p w:rsidR="0000512C" w:rsidRPr="0068665C" w:rsidRDefault="00E95280" w:rsidP="00CE4B75">
      <w:pPr>
        <w:spacing w:line="360" w:lineRule="auto"/>
        <w:jc w:val="both"/>
        <w:rPr>
          <w:rFonts w:ascii="Arial" w:hAnsi="Arial" w:cs="Arial"/>
          <w:sz w:val="20"/>
          <w:szCs w:val="20"/>
        </w:rPr>
      </w:pPr>
      <w:r w:rsidRPr="0068665C">
        <w:rPr>
          <w:rFonts w:ascii="Arial" w:hAnsi="Arial" w:cs="Arial"/>
          <w:sz w:val="20"/>
          <w:szCs w:val="20"/>
        </w:rPr>
        <w:t>Dane zawarte w przedmiotowym punkcie musz</w:t>
      </w:r>
      <w:r w:rsidR="002E4F60" w:rsidRPr="0068665C">
        <w:rPr>
          <w:rFonts w:ascii="Arial" w:hAnsi="Arial" w:cs="Arial"/>
          <w:sz w:val="20"/>
          <w:szCs w:val="20"/>
        </w:rPr>
        <w:t>ą</w:t>
      </w:r>
      <w:r w:rsidRPr="0068665C">
        <w:rPr>
          <w:rFonts w:ascii="Arial" w:hAnsi="Arial" w:cs="Arial"/>
          <w:sz w:val="20"/>
          <w:szCs w:val="20"/>
        </w:rPr>
        <w:t xml:space="preserve"> być spójne z danymi wynikającymi z punktu </w:t>
      </w:r>
      <w:r w:rsidR="00AB4BCE" w:rsidRPr="0068665C">
        <w:rPr>
          <w:rFonts w:ascii="Arial" w:hAnsi="Arial" w:cs="Arial"/>
          <w:sz w:val="20"/>
          <w:szCs w:val="20"/>
        </w:rPr>
        <w:t xml:space="preserve">4.2 </w:t>
      </w:r>
      <w:r w:rsidRPr="0068665C">
        <w:rPr>
          <w:rFonts w:ascii="Arial" w:hAnsi="Arial" w:cs="Arial"/>
          <w:sz w:val="20"/>
          <w:szCs w:val="20"/>
        </w:rPr>
        <w:t>W</w:t>
      </w:r>
      <w:r w:rsidR="00AB4BCE" w:rsidRPr="0068665C">
        <w:rPr>
          <w:rFonts w:ascii="Arial" w:hAnsi="Arial" w:cs="Arial"/>
          <w:sz w:val="20"/>
          <w:szCs w:val="20"/>
        </w:rPr>
        <w:t xml:space="preserve">niosku </w:t>
      </w:r>
      <w:r w:rsidR="00CE4B75" w:rsidRPr="0068665C">
        <w:rPr>
          <w:rFonts w:ascii="Arial" w:hAnsi="Arial" w:cs="Arial"/>
          <w:sz w:val="20"/>
          <w:szCs w:val="20"/>
        </w:rPr>
        <w:br/>
      </w:r>
      <w:r w:rsidR="00AB4BCE" w:rsidRPr="0068665C">
        <w:rPr>
          <w:rFonts w:ascii="Arial" w:hAnsi="Arial" w:cs="Arial"/>
          <w:sz w:val="20"/>
          <w:szCs w:val="20"/>
        </w:rPr>
        <w:t>o dofinansowanie</w:t>
      </w:r>
      <w:r w:rsidR="002E4F60" w:rsidRPr="0068665C">
        <w:rPr>
          <w:rFonts w:ascii="Arial" w:hAnsi="Arial" w:cs="Arial"/>
          <w:sz w:val="20"/>
          <w:szCs w:val="20"/>
        </w:rPr>
        <w:t>.</w:t>
      </w:r>
    </w:p>
    <w:p w:rsidR="00224844" w:rsidRPr="00C638D2" w:rsidRDefault="00224844" w:rsidP="00C638D2">
      <w:pPr>
        <w:spacing w:line="360" w:lineRule="auto"/>
        <w:jc w:val="both"/>
        <w:rPr>
          <w:rFonts w:ascii="Arial" w:hAnsi="Arial"/>
          <w:sz w:val="20"/>
        </w:rPr>
      </w:pPr>
    </w:p>
    <w:p w:rsidR="00465714" w:rsidRPr="00C638D2" w:rsidRDefault="00465714" w:rsidP="001B4449">
      <w:pPr>
        <w:spacing w:line="360" w:lineRule="auto"/>
        <w:jc w:val="both"/>
        <w:rPr>
          <w:rFonts w:ascii="Arial" w:hAnsi="Arial"/>
          <w:b/>
          <w:sz w:val="20"/>
          <w:lang w:val="fr-BE"/>
        </w:rPr>
      </w:pPr>
      <w:r w:rsidRPr="00C638D2">
        <w:rPr>
          <w:rFonts w:ascii="Arial" w:hAnsi="Arial"/>
          <w:b/>
          <w:sz w:val="20"/>
        </w:rPr>
        <w:t>3.5.3. Rozwiązania techniczne</w:t>
      </w:r>
    </w:p>
    <w:p w:rsidR="009C4B7E" w:rsidRPr="00B6251B" w:rsidRDefault="00186138" w:rsidP="00C638D2">
      <w:pPr>
        <w:tabs>
          <w:tab w:val="left" w:pos="0"/>
        </w:tabs>
        <w:spacing w:before="120" w:line="360" w:lineRule="auto"/>
        <w:jc w:val="both"/>
        <w:rPr>
          <w:rFonts w:ascii="Arial" w:hAnsi="Arial"/>
          <w:sz w:val="20"/>
        </w:rPr>
      </w:pPr>
      <w:r w:rsidRPr="00D87B64">
        <w:rPr>
          <w:rFonts w:ascii="Arial" w:hAnsi="Arial"/>
          <w:sz w:val="20"/>
        </w:rPr>
        <w:t xml:space="preserve">W tym punkcie należy </w:t>
      </w:r>
      <w:r w:rsidR="00254A7D" w:rsidRPr="00D87B64">
        <w:rPr>
          <w:rFonts w:ascii="Arial" w:hAnsi="Arial"/>
          <w:sz w:val="20"/>
        </w:rPr>
        <w:t xml:space="preserve">opisać rozwiązania techniczne zastosowane podczas realizacji projektu </w:t>
      </w:r>
      <w:r w:rsidR="00C638D2">
        <w:rPr>
          <w:rFonts w:ascii="Arial" w:hAnsi="Arial"/>
          <w:sz w:val="20"/>
        </w:rPr>
        <w:br/>
      </w:r>
      <w:r w:rsidR="00254A7D" w:rsidRPr="00D87B64">
        <w:rPr>
          <w:rFonts w:ascii="Arial" w:hAnsi="Arial"/>
          <w:sz w:val="20"/>
        </w:rPr>
        <w:t xml:space="preserve">ze wskazaniem </w:t>
      </w:r>
      <w:r w:rsidRPr="00AB679D">
        <w:rPr>
          <w:rFonts w:ascii="Arial" w:hAnsi="Arial"/>
          <w:sz w:val="20"/>
        </w:rPr>
        <w:t>stan</w:t>
      </w:r>
      <w:r w:rsidR="00254A7D" w:rsidRPr="00AB679D">
        <w:rPr>
          <w:rFonts w:ascii="Arial" w:hAnsi="Arial"/>
          <w:sz w:val="20"/>
        </w:rPr>
        <w:t>u</w:t>
      </w:r>
      <w:r w:rsidRPr="00AB679D">
        <w:rPr>
          <w:rFonts w:ascii="Arial" w:hAnsi="Arial"/>
          <w:sz w:val="20"/>
        </w:rPr>
        <w:t xml:space="preserve"> </w:t>
      </w:r>
      <w:r w:rsidR="00254A7D" w:rsidRPr="00AB679D">
        <w:rPr>
          <w:rFonts w:ascii="Arial" w:hAnsi="Arial"/>
          <w:sz w:val="20"/>
        </w:rPr>
        <w:t xml:space="preserve">obecnego </w:t>
      </w:r>
      <w:r w:rsidR="002E5F59" w:rsidRPr="00AB679D">
        <w:rPr>
          <w:rFonts w:ascii="Arial" w:hAnsi="Arial"/>
          <w:sz w:val="20"/>
        </w:rPr>
        <w:t>oraz stan</w:t>
      </w:r>
      <w:r w:rsidR="00254A7D" w:rsidRPr="00AA0B67">
        <w:rPr>
          <w:rFonts w:ascii="Arial" w:hAnsi="Arial"/>
          <w:sz w:val="20"/>
        </w:rPr>
        <w:t>u</w:t>
      </w:r>
      <w:r w:rsidR="002E5F59" w:rsidRPr="00AA0B67">
        <w:rPr>
          <w:rFonts w:ascii="Arial" w:hAnsi="Arial"/>
          <w:sz w:val="20"/>
        </w:rPr>
        <w:t xml:space="preserve"> planowan</w:t>
      </w:r>
      <w:r w:rsidR="00254A7D" w:rsidRPr="00B6251B">
        <w:rPr>
          <w:rFonts w:ascii="Arial" w:hAnsi="Arial"/>
          <w:sz w:val="20"/>
        </w:rPr>
        <w:t>ego</w:t>
      </w:r>
      <w:r w:rsidR="002E5F59" w:rsidRPr="00B6251B">
        <w:rPr>
          <w:rFonts w:ascii="Arial" w:hAnsi="Arial"/>
          <w:sz w:val="20"/>
        </w:rPr>
        <w:t xml:space="preserve"> do osiągnięcia po zrealizowaniu</w:t>
      </w:r>
      <w:r w:rsidR="00254A7D" w:rsidRPr="00B6251B">
        <w:rPr>
          <w:rFonts w:ascii="Arial" w:hAnsi="Arial"/>
          <w:sz w:val="20"/>
        </w:rPr>
        <w:t xml:space="preserve"> projektu</w:t>
      </w:r>
      <w:r w:rsidRPr="00B6251B">
        <w:rPr>
          <w:rFonts w:ascii="Arial" w:hAnsi="Arial"/>
          <w:sz w:val="20"/>
        </w:rPr>
        <w:t xml:space="preserve">. </w:t>
      </w:r>
    </w:p>
    <w:p w:rsidR="00FF7926" w:rsidRPr="00B6251B" w:rsidRDefault="00FF7926" w:rsidP="00C638D2">
      <w:pPr>
        <w:tabs>
          <w:tab w:val="left" w:pos="0"/>
        </w:tabs>
        <w:spacing w:line="360" w:lineRule="auto"/>
        <w:jc w:val="both"/>
        <w:rPr>
          <w:rFonts w:ascii="Arial" w:hAnsi="Arial"/>
          <w:b/>
          <w:color w:val="FF0000"/>
          <w:sz w:val="20"/>
        </w:rPr>
      </w:pPr>
    </w:p>
    <w:p w:rsidR="002E5F59" w:rsidRPr="00C638D2" w:rsidRDefault="009A3C69" w:rsidP="00C638D2">
      <w:pPr>
        <w:tabs>
          <w:tab w:val="left" w:pos="0"/>
        </w:tabs>
        <w:spacing w:after="120" w:line="360" w:lineRule="auto"/>
        <w:jc w:val="both"/>
        <w:rPr>
          <w:rFonts w:ascii="Arial" w:hAnsi="Arial"/>
          <w:sz w:val="20"/>
          <w:lang w:val="fr-BE"/>
        </w:rPr>
      </w:pPr>
      <w:r w:rsidRPr="00C638D2">
        <w:rPr>
          <w:rFonts w:ascii="Arial" w:hAnsi="Arial"/>
          <w:b/>
          <w:sz w:val="20"/>
        </w:rPr>
        <w:t>3.6. Szczegółowe dane dotyczące projektu</w:t>
      </w:r>
      <w:r w:rsidR="0078705A" w:rsidRPr="00C638D2">
        <w:rPr>
          <w:rFonts w:ascii="Arial" w:hAnsi="Arial"/>
          <w:b/>
          <w:sz w:val="20"/>
        </w:rPr>
        <w:t xml:space="preserve"> </w:t>
      </w:r>
    </w:p>
    <w:p w:rsidR="00430712" w:rsidRPr="00200D40" w:rsidRDefault="00430712" w:rsidP="00430712">
      <w:pPr>
        <w:tabs>
          <w:tab w:val="left" w:pos="0"/>
        </w:tabs>
        <w:spacing w:before="120" w:after="120" w:line="360" w:lineRule="auto"/>
        <w:jc w:val="both"/>
        <w:rPr>
          <w:rFonts w:ascii="Arial" w:hAnsi="Arial" w:cs="Arial"/>
          <w:sz w:val="20"/>
          <w:szCs w:val="20"/>
        </w:rPr>
      </w:pPr>
      <w:r w:rsidRPr="00180208">
        <w:rPr>
          <w:rFonts w:ascii="Arial" w:hAnsi="Arial" w:cs="Arial"/>
          <w:sz w:val="20"/>
          <w:szCs w:val="20"/>
        </w:rPr>
        <w:t>Należy udzielić wyczerpującej odpowiedzi na pytania dotyczące projektu z punktu widzenia opisów oraz definicji zawartych w  Kryteriach strategicznych Zintegrowanych Inwestycji Terytorialnych dla Miejskiego Obszaru Funkcjonalnego Poznania oraz Kryteriach Wyboru Projektów zatwierdzonych przez Komitet Monitorujący WRPO 2014+.</w:t>
      </w:r>
    </w:p>
    <w:p w:rsidR="00430712" w:rsidRPr="00200D40" w:rsidRDefault="00430712" w:rsidP="00430712">
      <w:pPr>
        <w:spacing w:line="360" w:lineRule="auto"/>
        <w:jc w:val="both"/>
        <w:rPr>
          <w:rFonts w:ascii="Arial" w:hAnsi="Arial" w:cs="Arial"/>
          <w:b/>
          <w:sz w:val="20"/>
          <w:szCs w:val="20"/>
        </w:rPr>
      </w:pPr>
      <w:r w:rsidRPr="00200D40">
        <w:rPr>
          <w:rFonts w:ascii="Arial" w:hAnsi="Arial" w:cs="Arial"/>
          <w:b/>
          <w:sz w:val="20"/>
          <w:szCs w:val="20"/>
        </w:rPr>
        <w:t>3.6.1 Zgodność projektu ze Strategią ZIT.</w:t>
      </w:r>
    </w:p>
    <w:p w:rsidR="00430712" w:rsidRPr="00200D40" w:rsidRDefault="00430712" w:rsidP="00430712">
      <w:pPr>
        <w:spacing w:after="120" w:line="360" w:lineRule="auto"/>
        <w:jc w:val="both"/>
        <w:rPr>
          <w:rFonts w:ascii="Arial" w:hAnsi="Arial" w:cs="Arial"/>
          <w:sz w:val="20"/>
          <w:szCs w:val="20"/>
        </w:rPr>
      </w:pPr>
      <w:r w:rsidRPr="00180208">
        <w:rPr>
          <w:rFonts w:ascii="Arial" w:hAnsi="Arial" w:cs="Arial"/>
          <w:sz w:val="20"/>
          <w:szCs w:val="20"/>
        </w:rPr>
        <w:t>Należy uzasadnić zgodność projektu ze Strategią Zintegrowanych Inwestycji Terytorialnych w Miejskim Obszarze Funkcjonalnym Poznania (Strategią ZIT). W uzasadnieniu należy odnieść się do zgodności projektu z działaniami wskazanymi w Strategii ZIT, znaczenia produktów projektu dla realizacji celów Strategii ZIT i celów wskazanych dla danego projektu strategicznego ZIT, a także wpływu projektu na łagodzenie/rozwiązanie problemów zidentyfikowanych w Strategii. Informacje zawarte w punkcie muszą być spójne z informacjami wynikającymi z punktu 3.5.</w:t>
      </w:r>
    </w:p>
    <w:p w:rsidR="00430712" w:rsidRPr="00200D40" w:rsidRDefault="00430712" w:rsidP="00430712">
      <w:pPr>
        <w:spacing w:before="60" w:after="60" w:line="360" w:lineRule="auto"/>
        <w:jc w:val="both"/>
        <w:rPr>
          <w:rFonts w:ascii="Arial" w:hAnsi="Arial" w:cs="Arial"/>
          <w:b/>
          <w:sz w:val="20"/>
          <w:szCs w:val="20"/>
        </w:rPr>
      </w:pPr>
      <w:r w:rsidRPr="00200D40">
        <w:rPr>
          <w:rFonts w:ascii="Arial" w:hAnsi="Arial" w:cs="Arial"/>
          <w:b/>
          <w:sz w:val="20"/>
          <w:szCs w:val="20"/>
        </w:rPr>
        <w:t>3.6.2 Obszar oddziaływania i potrzeba realizacji projektu</w:t>
      </w:r>
    </w:p>
    <w:p w:rsidR="00430712" w:rsidRPr="00200D40" w:rsidRDefault="00430712" w:rsidP="00430712">
      <w:pPr>
        <w:spacing w:before="60" w:after="60" w:line="360" w:lineRule="auto"/>
        <w:jc w:val="both"/>
        <w:rPr>
          <w:rFonts w:ascii="Arial" w:hAnsi="Arial" w:cs="Arial"/>
          <w:sz w:val="20"/>
          <w:szCs w:val="20"/>
        </w:rPr>
      </w:pPr>
      <w:r w:rsidRPr="00180208">
        <w:rPr>
          <w:rFonts w:ascii="Arial" w:hAnsi="Arial" w:cs="Arial"/>
          <w:sz w:val="20"/>
          <w:szCs w:val="20"/>
        </w:rPr>
        <w:t xml:space="preserve">Należy wskazać interesariuszy projektu, w szczególności wskazać miejscowości/osiedla/dzielnice, których mieszkańcy korzystać będą z produktów projektu (obszar bezpośredniego oddziaływania projektu). Należy wskazać liczbę osób zamieszkujących w promieniu 3 km od węzłów przesiadkowych objętych projektem wraz z informacją dotyczącą metodologii jej obliczenia. W opisie interesariuszy i obszaru oddziaływania zaleca się wskazać placówki/obiekty, które z uwagi na skalę prowadzonej działalności społecznej lub </w:t>
      </w:r>
      <w:r w:rsidRPr="00180208">
        <w:rPr>
          <w:rFonts w:ascii="Arial" w:hAnsi="Arial" w:cs="Arial"/>
          <w:sz w:val="20"/>
          <w:szCs w:val="20"/>
        </w:rPr>
        <w:lastRenderedPageBreak/>
        <w:t xml:space="preserve">gospodarczej stanowią generatory ruchu istotne z punktu widzenia produktów projektu. Konkluzją powyższych informacji powinno być wskazanie problemów komunikacyjnych na obszarze oddziaływania projektu, oraz sformułowanie argumentów uzasadniających potrzebę jego realizacji. Dane zawarte </w:t>
      </w:r>
      <w:r w:rsidR="00065A8D">
        <w:rPr>
          <w:rFonts w:ascii="Arial" w:hAnsi="Arial" w:cs="Arial"/>
          <w:sz w:val="20"/>
          <w:szCs w:val="20"/>
        </w:rPr>
        <w:br/>
      </w:r>
      <w:r w:rsidRPr="00180208">
        <w:rPr>
          <w:rFonts w:ascii="Arial" w:hAnsi="Arial" w:cs="Arial"/>
          <w:sz w:val="20"/>
          <w:szCs w:val="20"/>
        </w:rPr>
        <w:t>w punkcie muszą być spójne z danymi wynikającymi z punktu 3.5.</w:t>
      </w:r>
    </w:p>
    <w:p w:rsidR="00430712" w:rsidRPr="00200D40" w:rsidRDefault="00430712" w:rsidP="00430712">
      <w:pPr>
        <w:spacing w:before="120" w:after="120" w:line="360" w:lineRule="auto"/>
        <w:jc w:val="both"/>
        <w:rPr>
          <w:rFonts w:ascii="Arial" w:hAnsi="Arial" w:cs="Arial"/>
          <w:b/>
          <w:sz w:val="20"/>
          <w:szCs w:val="20"/>
        </w:rPr>
      </w:pPr>
      <w:r w:rsidRPr="00200D40">
        <w:rPr>
          <w:rFonts w:ascii="Arial" w:hAnsi="Arial" w:cs="Arial"/>
          <w:b/>
          <w:sz w:val="20"/>
          <w:szCs w:val="20"/>
        </w:rPr>
        <w:t>3.6.3 Wpływ inwestycji na integrację różnych form transportu.</w:t>
      </w:r>
    </w:p>
    <w:p w:rsidR="00430712" w:rsidRPr="00200D40" w:rsidRDefault="00430712" w:rsidP="00430712">
      <w:pPr>
        <w:spacing w:before="60" w:after="60" w:line="360" w:lineRule="auto"/>
        <w:jc w:val="both"/>
        <w:rPr>
          <w:rFonts w:ascii="Arial" w:hAnsi="Arial" w:cs="Arial"/>
          <w:sz w:val="20"/>
          <w:szCs w:val="20"/>
        </w:rPr>
      </w:pPr>
      <w:r w:rsidRPr="00180208">
        <w:rPr>
          <w:rFonts w:ascii="Arial" w:hAnsi="Arial" w:cs="Arial"/>
          <w:sz w:val="20"/>
          <w:szCs w:val="20"/>
        </w:rPr>
        <w:t>Należy opisać wpływ realizacji przedsięwzięcia na integrację takich form transportu jak: transport zbiorowy (kolejowy, tramwajowy, autobusowy, wodny), indywidualny transport zmechanizowany, transport rowerowy. Opis powinien uwzględniać także integrację z istniejącymi i planowanymi w ramach projektu ciągami pieszymi i pieszo-rowerowymi. Dane zawarte w punkcie muszą być spójne z danymi wynikającymi z punktu 3.5.</w:t>
      </w:r>
    </w:p>
    <w:p w:rsidR="00430712" w:rsidRPr="00200D40" w:rsidRDefault="00430712" w:rsidP="00430712">
      <w:pPr>
        <w:spacing w:before="120" w:after="120" w:line="360" w:lineRule="auto"/>
        <w:jc w:val="both"/>
        <w:rPr>
          <w:rFonts w:ascii="Arial" w:hAnsi="Arial" w:cs="Arial"/>
          <w:b/>
          <w:sz w:val="20"/>
          <w:szCs w:val="20"/>
        </w:rPr>
      </w:pPr>
      <w:r w:rsidRPr="00200D40">
        <w:rPr>
          <w:rFonts w:ascii="Arial" w:hAnsi="Arial" w:cs="Arial"/>
          <w:b/>
          <w:sz w:val="20"/>
          <w:szCs w:val="20"/>
        </w:rPr>
        <w:t>3.6.4 Wpływ inwestycji na zwiększenie konkurencyjności publicznego transportu zbiorowego względem transportu indywidualnego.</w:t>
      </w:r>
    </w:p>
    <w:p w:rsidR="00430712" w:rsidRPr="00200D40" w:rsidRDefault="00430712" w:rsidP="00430712">
      <w:pPr>
        <w:spacing w:before="60" w:after="60" w:line="360" w:lineRule="auto"/>
        <w:jc w:val="both"/>
        <w:rPr>
          <w:rFonts w:ascii="Arial" w:hAnsi="Arial" w:cs="Arial"/>
          <w:sz w:val="20"/>
          <w:szCs w:val="20"/>
        </w:rPr>
      </w:pPr>
      <w:r w:rsidRPr="00180208">
        <w:rPr>
          <w:rFonts w:ascii="Arial" w:hAnsi="Arial" w:cs="Arial"/>
          <w:sz w:val="20"/>
          <w:szCs w:val="20"/>
        </w:rPr>
        <w:t xml:space="preserve">Należy uzasadnić wpływ projektu na szersze wykorzystanie publicznego transportu zbiorowego </w:t>
      </w:r>
      <w:r w:rsidR="00065A8D">
        <w:rPr>
          <w:rFonts w:ascii="Arial" w:hAnsi="Arial" w:cs="Arial"/>
          <w:sz w:val="20"/>
          <w:szCs w:val="20"/>
        </w:rPr>
        <w:br/>
      </w:r>
      <w:r w:rsidRPr="00180208">
        <w:rPr>
          <w:rFonts w:ascii="Arial" w:hAnsi="Arial" w:cs="Arial"/>
          <w:sz w:val="20"/>
          <w:szCs w:val="20"/>
        </w:rPr>
        <w:t>i zmniejszenie wykorzystania samochodów osobowych.</w:t>
      </w:r>
    </w:p>
    <w:p w:rsidR="00430712" w:rsidRPr="00200D40" w:rsidRDefault="00430712" w:rsidP="00430712">
      <w:pPr>
        <w:spacing w:before="120" w:after="120" w:line="360" w:lineRule="auto"/>
        <w:jc w:val="both"/>
        <w:rPr>
          <w:rFonts w:ascii="Arial" w:hAnsi="Arial" w:cs="Arial"/>
          <w:b/>
          <w:sz w:val="20"/>
          <w:szCs w:val="20"/>
        </w:rPr>
      </w:pPr>
      <w:r w:rsidRPr="00200D40">
        <w:rPr>
          <w:rFonts w:ascii="Arial" w:hAnsi="Arial" w:cs="Arial"/>
          <w:b/>
          <w:sz w:val="20"/>
          <w:szCs w:val="20"/>
        </w:rPr>
        <w:t>3.6.5 Opis zastosowanych w projekcie ponadstandardowych udogodnień dla osób niepełnosprawnych (jeśli dotyczy)</w:t>
      </w:r>
    </w:p>
    <w:p w:rsidR="00430712" w:rsidRPr="00200D40" w:rsidRDefault="00430712" w:rsidP="00430712">
      <w:pPr>
        <w:spacing w:before="60" w:after="60" w:line="360" w:lineRule="auto"/>
        <w:jc w:val="both"/>
        <w:rPr>
          <w:rFonts w:ascii="Arial" w:hAnsi="Arial" w:cs="Arial"/>
          <w:sz w:val="20"/>
          <w:szCs w:val="20"/>
        </w:rPr>
      </w:pPr>
      <w:r w:rsidRPr="00200D40">
        <w:rPr>
          <w:rFonts w:ascii="Arial" w:hAnsi="Arial" w:cs="Arial"/>
          <w:sz w:val="20"/>
          <w:szCs w:val="20"/>
        </w:rPr>
        <w:t>Należy wskazać i opisać planowane do realizacji udogodnienia zwiększające dostępność infrastruktury będącej przedmiotem projektu dla osób z niepełnosprawnościami. W sposób szczególny należy uwzględnić rozwiązania wykraczające poza obowiązujące przepisy prawa. Dane zawarte w punkcie muszą być spójne z danymi wynikającymi z punktu 3.5 oraz 6.3.</w:t>
      </w:r>
    </w:p>
    <w:p w:rsidR="00430712" w:rsidRPr="00200D40" w:rsidRDefault="00430712" w:rsidP="00430712">
      <w:pPr>
        <w:spacing w:before="120" w:after="120" w:line="360" w:lineRule="auto"/>
        <w:jc w:val="both"/>
        <w:rPr>
          <w:rFonts w:ascii="Arial" w:hAnsi="Arial" w:cs="Arial"/>
          <w:b/>
          <w:sz w:val="20"/>
          <w:szCs w:val="20"/>
        </w:rPr>
      </w:pPr>
      <w:r w:rsidRPr="00200D40">
        <w:rPr>
          <w:rFonts w:ascii="Arial" w:hAnsi="Arial" w:cs="Arial"/>
          <w:b/>
          <w:sz w:val="20"/>
          <w:szCs w:val="20"/>
        </w:rPr>
        <w:t>3.6.6 Opis planowanych działań informacyjno-promocyjnych na rzecz zachęcania mieszkańców do korzystania z transportu publicznego? (jeśli dotyczy)</w:t>
      </w:r>
    </w:p>
    <w:p w:rsidR="00430712" w:rsidRPr="00200D40" w:rsidRDefault="00430712" w:rsidP="00430712">
      <w:pPr>
        <w:spacing w:line="360" w:lineRule="auto"/>
        <w:jc w:val="both"/>
        <w:rPr>
          <w:rFonts w:ascii="Arial" w:hAnsi="Arial" w:cs="Arial"/>
          <w:sz w:val="20"/>
          <w:szCs w:val="20"/>
        </w:rPr>
      </w:pPr>
      <w:r w:rsidRPr="00180208">
        <w:rPr>
          <w:rFonts w:ascii="Arial" w:hAnsi="Arial" w:cs="Arial"/>
          <w:sz w:val="20"/>
          <w:szCs w:val="20"/>
        </w:rPr>
        <w:t>Komponentem każdego projektu muszą być działania związane z promowaniem korzystania z komunikacji zbiorowej, rowerowej lub ruchu pieszego. W tym punkcie należy opisać rodzaj i zakres planowanych działań informacyjno-promocyjnych zapewniających, że publiczny transport zbiorowy oraz transport rowerowy i ruch pieszy będą wybierane częściej niż samochód jako podstawowy środek przemieszczania się na terenie Metropolii Poznań. Należy zwrócić uwagę, że działania opisane w tym punkcie nie są tożsame ze standardowymi obowiązkami informacyjnymi Beneficjenta wynikającymi z  dofinansowania projektu ze środków europejskich. Dane zawarte w punkcie muszą być spójne z danymi wynikającymi z punktu 3.5.</w:t>
      </w:r>
    </w:p>
    <w:p w:rsidR="00430712" w:rsidRPr="00200D40" w:rsidRDefault="00430712" w:rsidP="00430712">
      <w:pPr>
        <w:spacing w:before="120" w:after="120" w:line="360" w:lineRule="auto"/>
        <w:jc w:val="both"/>
        <w:rPr>
          <w:rFonts w:ascii="Arial" w:hAnsi="Arial" w:cs="Arial"/>
          <w:b/>
          <w:sz w:val="20"/>
          <w:szCs w:val="20"/>
        </w:rPr>
      </w:pPr>
      <w:r w:rsidRPr="00200D40">
        <w:rPr>
          <w:rFonts w:ascii="Arial" w:hAnsi="Arial" w:cs="Arial"/>
          <w:b/>
          <w:sz w:val="20"/>
          <w:szCs w:val="20"/>
        </w:rPr>
        <w:t>3.6.7 Zgodność projektu z dokumentami strategicznymi i koncepcyjnymi dotyczącymi Poznańskiej Kolei Metropolitalnej.</w:t>
      </w:r>
    </w:p>
    <w:p w:rsidR="00430712" w:rsidRDefault="00430712" w:rsidP="00430712">
      <w:pPr>
        <w:tabs>
          <w:tab w:val="left" w:pos="0"/>
        </w:tabs>
        <w:spacing w:before="120" w:after="120" w:line="360" w:lineRule="auto"/>
        <w:jc w:val="both"/>
        <w:rPr>
          <w:rFonts w:ascii="Arial" w:hAnsi="Arial" w:cs="Arial"/>
          <w:sz w:val="20"/>
          <w:szCs w:val="20"/>
        </w:rPr>
      </w:pPr>
      <w:r w:rsidRPr="00180208">
        <w:rPr>
          <w:rFonts w:ascii="Arial" w:hAnsi="Arial" w:cs="Arial"/>
          <w:sz w:val="20"/>
          <w:szCs w:val="20"/>
        </w:rPr>
        <w:t xml:space="preserve">Należy wskazać zgodność projektu z następującymi dokumentami dotyczącymi Poznańskiej Kolei Metropolitalnej: Planem Zrównoważonego Rozwoju Publicznego Transportu Zbiorowego dla miasta Poznania na lata 2014 – 2025 (stanowiącego załącznik do Uchwały Rady Miasta Poznania nr LXIV/1010/VI/2014 z dnia 18 marca 2014), Planem Zrównoważonego Rozwoju Publicznego Transportu Zbiorowego dla Powiatu Poznańskiego na lata 2014 – 2025 (stanowiącego załącznik do Uchwały Rady Powiatu Poznania nr XLI/400/IV/2014 z dnia 18 czerwca 2014), Koncepcją budowy funkcjonalnych węzłów przesiadkowych PKM w kierunku zwiększenia ich dostępności oraz oferowania usług komplementarnych do komunikacji publicznej (opracowanie Blue Ocean Business 2015) oraz Koncepcją Architektoniczną </w:t>
      </w:r>
      <w:r w:rsidRPr="00180208">
        <w:rPr>
          <w:rFonts w:ascii="Arial" w:hAnsi="Arial" w:cs="Arial"/>
          <w:sz w:val="20"/>
          <w:szCs w:val="20"/>
        </w:rPr>
        <w:lastRenderedPageBreak/>
        <w:t>Wyglądu Węzłów Przesiadkowych w Ramach Poznańskiej Kolei Metropolitalnej (</w:t>
      </w:r>
      <w:proofErr w:type="spellStart"/>
      <w:r w:rsidRPr="00180208">
        <w:rPr>
          <w:rFonts w:ascii="Arial" w:hAnsi="Arial" w:cs="Arial"/>
          <w:sz w:val="20"/>
          <w:szCs w:val="20"/>
        </w:rPr>
        <w:t>Melon.Group</w:t>
      </w:r>
      <w:proofErr w:type="spellEnd"/>
      <w:r w:rsidRPr="00180208">
        <w:rPr>
          <w:rFonts w:ascii="Arial" w:hAnsi="Arial" w:cs="Arial"/>
          <w:sz w:val="20"/>
          <w:szCs w:val="20"/>
        </w:rPr>
        <w:t xml:space="preserve"> Konrad Waligóra Architekt, 2015) lub dokumentami równoważnymi.</w:t>
      </w:r>
    </w:p>
    <w:p w:rsidR="00430712" w:rsidRPr="003923F6" w:rsidRDefault="00430712" w:rsidP="00430712">
      <w:pPr>
        <w:spacing w:line="360" w:lineRule="auto"/>
        <w:jc w:val="both"/>
        <w:rPr>
          <w:rFonts w:ascii="Arial" w:hAnsi="Arial" w:cs="Arial"/>
          <w:b/>
          <w:sz w:val="20"/>
          <w:szCs w:val="20"/>
        </w:rPr>
      </w:pPr>
      <w:r>
        <w:rPr>
          <w:rFonts w:ascii="Arial" w:hAnsi="Arial" w:cs="Arial"/>
          <w:b/>
          <w:sz w:val="20"/>
          <w:szCs w:val="20"/>
        </w:rPr>
        <w:t>3.6.8</w:t>
      </w:r>
      <w:r w:rsidRPr="003923F6">
        <w:rPr>
          <w:rFonts w:ascii="Arial" w:hAnsi="Arial" w:cs="Arial"/>
          <w:b/>
          <w:sz w:val="20"/>
          <w:szCs w:val="20"/>
        </w:rPr>
        <w:t xml:space="preserve"> </w:t>
      </w:r>
      <w:r>
        <w:rPr>
          <w:rFonts w:ascii="Arial" w:hAnsi="Arial" w:cs="Arial"/>
          <w:b/>
          <w:sz w:val="20"/>
          <w:szCs w:val="20"/>
        </w:rPr>
        <w:t>Poparcie społeczne dla planowanego projektu</w:t>
      </w:r>
      <w:r w:rsidRPr="003923F6">
        <w:rPr>
          <w:rFonts w:ascii="Arial" w:hAnsi="Arial" w:cs="Arial"/>
          <w:b/>
          <w:sz w:val="20"/>
          <w:szCs w:val="20"/>
        </w:rPr>
        <w:t>.</w:t>
      </w:r>
    </w:p>
    <w:p w:rsidR="00430712" w:rsidRDefault="00430712" w:rsidP="00430712">
      <w:pPr>
        <w:spacing w:before="60" w:after="60" w:line="360" w:lineRule="auto"/>
        <w:jc w:val="both"/>
        <w:rPr>
          <w:rFonts w:ascii="Arial" w:hAnsi="Arial" w:cs="Arial"/>
          <w:sz w:val="20"/>
          <w:szCs w:val="20"/>
        </w:rPr>
      </w:pPr>
      <w:r>
        <w:rPr>
          <w:rFonts w:ascii="Arial" w:hAnsi="Arial" w:cs="Arial"/>
          <w:sz w:val="20"/>
          <w:szCs w:val="20"/>
        </w:rPr>
        <w:t xml:space="preserve">W przypadku, gdy Wnioskodawca uzyskał dowody społecznego poparcia dla realizacji projektu </w:t>
      </w:r>
      <w:r>
        <w:rPr>
          <w:rFonts w:ascii="Arial" w:hAnsi="Arial" w:cs="Arial"/>
          <w:sz w:val="20"/>
          <w:szCs w:val="20"/>
        </w:rPr>
        <w:br/>
        <w:t>w postaci deklaracji poparcia wystawionych przez podmioty zainteresowane realizacją projektu (np. przedsiębiorstwa, szkoły, placówki kultury, organizacje społeczne) lub w postaci listy osób popierających realizację projektu (także w formie ankiety internetowej), należy podać liczbę uzyskanych deklaracji poparcia i liczbę osób, które podpisały listy poparcia. Deklaracje poparcia i listy poparcia mieszkańców należy złożyć wraz z wersją papierową wniosku o dofinansowanie.</w:t>
      </w:r>
    </w:p>
    <w:p w:rsidR="00FF7926" w:rsidRPr="00D87B64" w:rsidRDefault="00FF7926" w:rsidP="00C638D2">
      <w:pPr>
        <w:tabs>
          <w:tab w:val="left" w:pos="0"/>
        </w:tabs>
        <w:spacing w:line="360" w:lineRule="auto"/>
        <w:jc w:val="both"/>
        <w:rPr>
          <w:rFonts w:ascii="Arial" w:hAnsi="Arial"/>
          <w:b/>
          <w:sz w:val="20"/>
        </w:rPr>
      </w:pPr>
    </w:p>
    <w:p w:rsidR="009A3C69" w:rsidRPr="00C638D2" w:rsidRDefault="009A3C69" w:rsidP="00C638D2">
      <w:pPr>
        <w:tabs>
          <w:tab w:val="left" w:pos="0"/>
        </w:tabs>
        <w:spacing w:after="120" w:line="360" w:lineRule="auto"/>
        <w:jc w:val="both"/>
        <w:rPr>
          <w:rFonts w:ascii="Arial" w:hAnsi="Arial"/>
          <w:b/>
          <w:sz w:val="20"/>
          <w:lang w:val="fr-BE"/>
        </w:rPr>
      </w:pPr>
      <w:r w:rsidRPr="00C638D2">
        <w:rPr>
          <w:rFonts w:ascii="Arial" w:hAnsi="Arial"/>
          <w:b/>
          <w:sz w:val="20"/>
        </w:rPr>
        <w:t xml:space="preserve">3.7. Komplementarność z </w:t>
      </w:r>
      <w:r w:rsidR="00CE4B75" w:rsidRPr="00C638D2">
        <w:rPr>
          <w:rFonts w:ascii="Arial" w:hAnsi="Arial"/>
          <w:b/>
          <w:sz w:val="20"/>
        </w:rPr>
        <w:t xml:space="preserve">innymi </w:t>
      </w:r>
      <w:r w:rsidR="006E3E64" w:rsidRPr="00C638D2">
        <w:rPr>
          <w:rFonts w:ascii="Arial" w:hAnsi="Arial"/>
          <w:b/>
          <w:sz w:val="20"/>
        </w:rPr>
        <w:t>projektami</w:t>
      </w:r>
      <w:r w:rsidR="006E3E64" w:rsidRPr="0068665C">
        <w:rPr>
          <w:rFonts w:ascii="Arial" w:hAnsi="Arial" w:cs="Arial"/>
          <w:b/>
          <w:sz w:val="20"/>
          <w:szCs w:val="20"/>
        </w:rPr>
        <w:t xml:space="preserve"> </w:t>
      </w:r>
    </w:p>
    <w:p w:rsidR="00CE4B75" w:rsidRPr="00D87B64" w:rsidRDefault="00CE4B75" w:rsidP="00C638D2">
      <w:pPr>
        <w:spacing w:line="360" w:lineRule="auto"/>
        <w:jc w:val="both"/>
        <w:rPr>
          <w:rFonts w:ascii="Arial" w:hAnsi="Arial"/>
          <w:sz w:val="20"/>
        </w:rPr>
      </w:pPr>
      <w:r w:rsidRPr="00D87B64">
        <w:rPr>
          <w:rFonts w:ascii="Arial" w:hAnsi="Arial"/>
          <w:sz w:val="20"/>
        </w:rPr>
        <w:t xml:space="preserve">Należy podać informacje (tytuł projektu, nazwa programu, </w:t>
      </w:r>
      <w:r w:rsidRPr="00AB679D">
        <w:rPr>
          <w:rFonts w:ascii="Arial" w:hAnsi="Arial"/>
          <w:sz w:val="20"/>
        </w:rPr>
        <w:t xml:space="preserve">źródło finansowania i kwota dofinansowania </w:t>
      </w:r>
      <w:r w:rsidR="00C638D2">
        <w:rPr>
          <w:rFonts w:ascii="Arial" w:hAnsi="Arial"/>
          <w:sz w:val="20"/>
        </w:rPr>
        <w:br/>
      </w:r>
      <w:r w:rsidRPr="00AB679D">
        <w:rPr>
          <w:rFonts w:ascii="Arial" w:hAnsi="Arial"/>
          <w:sz w:val="20"/>
        </w:rPr>
        <w:t>w PLN) dotyczące projektów komplementarnych z</w:t>
      </w:r>
      <w:r w:rsidRPr="0068665C">
        <w:rPr>
          <w:rFonts w:ascii="Arial" w:hAnsi="Arial" w:cs="Arial"/>
          <w:sz w:val="20"/>
          <w:szCs w:val="20"/>
        </w:rPr>
        <w:t xml:space="preserve"> </w:t>
      </w:r>
      <w:r w:rsidRPr="00D87B64">
        <w:rPr>
          <w:rFonts w:ascii="Arial" w:hAnsi="Arial"/>
          <w:sz w:val="20"/>
        </w:rPr>
        <w:t>planowanym do realizacji przedsięwzięciem</w:t>
      </w:r>
      <w:r w:rsidRPr="00AB679D">
        <w:rPr>
          <w:rFonts w:ascii="Arial" w:hAnsi="Arial"/>
          <w:sz w:val="20"/>
        </w:rPr>
        <w:t xml:space="preserve">. W polu „Opis” należy krótko wskazać poziom komplementarności projektu przedstawionego w tabeli 3.7 </w:t>
      </w:r>
      <w:r w:rsidRPr="0068665C">
        <w:rPr>
          <w:rFonts w:ascii="Arial" w:hAnsi="Arial" w:cs="Arial"/>
          <w:sz w:val="20"/>
          <w:szCs w:val="20"/>
        </w:rPr>
        <w:t>z</w:t>
      </w:r>
      <w:r w:rsidRPr="00D87B64">
        <w:rPr>
          <w:rFonts w:ascii="Arial" w:hAnsi="Arial"/>
          <w:sz w:val="20"/>
        </w:rPr>
        <w:t xml:space="preserve"> </w:t>
      </w:r>
      <w:r w:rsidRPr="00AB679D">
        <w:rPr>
          <w:rFonts w:ascii="Arial" w:hAnsi="Arial"/>
          <w:sz w:val="20"/>
        </w:rPr>
        <w:t xml:space="preserve">projektem zaplanowanym </w:t>
      </w:r>
      <w:r w:rsidRPr="00D87B64">
        <w:rPr>
          <w:rFonts w:ascii="Arial" w:hAnsi="Arial"/>
          <w:sz w:val="20"/>
        </w:rPr>
        <w:t>do</w:t>
      </w:r>
      <w:r w:rsidRPr="0068665C">
        <w:rPr>
          <w:rFonts w:ascii="Arial" w:hAnsi="Arial" w:cs="Arial"/>
          <w:sz w:val="20"/>
          <w:szCs w:val="20"/>
        </w:rPr>
        <w:t xml:space="preserve"> </w:t>
      </w:r>
      <w:r w:rsidRPr="00D87B64">
        <w:rPr>
          <w:rFonts w:ascii="Arial" w:hAnsi="Arial"/>
          <w:sz w:val="20"/>
        </w:rPr>
        <w:t xml:space="preserve">realizacji w ramach wniosku o dofinansowanie (z naciskiem na wskazanie celów </w:t>
      </w:r>
      <w:r w:rsidR="00065A8D">
        <w:rPr>
          <w:rFonts w:ascii="Arial" w:hAnsi="Arial"/>
          <w:sz w:val="20"/>
        </w:rPr>
        <w:br/>
      </w:r>
      <w:r w:rsidRPr="00D87B64">
        <w:rPr>
          <w:rFonts w:ascii="Arial" w:hAnsi="Arial"/>
          <w:sz w:val="20"/>
        </w:rPr>
        <w:t>i rezultatów).</w:t>
      </w:r>
      <w:r w:rsidRPr="0068665C">
        <w:rPr>
          <w:rFonts w:ascii="Arial" w:hAnsi="Arial" w:cs="Arial"/>
          <w:sz w:val="20"/>
          <w:szCs w:val="20"/>
        </w:rPr>
        <w:t xml:space="preserve"> W przypadku braku projektów komplementarnych Wnioskodawca wpisuje w poszczególnych polach „Brak” i kwotę „0,00 zł”. </w:t>
      </w:r>
    </w:p>
    <w:p w:rsidR="006172CB" w:rsidRPr="005F6229" w:rsidRDefault="006172CB" w:rsidP="006172CB">
      <w:pPr>
        <w:tabs>
          <w:tab w:val="left" w:pos="0"/>
        </w:tabs>
        <w:spacing w:before="120" w:after="120" w:line="360" w:lineRule="auto"/>
        <w:jc w:val="both"/>
        <w:rPr>
          <w:rFonts w:ascii="Arial" w:hAnsi="Arial" w:cs="Arial"/>
          <w:sz w:val="20"/>
          <w:szCs w:val="20"/>
        </w:rPr>
      </w:pPr>
      <w:r w:rsidRPr="005F6229">
        <w:rPr>
          <w:rFonts w:ascii="Arial" w:hAnsi="Arial" w:cs="Arial"/>
          <w:sz w:val="20"/>
          <w:szCs w:val="20"/>
        </w:rPr>
        <w:t xml:space="preserve">Wskazanie właściwego </w:t>
      </w:r>
      <w:r w:rsidR="00AE00FB" w:rsidRPr="005F6229">
        <w:rPr>
          <w:rFonts w:ascii="Arial" w:hAnsi="Arial" w:cs="Arial"/>
          <w:sz w:val="20"/>
          <w:szCs w:val="20"/>
        </w:rPr>
        <w:t xml:space="preserve">projektu powinno wynikać z dokumentacji konkursowej, w szczególności </w:t>
      </w:r>
      <w:r w:rsidR="00C21A68" w:rsidRPr="005F6229">
        <w:rPr>
          <w:rFonts w:ascii="Arial" w:hAnsi="Arial" w:cs="Arial"/>
          <w:sz w:val="20"/>
          <w:szCs w:val="20"/>
        </w:rPr>
        <w:t xml:space="preserve">z </w:t>
      </w:r>
      <w:r w:rsidR="00AE00FB" w:rsidRPr="005F6229">
        <w:rPr>
          <w:rFonts w:ascii="Arial" w:hAnsi="Arial" w:cs="Arial"/>
          <w:sz w:val="20"/>
          <w:szCs w:val="20"/>
        </w:rPr>
        <w:t>Kryteriów Wyboru Projektów</w:t>
      </w:r>
      <w:r w:rsidRPr="005F6229">
        <w:rPr>
          <w:rFonts w:ascii="Arial" w:hAnsi="Arial" w:cs="Arial"/>
          <w:sz w:val="20"/>
          <w:szCs w:val="20"/>
        </w:rPr>
        <w:t>.</w:t>
      </w:r>
    </w:p>
    <w:p w:rsidR="00C638D2" w:rsidRPr="00C638D2" w:rsidRDefault="00C638D2" w:rsidP="00C638D2">
      <w:pPr>
        <w:tabs>
          <w:tab w:val="left" w:pos="0"/>
        </w:tabs>
        <w:spacing w:line="360" w:lineRule="auto"/>
        <w:jc w:val="both"/>
        <w:rPr>
          <w:rFonts w:ascii="Arial" w:hAnsi="Arial"/>
          <w:b/>
          <w:sz w:val="20"/>
        </w:rPr>
      </w:pPr>
    </w:p>
    <w:p w:rsidR="009A3C69" w:rsidRPr="00C638D2" w:rsidRDefault="009A3C69" w:rsidP="00C638D2">
      <w:pPr>
        <w:tabs>
          <w:tab w:val="left" w:pos="0"/>
        </w:tabs>
        <w:spacing w:line="360" w:lineRule="auto"/>
        <w:jc w:val="both"/>
        <w:rPr>
          <w:rFonts w:ascii="Arial" w:hAnsi="Arial"/>
          <w:b/>
          <w:sz w:val="20"/>
          <w:lang w:val="fr-BE"/>
        </w:rPr>
      </w:pPr>
      <w:r w:rsidRPr="00C638D2">
        <w:rPr>
          <w:rFonts w:ascii="Arial" w:hAnsi="Arial"/>
          <w:b/>
          <w:sz w:val="20"/>
        </w:rPr>
        <w:t>3.8. Komplementarność z innymi dokumentami strategicznymi</w:t>
      </w:r>
    </w:p>
    <w:p w:rsidR="0010490D" w:rsidRPr="00B6251B" w:rsidRDefault="0010490D" w:rsidP="00920163">
      <w:pPr>
        <w:tabs>
          <w:tab w:val="left" w:pos="0"/>
        </w:tabs>
        <w:spacing w:before="120" w:line="360" w:lineRule="auto"/>
        <w:jc w:val="both"/>
        <w:rPr>
          <w:rFonts w:ascii="Arial" w:hAnsi="Arial"/>
          <w:sz w:val="20"/>
        </w:rPr>
      </w:pPr>
      <w:r w:rsidRPr="00D87B64">
        <w:rPr>
          <w:rFonts w:ascii="Arial" w:hAnsi="Arial"/>
          <w:sz w:val="20"/>
        </w:rPr>
        <w:t>Po wybraniu opcji „</w:t>
      </w:r>
      <w:r w:rsidR="003A6BC6" w:rsidRPr="00D87B64">
        <w:rPr>
          <w:rFonts w:ascii="Arial" w:hAnsi="Arial"/>
          <w:sz w:val="20"/>
        </w:rPr>
        <w:t>D</w:t>
      </w:r>
      <w:r w:rsidRPr="00AB679D">
        <w:rPr>
          <w:rFonts w:ascii="Arial" w:hAnsi="Arial"/>
          <w:sz w:val="20"/>
        </w:rPr>
        <w:t>odaj pozycję” należy wskazać, czy przedmiotowy projekt jest komplementarny z innymi dokumentami strategicznym (</w:t>
      </w:r>
      <w:r w:rsidR="00473AE3" w:rsidRPr="00AB679D">
        <w:rPr>
          <w:rFonts w:ascii="Arial" w:hAnsi="Arial"/>
          <w:sz w:val="20"/>
        </w:rPr>
        <w:t xml:space="preserve">np. ze </w:t>
      </w:r>
      <w:r w:rsidRPr="00AB679D">
        <w:rPr>
          <w:rFonts w:ascii="Arial" w:hAnsi="Arial"/>
          <w:sz w:val="20"/>
        </w:rPr>
        <w:t>Strategią U</w:t>
      </w:r>
      <w:r w:rsidR="003A6BC6" w:rsidRPr="00AB679D">
        <w:rPr>
          <w:rFonts w:ascii="Arial" w:hAnsi="Arial"/>
          <w:sz w:val="20"/>
        </w:rPr>
        <w:t>E</w:t>
      </w:r>
      <w:r w:rsidR="00D40A36" w:rsidRPr="00AB679D">
        <w:rPr>
          <w:rFonts w:ascii="Arial" w:hAnsi="Arial"/>
          <w:sz w:val="20"/>
        </w:rPr>
        <w:t xml:space="preserve"> Morza Bałtyckiego</w:t>
      </w:r>
      <w:r w:rsidR="00BF5FF2" w:rsidRPr="00AA0B67">
        <w:rPr>
          <w:rFonts w:ascii="Arial" w:hAnsi="Arial"/>
          <w:sz w:val="20"/>
        </w:rPr>
        <w:t>,</w:t>
      </w:r>
      <w:r w:rsidR="00473AE3" w:rsidRPr="00AA0B67">
        <w:rPr>
          <w:rFonts w:ascii="Arial" w:hAnsi="Arial"/>
          <w:sz w:val="20"/>
        </w:rPr>
        <w:t xml:space="preserve"> </w:t>
      </w:r>
      <w:r w:rsidRPr="00D87B64">
        <w:rPr>
          <w:rFonts w:ascii="Arial" w:hAnsi="Arial"/>
          <w:sz w:val="20"/>
        </w:rPr>
        <w:t xml:space="preserve">Regionalną Strategią Innowacji </w:t>
      </w:r>
      <w:r w:rsidR="002E4F60" w:rsidRPr="00D87B64">
        <w:rPr>
          <w:rFonts w:ascii="Arial" w:hAnsi="Arial"/>
          <w:sz w:val="20"/>
        </w:rPr>
        <w:br/>
      </w:r>
      <w:r w:rsidRPr="00AB679D">
        <w:rPr>
          <w:rFonts w:ascii="Arial" w:hAnsi="Arial"/>
          <w:sz w:val="20"/>
        </w:rPr>
        <w:t>dla Wielkopolski na lata 2015-2020</w:t>
      </w:r>
      <w:r w:rsidR="002112C6">
        <w:rPr>
          <w:rFonts w:ascii="Arial" w:hAnsi="Arial"/>
          <w:sz w:val="20"/>
        </w:rPr>
        <w:t>)</w:t>
      </w:r>
      <w:r w:rsidRPr="00D87B64">
        <w:rPr>
          <w:rFonts w:ascii="Arial" w:hAnsi="Arial"/>
          <w:sz w:val="20"/>
        </w:rPr>
        <w:t>poprzez ich wybór z listy</w:t>
      </w:r>
      <w:r w:rsidR="00473AE3" w:rsidRPr="00AB679D">
        <w:rPr>
          <w:rFonts w:ascii="Arial" w:hAnsi="Arial"/>
          <w:sz w:val="20"/>
        </w:rPr>
        <w:t>.</w:t>
      </w:r>
      <w:r w:rsidRPr="00AB679D">
        <w:rPr>
          <w:rFonts w:ascii="Arial" w:hAnsi="Arial"/>
          <w:sz w:val="20"/>
        </w:rPr>
        <w:t xml:space="preserve"> </w:t>
      </w:r>
      <w:r w:rsidR="00473AE3" w:rsidRPr="00AB679D">
        <w:rPr>
          <w:rFonts w:ascii="Arial" w:hAnsi="Arial"/>
          <w:sz w:val="20"/>
        </w:rPr>
        <w:t>W tym punkcie można dodać więcej niż jeden wiersz</w:t>
      </w:r>
      <w:r w:rsidRPr="00AB679D">
        <w:rPr>
          <w:rFonts w:ascii="Arial" w:hAnsi="Arial"/>
          <w:sz w:val="20"/>
        </w:rPr>
        <w:t>. W przypadku komplementarno</w:t>
      </w:r>
      <w:r w:rsidR="003A6BC6" w:rsidRPr="00AA0B67">
        <w:rPr>
          <w:rFonts w:ascii="Arial" w:hAnsi="Arial"/>
          <w:sz w:val="20"/>
        </w:rPr>
        <w:t>ś</w:t>
      </w:r>
      <w:r w:rsidRPr="00AA0B67">
        <w:rPr>
          <w:rFonts w:ascii="Arial" w:hAnsi="Arial"/>
          <w:sz w:val="20"/>
        </w:rPr>
        <w:t>ci projektu, w polu „</w:t>
      </w:r>
      <w:r w:rsidR="00B1641F" w:rsidRPr="00B6251B">
        <w:rPr>
          <w:rFonts w:ascii="Arial" w:hAnsi="Arial"/>
          <w:sz w:val="20"/>
        </w:rPr>
        <w:t>O</w:t>
      </w:r>
      <w:r w:rsidRPr="00B6251B">
        <w:rPr>
          <w:rFonts w:ascii="Arial" w:hAnsi="Arial"/>
          <w:sz w:val="20"/>
        </w:rPr>
        <w:t xml:space="preserve">pis” należy wskazać, w jaki sposób przedmiotowy projekt przyczyni się do realizacji wybranej strategii. </w:t>
      </w:r>
    </w:p>
    <w:p w:rsidR="00BF5FF2" w:rsidRPr="00D87B64" w:rsidRDefault="0010490D" w:rsidP="006D05FA">
      <w:pPr>
        <w:tabs>
          <w:tab w:val="left" w:pos="0"/>
        </w:tabs>
        <w:spacing w:before="120" w:after="120" w:line="360" w:lineRule="auto"/>
        <w:jc w:val="both"/>
        <w:rPr>
          <w:rFonts w:ascii="Arial" w:hAnsi="Arial"/>
          <w:sz w:val="20"/>
        </w:rPr>
      </w:pPr>
      <w:r w:rsidRPr="00B6251B">
        <w:rPr>
          <w:rFonts w:ascii="Arial" w:hAnsi="Arial"/>
          <w:sz w:val="20"/>
        </w:rPr>
        <w:t xml:space="preserve">W </w:t>
      </w:r>
      <w:r w:rsidR="003A6BC6" w:rsidRPr="00B6251B">
        <w:rPr>
          <w:rFonts w:ascii="Arial" w:hAnsi="Arial"/>
          <w:sz w:val="20"/>
        </w:rPr>
        <w:t>przypadku braku komplementarnoś</w:t>
      </w:r>
      <w:r w:rsidRPr="00FE5E9B">
        <w:rPr>
          <w:rFonts w:ascii="Arial" w:hAnsi="Arial"/>
          <w:sz w:val="20"/>
        </w:rPr>
        <w:t>ci należy wybrać opcję „Brak powiązania”</w:t>
      </w:r>
      <w:r w:rsidR="003A6BC6" w:rsidRPr="00FE5E9B">
        <w:rPr>
          <w:rFonts w:ascii="Arial" w:hAnsi="Arial"/>
          <w:sz w:val="20"/>
        </w:rPr>
        <w:t>.</w:t>
      </w:r>
      <w:r w:rsidR="00BF5FF2" w:rsidRPr="0068665C">
        <w:rPr>
          <w:rFonts w:ascii="Arial" w:hAnsi="Arial" w:cs="Arial"/>
          <w:sz w:val="20"/>
          <w:szCs w:val="20"/>
        </w:rPr>
        <w:t xml:space="preserve"> </w:t>
      </w:r>
    </w:p>
    <w:p w:rsidR="009A3C69" w:rsidRPr="0068665C" w:rsidRDefault="00BF5FF2" w:rsidP="006D05FA">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Wskazanie właściwego dokumentu strategicznego wynika z dokumentacji konkursowej (m.in. Kryteria Wyboru Projektów).</w:t>
      </w:r>
    </w:p>
    <w:p w:rsidR="00E50AF2" w:rsidRDefault="00E50AF2" w:rsidP="00C638D2">
      <w:pPr>
        <w:tabs>
          <w:tab w:val="left" w:pos="0"/>
        </w:tabs>
        <w:spacing w:before="120" w:line="360" w:lineRule="auto"/>
        <w:jc w:val="both"/>
        <w:rPr>
          <w:rFonts w:ascii="Arial" w:hAnsi="Arial"/>
          <w:b/>
        </w:rPr>
      </w:pPr>
    </w:p>
    <w:p w:rsidR="007E56ED" w:rsidRPr="00D87B64" w:rsidRDefault="007E56ED" w:rsidP="00C638D2">
      <w:pPr>
        <w:tabs>
          <w:tab w:val="left" w:pos="0"/>
        </w:tabs>
        <w:spacing w:before="120" w:line="360" w:lineRule="auto"/>
        <w:jc w:val="both"/>
        <w:rPr>
          <w:rFonts w:ascii="Arial" w:hAnsi="Arial"/>
          <w:b/>
        </w:rPr>
      </w:pPr>
      <w:r w:rsidRPr="00D87B64">
        <w:rPr>
          <w:rFonts w:ascii="Arial" w:hAnsi="Arial"/>
          <w:b/>
        </w:rPr>
        <w:t>IV. Wskaźniki osiągnięć</w:t>
      </w:r>
    </w:p>
    <w:p w:rsidR="007E56ED" w:rsidRPr="00AB679D" w:rsidRDefault="007E56ED" w:rsidP="007E56ED">
      <w:pPr>
        <w:spacing w:after="120" w:line="360" w:lineRule="auto"/>
        <w:jc w:val="both"/>
        <w:rPr>
          <w:rFonts w:ascii="Arial" w:hAnsi="Arial"/>
          <w:sz w:val="20"/>
        </w:rPr>
      </w:pPr>
      <w:r w:rsidRPr="0068665C">
        <w:rPr>
          <w:rFonts w:ascii="Arial" w:hAnsi="Arial" w:cs="Arial"/>
          <w:sz w:val="20"/>
          <w:szCs w:val="20"/>
        </w:rPr>
        <w:t>Przed wypełnieniem tej części Wnioskodawca powinien zapoznać się z </w:t>
      </w:r>
      <w:r w:rsidR="00B1641F" w:rsidRPr="00D87B64">
        <w:rPr>
          <w:rFonts w:ascii="Arial" w:hAnsi="Arial"/>
          <w:b/>
          <w:sz w:val="20"/>
        </w:rPr>
        <w:t>Z</w:t>
      </w:r>
      <w:r w:rsidRPr="00D87B64">
        <w:rPr>
          <w:rFonts w:ascii="Arial" w:hAnsi="Arial"/>
          <w:b/>
          <w:sz w:val="20"/>
        </w:rPr>
        <w:t xml:space="preserve">ałącznikiem </w:t>
      </w:r>
      <w:r w:rsidR="001D6E1F" w:rsidRPr="00AB679D">
        <w:rPr>
          <w:rFonts w:ascii="Arial" w:hAnsi="Arial"/>
          <w:b/>
          <w:sz w:val="20"/>
        </w:rPr>
        <w:t>nr</w:t>
      </w:r>
      <w:r w:rsidR="00A231B1" w:rsidRPr="00AB679D">
        <w:rPr>
          <w:rFonts w:ascii="Arial" w:hAnsi="Arial"/>
          <w:b/>
          <w:sz w:val="20"/>
        </w:rPr>
        <w:t xml:space="preserve"> 2</w:t>
      </w:r>
      <w:r w:rsidRPr="00AB679D">
        <w:rPr>
          <w:rFonts w:ascii="Arial" w:hAnsi="Arial"/>
          <w:b/>
          <w:sz w:val="20"/>
        </w:rPr>
        <w:t xml:space="preserve"> do </w:t>
      </w:r>
      <w:r w:rsidR="00B1641F" w:rsidRPr="0068665C">
        <w:rPr>
          <w:rFonts w:ascii="Arial" w:hAnsi="Arial" w:cs="Arial"/>
          <w:b/>
          <w:bCs/>
          <w:sz w:val="20"/>
          <w:szCs w:val="20"/>
        </w:rPr>
        <w:t>I</w:t>
      </w:r>
      <w:r w:rsidR="0020440E" w:rsidRPr="0068665C">
        <w:rPr>
          <w:rFonts w:ascii="Arial" w:hAnsi="Arial" w:cs="Arial"/>
          <w:b/>
          <w:bCs/>
          <w:sz w:val="20"/>
          <w:szCs w:val="20"/>
        </w:rPr>
        <w:t>ns</w:t>
      </w:r>
      <w:r w:rsidR="001D6E1F" w:rsidRPr="0068665C">
        <w:rPr>
          <w:rFonts w:ascii="Arial" w:hAnsi="Arial" w:cs="Arial"/>
          <w:b/>
          <w:bCs/>
          <w:sz w:val="20"/>
          <w:szCs w:val="20"/>
        </w:rPr>
        <w:t>trukcji</w:t>
      </w:r>
      <w:r w:rsidR="001D6E1F" w:rsidRPr="00D87B64">
        <w:rPr>
          <w:rFonts w:ascii="Arial" w:hAnsi="Arial"/>
          <w:b/>
          <w:sz w:val="20"/>
        </w:rPr>
        <w:t xml:space="preserve"> wypełniania </w:t>
      </w:r>
      <w:r w:rsidR="001D6E1F" w:rsidRPr="0068665C">
        <w:rPr>
          <w:rFonts w:ascii="Arial" w:hAnsi="Arial" w:cs="Arial"/>
          <w:b/>
          <w:bCs/>
          <w:sz w:val="20"/>
          <w:szCs w:val="20"/>
        </w:rPr>
        <w:t>Wniosku</w:t>
      </w:r>
      <w:r w:rsidR="0020440E" w:rsidRPr="00D87B64">
        <w:rPr>
          <w:rFonts w:ascii="Arial" w:hAnsi="Arial"/>
          <w:b/>
          <w:sz w:val="20"/>
        </w:rPr>
        <w:t xml:space="preserve"> o dofinansowanie</w:t>
      </w:r>
      <w:r w:rsidRPr="00D87B64">
        <w:rPr>
          <w:rFonts w:ascii="Arial" w:hAnsi="Arial"/>
          <w:b/>
          <w:sz w:val="20"/>
        </w:rPr>
        <w:t xml:space="preserve"> tj. </w:t>
      </w:r>
      <w:r w:rsidRPr="00AB679D">
        <w:rPr>
          <w:rFonts w:ascii="Arial" w:hAnsi="Arial"/>
          <w:b/>
          <w:i/>
          <w:sz w:val="20"/>
        </w:rPr>
        <w:t>Wykaz</w:t>
      </w:r>
      <w:r w:rsidR="001D6E1F" w:rsidRPr="00AB679D">
        <w:rPr>
          <w:rFonts w:ascii="Arial" w:hAnsi="Arial"/>
          <w:b/>
          <w:i/>
          <w:sz w:val="20"/>
        </w:rPr>
        <w:t>em</w:t>
      </w:r>
      <w:r w:rsidRPr="00AB679D">
        <w:rPr>
          <w:rFonts w:ascii="Arial" w:hAnsi="Arial"/>
          <w:b/>
          <w:i/>
          <w:sz w:val="20"/>
        </w:rPr>
        <w:t xml:space="preserve"> wskaźników produktu i rezultatu bezpośredniego stosowanych </w:t>
      </w:r>
      <w:r w:rsidR="00D40BE3" w:rsidRPr="00AB679D">
        <w:rPr>
          <w:rFonts w:ascii="Arial" w:hAnsi="Arial"/>
          <w:b/>
          <w:i/>
          <w:sz w:val="20"/>
        </w:rPr>
        <w:t>d</w:t>
      </w:r>
      <w:r w:rsidRPr="00AB679D">
        <w:rPr>
          <w:rFonts w:ascii="Arial" w:hAnsi="Arial"/>
          <w:b/>
          <w:i/>
          <w:sz w:val="20"/>
        </w:rPr>
        <w:t>la Działania/Poddziałania</w:t>
      </w:r>
      <w:r w:rsidRPr="0068665C">
        <w:rPr>
          <w:rFonts w:ascii="Arial" w:hAnsi="Arial" w:cs="Arial"/>
          <w:bCs/>
          <w:sz w:val="20"/>
          <w:szCs w:val="20"/>
        </w:rPr>
        <w:t>.</w:t>
      </w:r>
      <w:r w:rsidR="0020440E" w:rsidRPr="00C638D2">
        <w:rPr>
          <w:rFonts w:ascii="Arial" w:hAnsi="Arial"/>
          <w:sz w:val="20"/>
        </w:rPr>
        <w:t xml:space="preserve"> </w:t>
      </w:r>
      <w:r w:rsidR="0020440E" w:rsidRPr="00D87B64">
        <w:rPr>
          <w:rFonts w:ascii="Arial" w:hAnsi="Arial"/>
          <w:sz w:val="20"/>
        </w:rPr>
        <w:t>Tabela precyzuje nazwy wskaźników, jednostki miary, ich typy</w:t>
      </w:r>
      <w:r w:rsidR="00C638D2">
        <w:rPr>
          <w:rFonts w:ascii="Arial" w:hAnsi="Arial"/>
          <w:sz w:val="20"/>
        </w:rPr>
        <w:t xml:space="preserve"> </w:t>
      </w:r>
      <w:r w:rsidR="0020440E" w:rsidRPr="00D87B64">
        <w:rPr>
          <w:rFonts w:ascii="Arial" w:hAnsi="Arial"/>
          <w:sz w:val="20"/>
        </w:rPr>
        <w:t>oraz przywołuje definicje.</w:t>
      </w:r>
    </w:p>
    <w:p w:rsidR="007E56ED" w:rsidRPr="00AB679D" w:rsidRDefault="007E56ED" w:rsidP="007E56ED">
      <w:pPr>
        <w:tabs>
          <w:tab w:val="left" w:pos="0"/>
        </w:tabs>
        <w:spacing w:before="120" w:after="120" w:line="360" w:lineRule="auto"/>
        <w:jc w:val="both"/>
        <w:rPr>
          <w:rFonts w:ascii="Arial" w:hAnsi="Arial"/>
          <w:sz w:val="20"/>
        </w:rPr>
      </w:pPr>
      <w:r w:rsidRPr="00AB679D">
        <w:rPr>
          <w:rFonts w:ascii="Arial" w:hAnsi="Arial"/>
          <w:sz w:val="20"/>
        </w:rPr>
        <w:lastRenderedPageBreak/>
        <w:t xml:space="preserve">Do mierzenia efektów interwencji na poziomie projektów stosowane są wskaźniki adekwatne do zakresu </w:t>
      </w:r>
      <w:r w:rsidR="00C638D2">
        <w:rPr>
          <w:rFonts w:ascii="Arial" w:hAnsi="Arial"/>
          <w:sz w:val="20"/>
        </w:rPr>
        <w:br/>
      </w:r>
      <w:r w:rsidRPr="00AB679D">
        <w:rPr>
          <w:rFonts w:ascii="Arial" w:hAnsi="Arial"/>
          <w:sz w:val="20"/>
        </w:rPr>
        <w:t xml:space="preserve">i celu projektu. </w:t>
      </w:r>
      <w:r w:rsidRPr="00C13204">
        <w:rPr>
          <w:rFonts w:ascii="Arial" w:hAnsi="Arial"/>
          <w:b/>
          <w:sz w:val="20"/>
        </w:rPr>
        <w:t>Wskaźniki produktu oraz rezultatu podzielone zostały na trzy grupy</w:t>
      </w:r>
      <w:r w:rsidRPr="0068665C">
        <w:rPr>
          <w:rFonts w:ascii="Arial" w:hAnsi="Arial"/>
          <w:sz w:val="20"/>
        </w:rPr>
        <w:t xml:space="preserve"> i tak wyświetlane </w:t>
      </w:r>
      <w:r w:rsidR="00B1641F" w:rsidRPr="0068665C">
        <w:rPr>
          <w:rFonts w:ascii="Arial" w:hAnsi="Arial" w:cs="Arial"/>
          <w:sz w:val="20"/>
          <w:szCs w:val="20"/>
        </w:rPr>
        <w:br/>
      </w:r>
      <w:r w:rsidRPr="00D87B64">
        <w:rPr>
          <w:rFonts w:ascii="Arial" w:hAnsi="Arial"/>
          <w:sz w:val="20"/>
        </w:rPr>
        <w:t>s</w:t>
      </w:r>
      <w:r w:rsidR="00B1641F" w:rsidRPr="00D87B64">
        <w:rPr>
          <w:rFonts w:ascii="Arial" w:hAnsi="Arial"/>
          <w:sz w:val="20"/>
        </w:rPr>
        <w:t xml:space="preserve">ą w LSI </w:t>
      </w:r>
      <w:r w:rsidRPr="00AB679D">
        <w:rPr>
          <w:rFonts w:ascii="Arial" w:hAnsi="Arial"/>
          <w:sz w:val="20"/>
        </w:rPr>
        <w:t>2014+:</w:t>
      </w:r>
    </w:p>
    <w:p w:rsidR="007E56ED" w:rsidRPr="0068665C" w:rsidRDefault="007E56ED" w:rsidP="007E56ED">
      <w:pPr>
        <w:pStyle w:val="Akapitzlist"/>
        <w:numPr>
          <w:ilvl w:val="0"/>
          <w:numId w:val="18"/>
        </w:num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Wskaźniki kluczowe</w:t>
      </w:r>
    </w:p>
    <w:p w:rsidR="007E56ED" w:rsidRPr="0068665C" w:rsidRDefault="007E56ED" w:rsidP="007E56ED">
      <w:pPr>
        <w:pStyle w:val="Akapitzlist"/>
        <w:numPr>
          <w:ilvl w:val="0"/>
          <w:numId w:val="18"/>
        </w:num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Wskaźniki specyficzne dla programu</w:t>
      </w:r>
    </w:p>
    <w:p w:rsidR="007E56ED" w:rsidRPr="0068665C" w:rsidRDefault="007E56ED" w:rsidP="007E56ED">
      <w:pPr>
        <w:pStyle w:val="Akapitzlist"/>
        <w:numPr>
          <w:ilvl w:val="0"/>
          <w:numId w:val="18"/>
        </w:num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Wskaźniki specyficzne dla projektu</w:t>
      </w:r>
    </w:p>
    <w:p w:rsidR="007E56ED" w:rsidRPr="00AB679D" w:rsidRDefault="007E56ED" w:rsidP="007E56ED">
      <w:pPr>
        <w:tabs>
          <w:tab w:val="left" w:pos="0"/>
        </w:tabs>
        <w:spacing w:before="120" w:after="240" w:line="360" w:lineRule="auto"/>
        <w:jc w:val="both"/>
        <w:rPr>
          <w:rFonts w:ascii="Arial" w:hAnsi="Arial"/>
          <w:b/>
          <w:sz w:val="20"/>
        </w:rPr>
      </w:pPr>
      <w:r w:rsidRPr="00D87B64">
        <w:rPr>
          <w:rFonts w:ascii="Arial" w:hAnsi="Arial"/>
          <w:sz w:val="20"/>
        </w:rPr>
        <w:t xml:space="preserve">Dla każdego Działania/Poddziałania w ramach Osi Priorytetowych WRPO 2014+ wybrany został zestaw adekwatnych do celu Działania/Poddziałania wskaźników, które są monitorowane na poziomie regionalnym. </w:t>
      </w:r>
      <w:r w:rsidR="002E4F60" w:rsidRPr="0068665C">
        <w:rPr>
          <w:rFonts w:ascii="Arial" w:hAnsi="Arial" w:cs="Arial"/>
          <w:sz w:val="20"/>
          <w:szCs w:val="20"/>
        </w:rPr>
        <w:br/>
      </w:r>
      <w:r w:rsidRPr="00D87B64">
        <w:rPr>
          <w:rFonts w:ascii="Arial" w:hAnsi="Arial"/>
          <w:b/>
          <w:sz w:val="20"/>
        </w:rPr>
        <w:t>Przy wskaźnikach kluczowych, specyficznych dla programu</w:t>
      </w:r>
      <w:r w:rsidR="007D05B4" w:rsidRPr="00AB679D">
        <w:rPr>
          <w:rFonts w:ascii="Arial" w:hAnsi="Arial"/>
          <w:b/>
          <w:sz w:val="20"/>
        </w:rPr>
        <w:t xml:space="preserve"> (jeśli dotyczy)</w:t>
      </w:r>
      <w:r w:rsidRPr="00AB679D">
        <w:rPr>
          <w:rFonts w:ascii="Arial" w:hAnsi="Arial"/>
          <w:b/>
          <w:sz w:val="20"/>
        </w:rPr>
        <w:t xml:space="preserve"> oraz specyficznych </w:t>
      </w:r>
      <w:r w:rsidR="002E4F60" w:rsidRPr="0068665C">
        <w:rPr>
          <w:rFonts w:ascii="Arial" w:hAnsi="Arial" w:cs="Arial"/>
          <w:b/>
          <w:sz w:val="20"/>
          <w:szCs w:val="20"/>
        </w:rPr>
        <w:br/>
      </w:r>
      <w:r w:rsidRPr="00D87B64">
        <w:rPr>
          <w:rFonts w:ascii="Arial" w:hAnsi="Arial"/>
          <w:b/>
          <w:sz w:val="20"/>
        </w:rPr>
        <w:t>dla projektu (jeśli dotyczy) w</w:t>
      </w:r>
      <w:r w:rsidR="009B14CE" w:rsidRPr="00D87B64">
        <w:rPr>
          <w:rFonts w:ascii="Arial" w:hAnsi="Arial"/>
          <w:b/>
          <w:sz w:val="20"/>
        </w:rPr>
        <w:t> </w:t>
      </w:r>
      <w:r w:rsidRPr="00AB679D">
        <w:rPr>
          <w:rFonts w:ascii="Arial" w:hAnsi="Arial"/>
          <w:b/>
          <w:sz w:val="20"/>
        </w:rPr>
        <w:t xml:space="preserve">LSI2014+ wyświetlają się listy </w:t>
      </w:r>
      <w:r w:rsidRPr="0068665C">
        <w:rPr>
          <w:rFonts w:ascii="Arial" w:hAnsi="Arial" w:cs="Arial"/>
          <w:b/>
          <w:sz w:val="20"/>
          <w:szCs w:val="20"/>
        </w:rPr>
        <w:t>rozwi</w:t>
      </w:r>
      <w:r w:rsidR="00E30EC0" w:rsidRPr="0068665C">
        <w:rPr>
          <w:rFonts w:ascii="Arial" w:hAnsi="Arial" w:cs="Arial"/>
          <w:b/>
          <w:sz w:val="20"/>
          <w:szCs w:val="20"/>
        </w:rPr>
        <w:t>jane</w:t>
      </w:r>
      <w:r w:rsidRPr="00D87B64">
        <w:rPr>
          <w:rFonts w:ascii="Arial" w:hAnsi="Arial"/>
          <w:b/>
          <w:sz w:val="20"/>
        </w:rPr>
        <w:t xml:space="preserve">, z których </w:t>
      </w:r>
      <w:r w:rsidR="00C205BB" w:rsidRPr="00D87B64">
        <w:rPr>
          <w:rFonts w:ascii="Arial" w:hAnsi="Arial"/>
          <w:b/>
          <w:sz w:val="20"/>
        </w:rPr>
        <w:t>należy wybrać</w:t>
      </w:r>
      <w:r w:rsidRPr="00AB679D">
        <w:rPr>
          <w:rFonts w:ascii="Arial" w:hAnsi="Arial"/>
          <w:b/>
          <w:sz w:val="20"/>
        </w:rPr>
        <w:t xml:space="preserve"> wskaźniki.</w:t>
      </w:r>
    </w:p>
    <w:p w:rsidR="007E56ED" w:rsidRPr="0068665C" w:rsidRDefault="007E56ED" w:rsidP="007E56ED">
      <w:pPr>
        <w:pStyle w:val="Akapitzlist"/>
        <w:numPr>
          <w:ilvl w:val="0"/>
          <w:numId w:val="16"/>
        </w:num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Wnioskodawca wybiera wszystkie adekwatne dla danego projektu wskaźniki z listy rozwi</w:t>
      </w:r>
      <w:r w:rsidR="00E30EC0" w:rsidRPr="0068665C">
        <w:rPr>
          <w:rFonts w:ascii="Arial" w:hAnsi="Arial" w:cs="Arial"/>
          <w:b/>
          <w:sz w:val="20"/>
          <w:szCs w:val="20"/>
        </w:rPr>
        <w:t>janej</w:t>
      </w:r>
      <w:r w:rsidRPr="0068665C">
        <w:rPr>
          <w:rFonts w:ascii="Arial" w:hAnsi="Arial" w:cs="Arial"/>
          <w:b/>
          <w:sz w:val="20"/>
          <w:szCs w:val="20"/>
        </w:rPr>
        <w:t xml:space="preserve"> w</w:t>
      </w:r>
      <w:r w:rsidR="009B14CE" w:rsidRPr="0068665C">
        <w:rPr>
          <w:rFonts w:ascii="Arial" w:hAnsi="Arial" w:cs="Arial"/>
          <w:b/>
          <w:sz w:val="20"/>
          <w:szCs w:val="20"/>
        </w:rPr>
        <w:t> </w:t>
      </w:r>
      <w:r w:rsidRPr="0068665C">
        <w:rPr>
          <w:rFonts w:ascii="Arial" w:hAnsi="Arial" w:cs="Arial"/>
          <w:b/>
          <w:sz w:val="20"/>
          <w:szCs w:val="20"/>
        </w:rPr>
        <w:t>LSI2014+, zarówno kluczowe, jak i specyficzne dla programu (jeśli dotyczy)</w:t>
      </w:r>
      <w:r w:rsidR="00C21A68">
        <w:rPr>
          <w:rFonts w:ascii="Arial" w:hAnsi="Arial" w:cs="Arial"/>
          <w:b/>
          <w:sz w:val="20"/>
          <w:szCs w:val="20"/>
        </w:rPr>
        <w:t>;</w:t>
      </w:r>
    </w:p>
    <w:p w:rsidR="007E56ED" w:rsidRPr="0068665C" w:rsidRDefault="00C21A68" w:rsidP="007E56ED">
      <w:pPr>
        <w:pStyle w:val="Akapitzlist"/>
        <w:numPr>
          <w:ilvl w:val="0"/>
          <w:numId w:val="16"/>
        </w:numPr>
        <w:tabs>
          <w:tab w:val="left" w:pos="0"/>
        </w:tabs>
        <w:spacing w:before="120" w:after="120" w:line="360" w:lineRule="auto"/>
        <w:jc w:val="both"/>
        <w:rPr>
          <w:rFonts w:ascii="Arial" w:hAnsi="Arial" w:cs="Arial"/>
          <w:b/>
          <w:sz w:val="20"/>
          <w:szCs w:val="20"/>
        </w:rPr>
      </w:pPr>
      <w:r>
        <w:rPr>
          <w:rFonts w:ascii="Arial" w:hAnsi="Arial" w:cs="Arial"/>
          <w:b/>
          <w:sz w:val="20"/>
          <w:szCs w:val="20"/>
        </w:rPr>
        <w:t>k</w:t>
      </w:r>
      <w:r w:rsidR="007E56ED" w:rsidRPr="0068665C">
        <w:rPr>
          <w:rFonts w:ascii="Arial" w:hAnsi="Arial" w:cs="Arial"/>
          <w:b/>
          <w:sz w:val="20"/>
          <w:szCs w:val="20"/>
        </w:rPr>
        <w:t>ażdy projekt powinien mieć przynajmniej jeden wskaźnik produktu i przynajmniej jeden wskaźnik rezultatu</w:t>
      </w:r>
      <w:r>
        <w:rPr>
          <w:rFonts w:ascii="Arial" w:hAnsi="Arial" w:cs="Arial"/>
          <w:b/>
          <w:sz w:val="20"/>
          <w:szCs w:val="20"/>
        </w:rPr>
        <w:t>;</w:t>
      </w:r>
    </w:p>
    <w:p w:rsidR="007E56ED" w:rsidRPr="0068665C" w:rsidRDefault="00C21A68" w:rsidP="007E56ED">
      <w:pPr>
        <w:pStyle w:val="Akapitzlist"/>
        <w:numPr>
          <w:ilvl w:val="0"/>
          <w:numId w:val="16"/>
        </w:numPr>
        <w:tabs>
          <w:tab w:val="left" w:pos="0"/>
        </w:tabs>
        <w:spacing w:before="120" w:after="120" w:line="360" w:lineRule="auto"/>
        <w:jc w:val="both"/>
        <w:rPr>
          <w:rFonts w:ascii="Arial" w:hAnsi="Arial" w:cs="Arial"/>
          <w:b/>
          <w:sz w:val="20"/>
          <w:szCs w:val="20"/>
        </w:rPr>
      </w:pPr>
      <w:r>
        <w:rPr>
          <w:rFonts w:ascii="Arial" w:hAnsi="Arial" w:cs="Arial"/>
          <w:b/>
          <w:sz w:val="20"/>
          <w:szCs w:val="20"/>
        </w:rPr>
        <w:t>p</w:t>
      </w:r>
      <w:r w:rsidR="007E56ED" w:rsidRPr="0068665C">
        <w:rPr>
          <w:rFonts w:ascii="Arial" w:hAnsi="Arial" w:cs="Arial"/>
          <w:b/>
          <w:sz w:val="20"/>
          <w:szCs w:val="20"/>
        </w:rPr>
        <w:t>rzynajmniej jeden ze wskaźników (produktu lub rezultatu) musi pochodzić z listy wskaźników kluczowych</w:t>
      </w:r>
      <w:r>
        <w:rPr>
          <w:rFonts w:ascii="Arial" w:hAnsi="Arial" w:cs="Arial"/>
          <w:b/>
          <w:sz w:val="20"/>
          <w:szCs w:val="20"/>
        </w:rPr>
        <w:t>;</w:t>
      </w:r>
    </w:p>
    <w:p w:rsidR="007E56ED" w:rsidRPr="0068665C" w:rsidRDefault="00C21A68" w:rsidP="00C638D2">
      <w:pPr>
        <w:pStyle w:val="Akapitzlist"/>
        <w:numPr>
          <w:ilvl w:val="0"/>
          <w:numId w:val="16"/>
        </w:numPr>
        <w:tabs>
          <w:tab w:val="left" w:pos="0"/>
        </w:tabs>
        <w:spacing w:before="120" w:after="120" w:line="360" w:lineRule="auto"/>
        <w:jc w:val="both"/>
        <w:rPr>
          <w:rFonts w:ascii="Arial" w:hAnsi="Arial" w:cs="Arial"/>
          <w:b/>
          <w:sz w:val="20"/>
          <w:szCs w:val="20"/>
        </w:rPr>
      </w:pPr>
      <w:r>
        <w:rPr>
          <w:rFonts w:ascii="Arial" w:hAnsi="Arial" w:cs="Arial"/>
          <w:b/>
          <w:sz w:val="20"/>
          <w:szCs w:val="20"/>
        </w:rPr>
        <w:t>w</w:t>
      </w:r>
      <w:r w:rsidR="007E56ED" w:rsidRPr="0068665C">
        <w:rPr>
          <w:rFonts w:ascii="Arial" w:hAnsi="Arial" w:cs="Arial"/>
          <w:b/>
          <w:sz w:val="20"/>
          <w:szCs w:val="20"/>
        </w:rPr>
        <w:t>skaźniki rezultatu muszą odpowiadać wybranym wskaźnikom produktu</w:t>
      </w:r>
      <w:r>
        <w:rPr>
          <w:rFonts w:ascii="Arial" w:hAnsi="Arial" w:cs="Arial"/>
          <w:b/>
          <w:sz w:val="20"/>
          <w:szCs w:val="20"/>
        </w:rPr>
        <w:t>;</w:t>
      </w:r>
    </w:p>
    <w:p w:rsidR="005140AC" w:rsidRPr="0068665C" w:rsidRDefault="00C21A68" w:rsidP="007E56ED">
      <w:pPr>
        <w:pStyle w:val="Akapitzlist"/>
        <w:numPr>
          <w:ilvl w:val="0"/>
          <w:numId w:val="16"/>
        </w:numPr>
        <w:tabs>
          <w:tab w:val="left" w:pos="0"/>
        </w:tabs>
        <w:spacing w:before="120" w:after="240" w:line="360" w:lineRule="auto"/>
        <w:ind w:left="714" w:hanging="357"/>
        <w:contextualSpacing w:val="0"/>
        <w:jc w:val="both"/>
        <w:rPr>
          <w:rFonts w:ascii="Arial" w:hAnsi="Arial" w:cs="Arial"/>
          <w:b/>
          <w:sz w:val="20"/>
          <w:szCs w:val="20"/>
        </w:rPr>
      </w:pPr>
      <w:r>
        <w:rPr>
          <w:rFonts w:ascii="Arial" w:hAnsi="Arial" w:cs="Arial"/>
          <w:b/>
          <w:sz w:val="20"/>
          <w:szCs w:val="20"/>
        </w:rPr>
        <w:t>n</w:t>
      </w:r>
      <w:r w:rsidR="005140AC" w:rsidRPr="0068665C">
        <w:rPr>
          <w:rFonts w:ascii="Arial" w:hAnsi="Arial" w:cs="Arial"/>
          <w:b/>
          <w:sz w:val="20"/>
          <w:szCs w:val="20"/>
        </w:rPr>
        <w:t>ieosiągnięcie założonych wartości docelowych wskaźników produktu i rezultatu może, zgodnie z zapisami umowy o dofinansowanie, skutkować zwrotem otrzymanego dofinansowania</w:t>
      </w:r>
      <w:r>
        <w:rPr>
          <w:rFonts w:ascii="Arial" w:hAnsi="Arial" w:cs="Arial"/>
          <w:b/>
          <w:sz w:val="20"/>
          <w:szCs w:val="20"/>
        </w:rPr>
        <w:t>.</w:t>
      </w:r>
    </w:p>
    <w:p w:rsidR="005140AC" w:rsidRPr="0068665C" w:rsidRDefault="005140AC" w:rsidP="005140AC">
      <w:pPr>
        <w:pStyle w:val="Akapitzlist"/>
        <w:tabs>
          <w:tab w:val="left" w:pos="0"/>
        </w:tabs>
        <w:spacing w:before="120" w:after="120" w:line="360" w:lineRule="auto"/>
        <w:ind w:left="0"/>
        <w:contextualSpacing w:val="0"/>
        <w:jc w:val="both"/>
        <w:rPr>
          <w:rFonts w:ascii="Arial" w:hAnsi="Arial" w:cs="Arial"/>
          <w:sz w:val="20"/>
          <w:szCs w:val="20"/>
        </w:rPr>
      </w:pPr>
      <w:r w:rsidRPr="0068665C">
        <w:rPr>
          <w:rFonts w:ascii="Arial" w:hAnsi="Arial" w:cs="Arial"/>
          <w:sz w:val="20"/>
          <w:szCs w:val="20"/>
        </w:rPr>
        <w:t xml:space="preserve">Dla poszczególnych Działań/Poddziałań </w:t>
      </w:r>
      <w:r w:rsidR="00C21A68" w:rsidRPr="00FE6927">
        <w:rPr>
          <w:rFonts w:ascii="Arial" w:hAnsi="Arial" w:cs="Arial"/>
          <w:sz w:val="20"/>
          <w:szCs w:val="20"/>
        </w:rPr>
        <w:t xml:space="preserve">zostały </w:t>
      </w:r>
      <w:r w:rsidRPr="0068665C">
        <w:rPr>
          <w:rFonts w:ascii="Arial" w:hAnsi="Arial" w:cs="Arial"/>
          <w:sz w:val="20"/>
          <w:szCs w:val="20"/>
        </w:rPr>
        <w:t>określone wskaźniki obowiązkowe (Załącznik nr 2 do instrukcji), które będą już wpisane w odpowiedniej tabeli wskaźnikowej (dla wskaźników kluczowych i/lub specyficznych dla programu). Wnioskodawca powinien określić odpowiednie wartości wskaźnika.</w:t>
      </w:r>
    </w:p>
    <w:p w:rsidR="0016039B" w:rsidRPr="0068665C" w:rsidRDefault="0016039B" w:rsidP="00920163">
      <w:pPr>
        <w:pStyle w:val="Akapitzlist"/>
        <w:tabs>
          <w:tab w:val="left" w:pos="0"/>
        </w:tabs>
        <w:spacing w:before="120" w:after="120" w:line="360" w:lineRule="auto"/>
        <w:ind w:left="0"/>
        <w:contextualSpacing w:val="0"/>
        <w:jc w:val="both"/>
        <w:rPr>
          <w:rFonts w:ascii="Arial" w:hAnsi="Arial" w:cs="Arial"/>
          <w:b/>
          <w:sz w:val="20"/>
          <w:szCs w:val="20"/>
        </w:rPr>
      </w:pPr>
      <w:r w:rsidRPr="0068665C">
        <w:rPr>
          <w:rFonts w:ascii="Arial" w:hAnsi="Arial" w:cs="Arial"/>
          <w:b/>
          <w:sz w:val="20"/>
          <w:szCs w:val="20"/>
        </w:rPr>
        <w:t>Wskaźniki obowiązkowe dotyczące tworzenia miejsc pracy jako rezultatu wsparcia z EFRR</w:t>
      </w:r>
      <w:r w:rsidR="0020440E" w:rsidRPr="0068665C">
        <w:rPr>
          <w:rFonts w:ascii="Arial" w:hAnsi="Arial" w:cs="Arial"/>
          <w:b/>
          <w:sz w:val="20"/>
          <w:szCs w:val="20"/>
        </w:rPr>
        <w:t>.</w:t>
      </w:r>
    </w:p>
    <w:p w:rsidR="004136EF" w:rsidRPr="0068665C" w:rsidRDefault="004136EF" w:rsidP="004136EF">
      <w:pPr>
        <w:pStyle w:val="Akapitzlist"/>
        <w:tabs>
          <w:tab w:val="left" w:pos="0"/>
        </w:tabs>
        <w:spacing w:before="120" w:after="240" w:line="360" w:lineRule="auto"/>
        <w:ind w:left="0"/>
        <w:contextualSpacing w:val="0"/>
        <w:jc w:val="both"/>
        <w:rPr>
          <w:rFonts w:ascii="Arial" w:hAnsi="Arial" w:cs="Arial"/>
          <w:sz w:val="20"/>
          <w:szCs w:val="20"/>
        </w:rPr>
      </w:pPr>
      <w:r w:rsidRPr="0068665C">
        <w:rPr>
          <w:rFonts w:ascii="Arial" w:hAnsi="Arial" w:cs="Arial"/>
          <w:sz w:val="20"/>
          <w:szCs w:val="20"/>
        </w:rPr>
        <w:t xml:space="preserve">Wszyscy Wnioskodawcy Działań 1.2, 1.3, 1.4 i 1.5 muszą określić wartość docelową wskaźnika rezultatu </w:t>
      </w:r>
      <w:r w:rsidRPr="0068665C">
        <w:rPr>
          <w:rFonts w:ascii="Arial" w:hAnsi="Arial" w:cs="Arial"/>
          <w:b/>
          <w:sz w:val="20"/>
          <w:szCs w:val="20"/>
        </w:rPr>
        <w:t>„Wzrost zatrudnienia we wspieranych przedsiębiorstwach (EPC)”.</w:t>
      </w:r>
      <w:r w:rsidRPr="0068665C">
        <w:rPr>
          <w:rFonts w:ascii="Arial" w:hAnsi="Arial" w:cs="Arial"/>
          <w:sz w:val="20"/>
          <w:szCs w:val="20"/>
        </w:rPr>
        <w:t xml:space="preserve"> Jeśli w wyniku realizacji projektu powstaną nowe miejsca pracy i nastąpi wzrost zatrudnienia w przedsiębiorstwie Wnioskodawca wpisuje odpowiednią wartość docelową. Jeśli nie tworzy nowych miejsc pracy lub jeśli miejsce pracy powstało </w:t>
      </w:r>
      <w:r w:rsidRPr="0068665C">
        <w:rPr>
          <w:rFonts w:ascii="Arial" w:hAnsi="Arial" w:cs="Arial"/>
          <w:sz w:val="20"/>
          <w:szCs w:val="20"/>
        </w:rPr>
        <w:br/>
        <w:t>ale jednocześnie inne zostało zlikwidowane to jako wartość docelową wskaźnika należy wpisać 0.</w:t>
      </w:r>
    </w:p>
    <w:p w:rsidR="004136EF" w:rsidRPr="0068665C" w:rsidRDefault="004136EF" w:rsidP="00C638D2">
      <w:pPr>
        <w:pStyle w:val="Akapitzlist"/>
        <w:tabs>
          <w:tab w:val="left" w:pos="0"/>
        </w:tabs>
        <w:spacing w:before="120" w:after="120" w:line="360" w:lineRule="auto"/>
        <w:ind w:left="0"/>
        <w:contextualSpacing w:val="0"/>
        <w:jc w:val="both"/>
        <w:rPr>
          <w:rFonts w:ascii="Arial" w:hAnsi="Arial" w:cs="Arial"/>
          <w:b/>
          <w:sz w:val="20"/>
          <w:szCs w:val="20"/>
        </w:rPr>
      </w:pPr>
      <w:r w:rsidRPr="0068665C">
        <w:rPr>
          <w:rFonts w:ascii="Arial" w:hAnsi="Arial" w:cs="Arial"/>
          <w:sz w:val="20"/>
          <w:szCs w:val="20"/>
        </w:rPr>
        <w:t xml:space="preserve">Z kolei wszyscy Wnioskodawcy Działania 1.1 oraz Osi priorytetowych 2, 3, 4, 5 i 9 muszą określić wartość wskaźnika rezultatu </w:t>
      </w:r>
      <w:r w:rsidRPr="0068665C">
        <w:rPr>
          <w:rFonts w:ascii="Arial" w:hAnsi="Arial" w:cs="Arial"/>
          <w:b/>
          <w:sz w:val="20"/>
          <w:szCs w:val="20"/>
        </w:rPr>
        <w:t>„Wzrost zatrudnienia we wspieranych podmiotach (innych niż przedsiębiorstwa) (EPC)”</w:t>
      </w:r>
      <w:r w:rsidRPr="0068665C">
        <w:rPr>
          <w:rFonts w:ascii="Arial" w:hAnsi="Arial" w:cs="Arial"/>
          <w:sz w:val="20"/>
          <w:szCs w:val="20"/>
        </w:rPr>
        <w:t xml:space="preserve">. Jeśli w wyniku realizacji projektu powstaną nowe miejsca pracy i nastąpi wzrost zatrudnienia </w:t>
      </w:r>
      <w:r w:rsidR="00C638D2">
        <w:rPr>
          <w:rFonts w:ascii="Arial" w:hAnsi="Arial" w:cs="Arial"/>
          <w:sz w:val="20"/>
          <w:szCs w:val="20"/>
        </w:rPr>
        <w:br/>
      </w:r>
      <w:r w:rsidRPr="0068665C">
        <w:rPr>
          <w:rFonts w:ascii="Arial" w:hAnsi="Arial" w:cs="Arial"/>
          <w:sz w:val="20"/>
          <w:szCs w:val="20"/>
        </w:rPr>
        <w:t xml:space="preserve">w podmiocie Wnioskodawca wpisuje odpowiednią wartość docelową. Jeśli nie tworzy nowych miejsc pracy lub jeśli miejsce pracy powstało, ale jednocześnie inne zostało zlikwidowane oraz w przypadku, gdy Wnioskodawcą jest podmiot będący przedsiębiorcą, jako wartość docelową wskaźnika należy wpisać 0. </w:t>
      </w:r>
    </w:p>
    <w:p w:rsidR="000F5B97" w:rsidRPr="00573E9A" w:rsidRDefault="007F22C7" w:rsidP="00E97F5C">
      <w:pPr>
        <w:spacing w:line="360" w:lineRule="auto"/>
        <w:jc w:val="both"/>
        <w:rPr>
          <w:rFonts w:ascii="Arial" w:hAnsi="Arial" w:cs="Arial"/>
          <w:sz w:val="20"/>
          <w:szCs w:val="20"/>
        </w:rPr>
      </w:pPr>
      <w:r w:rsidRPr="00573E9A">
        <w:rPr>
          <w:rFonts w:ascii="Arial" w:hAnsi="Arial" w:cs="Arial"/>
          <w:sz w:val="20"/>
          <w:szCs w:val="20"/>
          <w:lang w:eastAsia="en-US"/>
        </w:rPr>
        <w:lastRenderedPageBreak/>
        <w:t>M</w:t>
      </w:r>
      <w:r w:rsidR="00C12D28" w:rsidRPr="00573E9A">
        <w:rPr>
          <w:rFonts w:ascii="Arial" w:hAnsi="Arial" w:cs="Arial"/>
          <w:sz w:val="20"/>
          <w:szCs w:val="20"/>
          <w:lang w:eastAsia="en-US"/>
        </w:rPr>
        <w:t>iejsce pracy mo</w:t>
      </w:r>
      <w:r w:rsidRPr="00573E9A">
        <w:rPr>
          <w:rFonts w:ascii="Arial" w:hAnsi="Arial" w:cs="Arial"/>
          <w:sz w:val="20"/>
          <w:szCs w:val="20"/>
          <w:lang w:eastAsia="en-US"/>
        </w:rPr>
        <w:t xml:space="preserve">że </w:t>
      </w:r>
      <w:r w:rsidR="000448C5" w:rsidRPr="00573E9A">
        <w:rPr>
          <w:rFonts w:ascii="Arial" w:hAnsi="Arial" w:cs="Arial"/>
          <w:sz w:val="20"/>
          <w:szCs w:val="20"/>
          <w:lang w:eastAsia="en-US"/>
        </w:rPr>
        <w:t>by</w:t>
      </w:r>
      <w:r w:rsidRPr="00573E9A">
        <w:rPr>
          <w:rFonts w:ascii="Arial" w:hAnsi="Arial" w:cs="Arial"/>
          <w:sz w:val="20"/>
          <w:szCs w:val="20"/>
          <w:lang w:eastAsia="en-US"/>
        </w:rPr>
        <w:t>ć u</w:t>
      </w:r>
      <w:r w:rsidR="00C12D28" w:rsidRPr="00573E9A">
        <w:rPr>
          <w:rFonts w:ascii="Arial" w:hAnsi="Arial" w:cs="Arial"/>
          <w:sz w:val="20"/>
          <w:szCs w:val="20"/>
          <w:lang w:eastAsia="en-US"/>
        </w:rPr>
        <w:t xml:space="preserve">znane jako efekt projektu, </w:t>
      </w:r>
      <w:r w:rsidRPr="00573E9A">
        <w:rPr>
          <w:rFonts w:ascii="Arial" w:hAnsi="Arial" w:cs="Arial"/>
          <w:sz w:val="20"/>
          <w:szCs w:val="20"/>
          <w:lang w:eastAsia="en-US"/>
        </w:rPr>
        <w:t xml:space="preserve">jeśli </w:t>
      </w:r>
      <w:r w:rsidR="00C12D28" w:rsidRPr="00573E9A">
        <w:rPr>
          <w:rFonts w:ascii="Arial" w:hAnsi="Arial" w:cs="Arial"/>
          <w:sz w:val="20"/>
          <w:szCs w:val="20"/>
          <w:lang w:eastAsia="en-US"/>
        </w:rPr>
        <w:t xml:space="preserve">jego powstanie </w:t>
      </w:r>
      <w:r w:rsidR="000448C5" w:rsidRPr="00573E9A">
        <w:rPr>
          <w:rFonts w:ascii="Arial" w:hAnsi="Arial" w:cs="Arial"/>
          <w:sz w:val="20"/>
          <w:szCs w:val="20"/>
          <w:lang w:eastAsia="en-US"/>
        </w:rPr>
        <w:t>będzie</w:t>
      </w:r>
      <w:r w:rsidR="00C12D28" w:rsidRPr="00573E9A">
        <w:rPr>
          <w:rFonts w:ascii="Arial" w:hAnsi="Arial" w:cs="Arial"/>
          <w:sz w:val="20"/>
          <w:szCs w:val="20"/>
          <w:lang w:eastAsia="en-US"/>
        </w:rPr>
        <w:t xml:space="preserve">  związane z interwencją </w:t>
      </w:r>
      <w:r w:rsidR="00C12D28" w:rsidRPr="00573E9A">
        <w:rPr>
          <w:rFonts w:ascii="Arial" w:hAnsi="Arial" w:cs="Arial"/>
          <w:sz w:val="20"/>
          <w:szCs w:val="20"/>
          <w:lang w:eastAsia="en-US"/>
        </w:rPr>
        <w:br/>
        <w:t>z WRPO. Może się ono pojawić wcześniej niż po zakończeniu realizacji projektu.</w:t>
      </w:r>
      <w:r w:rsidR="00C12D28" w:rsidRPr="00573E9A">
        <w:rPr>
          <w:rFonts w:ascii="Arial" w:hAnsi="Arial" w:cs="Arial"/>
          <w:sz w:val="20"/>
          <w:szCs w:val="20"/>
        </w:rPr>
        <w:t xml:space="preserve"> </w:t>
      </w:r>
      <w:r w:rsidR="00C12D28" w:rsidRPr="00573E9A">
        <w:rPr>
          <w:rFonts w:ascii="Arial" w:hAnsi="Arial" w:cs="Arial"/>
          <w:sz w:val="20"/>
          <w:szCs w:val="20"/>
          <w:lang w:eastAsia="en-US"/>
        </w:rPr>
        <w:t>Każdy etat powinien być utrzymany przez okres trwałości projektu</w:t>
      </w:r>
      <w:r w:rsidR="000F5B97" w:rsidRPr="00573E9A">
        <w:rPr>
          <w:rFonts w:ascii="Arial" w:hAnsi="Arial" w:cs="Arial"/>
          <w:sz w:val="20"/>
          <w:szCs w:val="20"/>
        </w:rPr>
        <w:t>.</w:t>
      </w:r>
    </w:p>
    <w:p w:rsidR="008E68A1" w:rsidRPr="00573E9A" w:rsidRDefault="008E68A1" w:rsidP="00E97F5C">
      <w:pPr>
        <w:spacing w:line="360" w:lineRule="auto"/>
        <w:jc w:val="both"/>
        <w:rPr>
          <w:rFonts w:ascii="Arial" w:hAnsi="Arial" w:cs="Arial"/>
          <w:sz w:val="20"/>
          <w:szCs w:val="20"/>
        </w:rPr>
      </w:pPr>
    </w:p>
    <w:p w:rsidR="00D12EB2" w:rsidRPr="00573E9A" w:rsidRDefault="00D12EB2" w:rsidP="00D12EB2">
      <w:pPr>
        <w:tabs>
          <w:tab w:val="left" w:pos="0"/>
        </w:tabs>
        <w:spacing w:line="360" w:lineRule="auto"/>
        <w:jc w:val="both"/>
        <w:rPr>
          <w:rFonts w:ascii="Arial" w:hAnsi="Arial" w:cs="Arial"/>
          <w:b/>
          <w:sz w:val="20"/>
          <w:szCs w:val="20"/>
        </w:rPr>
      </w:pPr>
      <w:r w:rsidRPr="00573E9A">
        <w:rPr>
          <w:rFonts w:ascii="Arial" w:hAnsi="Arial" w:cs="Arial"/>
          <w:b/>
          <w:sz w:val="20"/>
          <w:szCs w:val="20"/>
        </w:rPr>
        <w:t>WAŻNE!</w:t>
      </w:r>
    </w:p>
    <w:p w:rsidR="008E68A1" w:rsidRPr="00573E9A" w:rsidRDefault="00D12EB2" w:rsidP="00D265DC">
      <w:pPr>
        <w:autoSpaceDE w:val="0"/>
        <w:autoSpaceDN w:val="0"/>
        <w:adjustRightInd w:val="0"/>
        <w:spacing w:line="360" w:lineRule="auto"/>
        <w:jc w:val="both"/>
        <w:rPr>
          <w:rFonts w:ascii="Arial" w:eastAsia="Calibri" w:hAnsi="Arial" w:cs="Arial"/>
          <w:sz w:val="20"/>
          <w:szCs w:val="20"/>
        </w:rPr>
      </w:pPr>
      <w:r w:rsidRPr="00573E9A">
        <w:rPr>
          <w:rFonts w:ascii="Arial" w:hAnsi="Arial" w:cs="Arial"/>
          <w:sz w:val="20"/>
          <w:szCs w:val="20"/>
        </w:rPr>
        <w:t xml:space="preserve">W </w:t>
      </w:r>
      <w:r w:rsidR="00FB777A" w:rsidRPr="00573E9A">
        <w:rPr>
          <w:rFonts w:ascii="Arial" w:hAnsi="Arial" w:cs="Arial"/>
          <w:sz w:val="20"/>
          <w:szCs w:val="20"/>
        </w:rPr>
        <w:t>przypadku realizacji projektów komplementarnych</w:t>
      </w:r>
      <w:r w:rsidR="00857B40" w:rsidRPr="00573E9A">
        <w:rPr>
          <w:rFonts w:ascii="Arial" w:hAnsi="Arial" w:cs="Arial"/>
          <w:sz w:val="20"/>
          <w:szCs w:val="20"/>
        </w:rPr>
        <w:t xml:space="preserve"> nal</w:t>
      </w:r>
      <w:r w:rsidR="00537FB0" w:rsidRPr="00573E9A">
        <w:rPr>
          <w:rFonts w:ascii="Arial" w:hAnsi="Arial" w:cs="Arial"/>
          <w:sz w:val="20"/>
          <w:szCs w:val="20"/>
        </w:rPr>
        <w:t>eży zwrócić uwagę, że</w:t>
      </w:r>
      <w:r w:rsidR="0047322A" w:rsidRPr="00573E9A">
        <w:rPr>
          <w:rFonts w:ascii="Arial" w:hAnsi="Arial" w:cs="Arial"/>
          <w:sz w:val="20"/>
          <w:szCs w:val="20"/>
        </w:rPr>
        <w:t xml:space="preserve"> j</w:t>
      </w:r>
      <w:r w:rsidR="008E68A1" w:rsidRPr="00573E9A">
        <w:rPr>
          <w:rFonts w:ascii="Arial" w:hAnsi="Arial" w:cs="Arial"/>
          <w:sz w:val="20"/>
          <w:szCs w:val="20"/>
        </w:rPr>
        <w:t>e</w:t>
      </w:r>
      <w:r w:rsidR="008C50CE" w:rsidRPr="00573E9A">
        <w:rPr>
          <w:rFonts w:ascii="Arial" w:hAnsi="Arial" w:cs="Arial"/>
          <w:sz w:val="20"/>
          <w:szCs w:val="20"/>
        </w:rPr>
        <w:t xml:space="preserve">śli </w:t>
      </w:r>
      <w:r w:rsidR="008E68A1" w:rsidRPr="00573E9A">
        <w:rPr>
          <w:rFonts w:ascii="Arial" w:hAnsi="Arial" w:cs="Arial"/>
          <w:sz w:val="20"/>
          <w:szCs w:val="20"/>
        </w:rPr>
        <w:t xml:space="preserve">w projekcie </w:t>
      </w:r>
      <w:r w:rsidR="0047322A" w:rsidRPr="00573E9A">
        <w:rPr>
          <w:rFonts w:ascii="Arial" w:hAnsi="Arial" w:cs="Arial"/>
          <w:sz w:val="20"/>
          <w:szCs w:val="20"/>
        </w:rPr>
        <w:t xml:space="preserve">komplementarnym </w:t>
      </w:r>
      <w:r w:rsidR="008E68A1" w:rsidRPr="00573E9A">
        <w:rPr>
          <w:rFonts w:ascii="Arial" w:hAnsi="Arial" w:cs="Arial"/>
          <w:sz w:val="20"/>
          <w:szCs w:val="20"/>
        </w:rPr>
        <w:t>Wniosko</w:t>
      </w:r>
      <w:r w:rsidR="002767C1" w:rsidRPr="00573E9A">
        <w:rPr>
          <w:rFonts w:ascii="Arial" w:hAnsi="Arial" w:cs="Arial"/>
          <w:sz w:val="20"/>
          <w:szCs w:val="20"/>
        </w:rPr>
        <w:t xml:space="preserve">dawca otrzymuje dofinansowanie </w:t>
      </w:r>
      <w:r w:rsidR="008E68A1" w:rsidRPr="00573E9A">
        <w:rPr>
          <w:rFonts w:ascii="Arial" w:hAnsi="Arial" w:cs="Arial"/>
          <w:sz w:val="20"/>
          <w:szCs w:val="20"/>
        </w:rPr>
        <w:t xml:space="preserve">na tworzenie miejsc pracy, to </w:t>
      </w:r>
      <w:r w:rsidR="00A17A4E" w:rsidRPr="00573E9A">
        <w:rPr>
          <w:rFonts w:ascii="Arial" w:hAnsi="Arial" w:cs="Arial"/>
          <w:sz w:val="20"/>
          <w:szCs w:val="20"/>
        </w:rPr>
        <w:t xml:space="preserve">te same </w:t>
      </w:r>
      <w:r w:rsidR="008E68A1" w:rsidRPr="00573E9A">
        <w:rPr>
          <w:rFonts w:ascii="Arial" w:hAnsi="Arial" w:cs="Arial"/>
          <w:sz w:val="20"/>
          <w:szCs w:val="20"/>
        </w:rPr>
        <w:t xml:space="preserve">miejsca pracy nie powinny zostać wykazane jako rezultat </w:t>
      </w:r>
      <w:r w:rsidR="00A17A4E" w:rsidRPr="00573E9A">
        <w:rPr>
          <w:rFonts w:ascii="Arial" w:hAnsi="Arial" w:cs="Arial"/>
          <w:sz w:val="20"/>
          <w:szCs w:val="20"/>
        </w:rPr>
        <w:t xml:space="preserve">przedmiotowego </w:t>
      </w:r>
      <w:r w:rsidR="008E68A1" w:rsidRPr="00573E9A">
        <w:rPr>
          <w:rFonts w:ascii="Arial" w:hAnsi="Arial" w:cs="Arial"/>
          <w:sz w:val="20"/>
          <w:szCs w:val="20"/>
        </w:rPr>
        <w:t>projektu. Jako wskaźnik wykazać należy tylko te miejsca pracy, które zostaną utworzone w wyni</w:t>
      </w:r>
      <w:r w:rsidR="002767C1" w:rsidRPr="00573E9A">
        <w:rPr>
          <w:rFonts w:ascii="Arial" w:hAnsi="Arial" w:cs="Arial"/>
          <w:sz w:val="20"/>
          <w:szCs w:val="20"/>
        </w:rPr>
        <w:t>ku realizacji projektu w ramach</w:t>
      </w:r>
      <w:r w:rsidR="00CB54B1" w:rsidRPr="00573E9A">
        <w:rPr>
          <w:rFonts w:ascii="Arial" w:hAnsi="Arial" w:cs="Arial"/>
          <w:sz w:val="20"/>
          <w:szCs w:val="20"/>
        </w:rPr>
        <w:t xml:space="preserve"> danego </w:t>
      </w:r>
      <w:r w:rsidR="002767C1" w:rsidRPr="00573E9A">
        <w:rPr>
          <w:rFonts w:ascii="Arial" w:hAnsi="Arial" w:cs="Arial"/>
          <w:sz w:val="20"/>
          <w:szCs w:val="20"/>
        </w:rPr>
        <w:t>Poddziałania</w:t>
      </w:r>
      <w:r w:rsidR="003921A4" w:rsidRPr="00573E9A">
        <w:rPr>
          <w:rFonts w:ascii="Arial" w:hAnsi="Arial" w:cs="Arial"/>
          <w:sz w:val="20"/>
          <w:szCs w:val="20"/>
        </w:rPr>
        <w:t xml:space="preserve"> WRPO 2014+ współfinansowanego z EFRR</w:t>
      </w:r>
      <w:r w:rsidR="00CB54B1" w:rsidRPr="00573E9A">
        <w:rPr>
          <w:rFonts w:ascii="Arial" w:hAnsi="Arial" w:cs="Arial"/>
          <w:sz w:val="20"/>
          <w:szCs w:val="20"/>
        </w:rPr>
        <w:t>.</w:t>
      </w:r>
      <w:r w:rsidR="002767C1" w:rsidRPr="00573E9A">
        <w:rPr>
          <w:rFonts w:ascii="Arial" w:hAnsi="Arial" w:cs="Arial"/>
          <w:sz w:val="20"/>
          <w:szCs w:val="20"/>
        </w:rPr>
        <w:t xml:space="preserve">  </w:t>
      </w:r>
      <w:r w:rsidR="008E68A1" w:rsidRPr="00573E9A">
        <w:rPr>
          <w:rFonts w:ascii="Arial" w:hAnsi="Arial" w:cs="Arial"/>
          <w:sz w:val="20"/>
          <w:szCs w:val="20"/>
        </w:rPr>
        <w:t xml:space="preserve"> </w:t>
      </w:r>
    </w:p>
    <w:p w:rsidR="008341BB" w:rsidRPr="0068665C" w:rsidRDefault="008341BB" w:rsidP="00C638D2">
      <w:pPr>
        <w:pStyle w:val="Akapitzlist"/>
        <w:tabs>
          <w:tab w:val="left" w:pos="0"/>
        </w:tabs>
        <w:spacing w:before="120" w:after="0" w:line="360" w:lineRule="auto"/>
        <w:ind w:left="0"/>
        <w:contextualSpacing w:val="0"/>
        <w:jc w:val="both"/>
        <w:rPr>
          <w:rFonts w:ascii="Arial" w:hAnsi="Arial" w:cs="Arial"/>
          <w:b/>
          <w:sz w:val="20"/>
          <w:szCs w:val="20"/>
        </w:rPr>
      </w:pPr>
      <w:r w:rsidRPr="0068665C">
        <w:rPr>
          <w:rFonts w:ascii="Arial" w:hAnsi="Arial" w:cs="Arial"/>
          <w:b/>
          <w:sz w:val="20"/>
          <w:szCs w:val="20"/>
        </w:rPr>
        <w:t>Powyższ</w:t>
      </w:r>
      <w:r w:rsidR="005140AC" w:rsidRPr="0068665C">
        <w:rPr>
          <w:rFonts w:ascii="Arial" w:hAnsi="Arial" w:cs="Arial"/>
          <w:b/>
          <w:sz w:val="20"/>
          <w:szCs w:val="20"/>
        </w:rPr>
        <w:t>y wskaźnik podlega</w:t>
      </w:r>
      <w:r w:rsidRPr="0068665C">
        <w:rPr>
          <w:rFonts w:ascii="Arial" w:hAnsi="Arial" w:cs="Arial"/>
          <w:b/>
          <w:sz w:val="20"/>
          <w:szCs w:val="20"/>
        </w:rPr>
        <w:t xml:space="preserve"> obowiązkowi osiągnięcia zadeklarowanej wartości docelowej </w:t>
      </w:r>
      <w:r w:rsidR="00C638D2">
        <w:rPr>
          <w:rFonts w:ascii="Arial" w:hAnsi="Arial" w:cs="Arial"/>
          <w:b/>
          <w:sz w:val="20"/>
          <w:szCs w:val="20"/>
        </w:rPr>
        <w:br/>
      </w:r>
      <w:r w:rsidRPr="0068665C">
        <w:rPr>
          <w:rFonts w:ascii="Arial" w:hAnsi="Arial" w:cs="Arial"/>
          <w:b/>
          <w:sz w:val="20"/>
          <w:szCs w:val="20"/>
        </w:rPr>
        <w:t>i utrzymania</w:t>
      </w:r>
      <w:r w:rsidR="00C638D2">
        <w:rPr>
          <w:rFonts w:ascii="Arial" w:hAnsi="Arial" w:cs="Arial"/>
          <w:b/>
          <w:sz w:val="20"/>
          <w:szCs w:val="20"/>
        </w:rPr>
        <w:t xml:space="preserve"> </w:t>
      </w:r>
      <w:r w:rsidRPr="0068665C">
        <w:rPr>
          <w:rFonts w:ascii="Arial" w:hAnsi="Arial" w:cs="Arial"/>
          <w:b/>
          <w:sz w:val="20"/>
          <w:szCs w:val="20"/>
        </w:rPr>
        <w:t xml:space="preserve">w okresie trwałości. </w:t>
      </w:r>
      <w:r w:rsidR="00BF747E" w:rsidRPr="0068665C">
        <w:rPr>
          <w:rFonts w:ascii="Arial" w:hAnsi="Arial" w:cs="Arial"/>
          <w:b/>
          <w:sz w:val="20"/>
          <w:szCs w:val="20"/>
        </w:rPr>
        <w:t>Wnioskodawca</w:t>
      </w:r>
      <w:r w:rsidRPr="0068665C">
        <w:rPr>
          <w:rFonts w:ascii="Arial" w:hAnsi="Arial" w:cs="Arial"/>
          <w:b/>
          <w:sz w:val="20"/>
          <w:szCs w:val="20"/>
        </w:rPr>
        <w:t xml:space="preserve"> powinien wpisywać wartości docelowe większe </w:t>
      </w:r>
      <w:r w:rsidR="00C638D2">
        <w:rPr>
          <w:rFonts w:ascii="Arial" w:hAnsi="Arial" w:cs="Arial"/>
          <w:b/>
          <w:sz w:val="20"/>
          <w:szCs w:val="20"/>
        </w:rPr>
        <w:br/>
      </w:r>
      <w:r w:rsidRPr="0068665C">
        <w:rPr>
          <w:rFonts w:ascii="Arial" w:hAnsi="Arial" w:cs="Arial"/>
          <w:b/>
          <w:sz w:val="20"/>
          <w:szCs w:val="20"/>
        </w:rPr>
        <w:t>od 0 tylko wtedy, gdy jest pewien ich osiągnięcia i utrzymania.</w:t>
      </w:r>
      <w:r w:rsidR="00103948" w:rsidRPr="0068665C">
        <w:rPr>
          <w:rFonts w:ascii="Arial" w:hAnsi="Arial" w:cs="Arial"/>
          <w:b/>
          <w:sz w:val="20"/>
          <w:szCs w:val="20"/>
        </w:rPr>
        <w:t xml:space="preserve"> Gdy nie jest p</w:t>
      </w:r>
      <w:r w:rsidR="002D194D" w:rsidRPr="0068665C">
        <w:rPr>
          <w:rFonts w:ascii="Arial" w:hAnsi="Arial" w:cs="Arial"/>
          <w:b/>
          <w:sz w:val="20"/>
          <w:szCs w:val="20"/>
        </w:rPr>
        <w:t>e</w:t>
      </w:r>
      <w:r w:rsidR="00103948" w:rsidRPr="0068665C">
        <w:rPr>
          <w:rFonts w:ascii="Arial" w:hAnsi="Arial" w:cs="Arial"/>
          <w:b/>
          <w:sz w:val="20"/>
          <w:szCs w:val="20"/>
        </w:rPr>
        <w:t>wien powinien</w:t>
      </w:r>
      <w:r w:rsidR="00C205BB" w:rsidRPr="0068665C">
        <w:rPr>
          <w:rFonts w:ascii="Arial" w:hAnsi="Arial" w:cs="Arial"/>
          <w:b/>
          <w:sz w:val="20"/>
          <w:szCs w:val="20"/>
        </w:rPr>
        <w:t>,</w:t>
      </w:r>
      <w:r w:rsidR="00103948" w:rsidRPr="0068665C">
        <w:rPr>
          <w:rFonts w:ascii="Arial" w:hAnsi="Arial" w:cs="Arial"/>
          <w:b/>
          <w:sz w:val="20"/>
          <w:szCs w:val="20"/>
        </w:rPr>
        <w:t xml:space="preserve"> wpisać wartość 0.</w:t>
      </w:r>
    </w:p>
    <w:p w:rsidR="007E56ED" w:rsidRPr="00C638D2" w:rsidRDefault="007E56ED" w:rsidP="007E56ED">
      <w:pPr>
        <w:tabs>
          <w:tab w:val="left" w:pos="0"/>
        </w:tabs>
        <w:spacing w:before="120" w:after="120" w:line="360" w:lineRule="auto"/>
        <w:jc w:val="both"/>
        <w:rPr>
          <w:rFonts w:ascii="Arial" w:hAnsi="Arial"/>
          <w:sz w:val="20"/>
        </w:rPr>
      </w:pPr>
      <w:r w:rsidRPr="00D87B64">
        <w:rPr>
          <w:rFonts w:ascii="Arial" w:hAnsi="Arial"/>
          <w:sz w:val="20"/>
        </w:rPr>
        <w:t xml:space="preserve">W sytuacji, gdy wskaźniki wybrane przez Wnioskodawcę nie obejmują całości interwencji, Wnioskodawca </w:t>
      </w:r>
      <w:r w:rsidR="002E4F60" w:rsidRPr="0068665C">
        <w:rPr>
          <w:rFonts w:ascii="Arial" w:hAnsi="Arial" w:cs="Arial"/>
          <w:sz w:val="20"/>
          <w:szCs w:val="20"/>
        </w:rPr>
        <w:br/>
      </w:r>
      <w:r w:rsidRPr="00D87B64">
        <w:rPr>
          <w:rFonts w:ascii="Arial" w:hAnsi="Arial"/>
          <w:sz w:val="20"/>
        </w:rPr>
        <w:t xml:space="preserve">ma możliwość dodania </w:t>
      </w:r>
      <w:r w:rsidRPr="00D87B64">
        <w:rPr>
          <w:rFonts w:ascii="Arial" w:hAnsi="Arial"/>
          <w:b/>
          <w:sz w:val="20"/>
        </w:rPr>
        <w:t>wskaźników specyficznych dla projektu</w:t>
      </w:r>
      <w:r w:rsidRPr="00C638D2">
        <w:rPr>
          <w:rFonts w:ascii="Arial" w:hAnsi="Arial"/>
          <w:sz w:val="20"/>
        </w:rPr>
        <w:t xml:space="preserve">. </w:t>
      </w:r>
      <w:r w:rsidRPr="00D87B64">
        <w:rPr>
          <w:rFonts w:ascii="Arial" w:hAnsi="Arial"/>
          <w:sz w:val="20"/>
        </w:rPr>
        <w:t xml:space="preserve">Wskaźniki te powinny być adekwatne </w:t>
      </w:r>
      <w:r w:rsidR="002E4F60" w:rsidRPr="0068665C">
        <w:rPr>
          <w:rFonts w:ascii="Arial" w:hAnsi="Arial" w:cs="Arial"/>
          <w:sz w:val="20"/>
          <w:szCs w:val="20"/>
        </w:rPr>
        <w:br/>
      </w:r>
      <w:r w:rsidRPr="00D87B64">
        <w:rPr>
          <w:rFonts w:ascii="Arial" w:hAnsi="Arial"/>
          <w:sz w:val="20"/>
        </w:rPr>
        <w:t xml:space="preserve">do celów projektu oraz powinny zostać zdefiniowane przez Wnioskodawcę. </w:t>
      </w:r>
    </w:p>
    <w:p w:rsidR="007E56ED" w:rsidRPr="00D87B64" w:rsidRDefault="007E56ED" w:rsidP="00C638D2">
      <w:pPr>
        <w:tabs>
          <w:tab w:val="left" w:pos="0"/>
        </w:tabs>
        <w:spacing w:line="360" w:lineRule="auto"/>
        <w:jc w:val="both"/>
        <w:rPr>
          <w:rFonts w:ascii="Arial" w:hAnsi="Arial"/>
          <w:sz w:val="20"/>
          <w:u w:val="single"/>
        </w:rPr>
      </w:pPr>
      <w:r w:rsidRPr="00D87B64">
        <w:rPr>
          <w:rFonts w:ascii="Arial" w:hAnsi="Arial"/>
          <w:sz w:val="20"/>
          <w:u w:val="single"/>
        </w:rPr>
        <w:t>Procedura zgłaszania wskaźnika specyficznego dla projektu:</w:t>
      </w:r>
    </w:p>
    <w:p w:rsidR="007E56ED" w:rsidRPr="00D87B64" w:rsidRDefault="007E56ED" w:rsidP="00C638D2">
      <w:pPr>
        <w:tabs>
          <w:tab w:val="left" w:pos="0"/>
        </w:tabs>
        <w:spacing w:before="120" w:after="120" w:line="360" w:lineRule="auto"/>
        <w:jc w:val="both"/>
        <w:rPr>
          <w:rFonts w:ascii="Arial" w:hAnsi="Arial"/>
          <w:sz w:val="20"/>
        </w:rPr>
      </w:pPr>
      <w:r w:rsidRPr="00D87B64">
        <w:rPr>
          <w:rFonts w:ascii="Arial" w:hAnsi="Arial"/>
          <w:sz w:val="20"/>
        </w:rPr>
        <w:t>Wnioskodawca zgłasza telefonicznie zaproponowany wskaźnik do Departamentu Polityki Regionalnej, Oddziału Monitorowania. Pracownik Oddziału</w:t>
      </w:r>
      <w:r w:rsidR="00C205BB" w:rsidRPr="00D87B64">
        <w:rPr>
          <w:rFonts w:ascii="Arial" w:hAnsi="Arial"/>
          <w:sz w:val="20"/>
        </w:rPr>
        <w:t xml:space="preserve"> </w:t>
      </w:r>
      <w:r w:rsidR="00C205BB" w:rsidRPr="0068665C">
        <w:rPr>
          <w:rFonts w:ascii="Arial" w:hAnsi="Arial" w:cs="Arial"/>
          <w:sz w:val="20"/>
          <w:szCs w:val="20"/>
        </w:rPr>
        <w:t>(tel. 061 62 66 313 lub 315 lub 340)</w:t>
      </w:r>
      <w:r w:rsidRPr="0068665C">
        <w:rPr>
          <w:rFonts w:ascii="Arial" w:hAnsi="Arial" w:cs="Arial"/>
          <w:sz w:val="20"/>
          <w:szCs w:val="20"/>
        </w:rPr>
        <w:t xml:space="preserve"> </w:t>
      </w:r>
      <w:r w:rsidRPr="00D87B64">
        <w:rPr>
          <w:rFonts w:ascii="Arial" w:hAnsi="Arial"/>
          <w:sz w:val="20"/>
        </w:rPr>
        <w:t>zatwierdza go lub sugeruje użycie innego wskaźnika</w:t>
      </w:r>
      <w:r w:rsidRPr="0068665C">
        <w:rPr>
          <w:rFonts w:ascii="Arial" w:hAnsi="Arial" w:cs="Arial"/>
          <w:sz w:val="20"/>
          <w:szCs w:val="20"/>
        </w:rPr>
        <w:t>.</w:t>
      </w:r>
      <w:r w:rsidRPr="00D87B64">
        <w:rPr>
          <w:rFonts w:ascii="Arial" w:hAnsi="Arial"/>
          <w:sz w:val="20"/>
        </w:rPr>
        <w:t xml:space="preserve"> Nowy wskaźnik trafia na listę</w:t>
      </w:r>
      <w:r w:rsidRPr="0068665C">
        <w:rPr>
          <w:rFonts w:ascii="Arial" w:hAnsi="Arial" w:cs="Arial"/>
          <w:sz w:val="20"/>
          <w:szCs w:val="20"/>
        </w:rPr>
        <w:t xml:space="preserve"> wskaźników specyficznych dla projektu</w:t>
      </w:r>
      <w:r w:rsidRPr="00D87B64">
        <w:rPr>
          <w:rFonts w:ascii="Arial" w:hAnsi="Arial"/>
          <w:sz w:val="20"/>
        </w:rPr>
        <w:t>. Wskaźniki mogą być dodawane do listy od momentu ogłoszenia o naborze do momentu</w:t>
      </w:r>
      <w:r w:rsidRPr="0068665C">
        <w:rPr>
          <w:rFonts w:ascii="Arial" w:hAnsi="Arial" w:cs="Arial"/>
          <w:sz w:val="20"/>
          <w:szCs w:val="20"/>
        </w:rPr>
        <w:t>,</w:t>
      </w:r>
      <w:r w:rsidRPr="00D87B64">
        <w:rPr>
          <w:rFonts w:ascii="Arial" w:hAnsi="Arial"/>
          <w:sz w:val="20"/>
        </w:rPr>
        <w:t xml:space="preserve"> kiedy będzie można składać wnioski poprzez system LSI 2014+.</w:t>
      </w:r>
    </w:p>
    <w:p w:rsidR="007E56ED" w:rsidRPr="00D87B64" w:rsidRDefault="007E56ED" w:rsidP="00C638D2">
      <w:pPr>
        <w:tabs>
          <w:tab w:val="left" w:pos="0"/>
        </w:tabs>
        <w:spacing w:line="360" w:lineRule="auto"/>
        <w:jc w:val="both"/>
        <w:rPr>
          <w:rFonts w:ascii="Arial" w:hAnsi="Arial"/>
          <w:sz w:val="20"/>
        </w:rPr>
      </w:pPr>
      <w:r w:rsidRPr="00D87B64">
        <w:rPr>
          <w:rFonts w:ascii="Arial" w:hAnsi="Arial"/>
          <w:b/>
          <w:sz w:val="20"/>
          <w:u w:val="single"/>
        </w:rPr>
        <w:t>Źródło danych</w:t>
      </w:r>
    </w:p>
    <w:p w:rsidR="007E56ED" w:rsidRPr="00D87B64" w:rsidRDefault="007E56ED" w:rsidP="007E56ED">
      <w:pPr>
        <w:tabs>
          <w:tab w:val="left" w:pos="0"/>
        </w:tabs>
        <w:spacing w:before="120" w:after="120" w:line="360" w:lineRule="auto"/>
        <w:jc w:val="both"/>
        <w:rPr>
          <w:rFonts w:ascii="Arial" w:hAnsi="Arial"/>
          <w:sz w:val="20"/>
        </w:rPr>
      </w:pPr>
      <w:r w:rsidRPr="00AB679D">
        <w:rPr>
          <w:rFonts w:ascii="Arial" w:hAnsi="Arial"/>
          <w:sz w:val="20"/>
        </w:rPr>
        <w:t xml:space="preserve">Przy wszystkich wskaźnikach w pkt. 4.1 oraz 4.2 należy podać źródło danych, tj. określić źródło pozyskiwania informacji do monitorowania realizacji projektu. Źródłem powinien być dokument, który potwierdzi </w:t>
      </w:r>
      <w:r w:rsidRPr="0068665C">
        <w:rPr>
          <w:rFonts w:ascii="Arial" w:hAnsi="Arial" w:cs="Arial"/>
          <w:sz w:val="20"/>
          <w:szCs w:val="20"/>
        </w:rPr>
        <w:t>osiągni</w:t>
      </w:r>
      <w:r w:rsidR="00265361" w:rsidRPr="0068665C">
        <w:rPr>
          <w:rFonts w:ascii="Arial" w:hAnsi="Arial" w:cs="Arial"/>
          <w:sz w:val="20"/>
          <w:szCs w:val="20"/>
        </w:rPr>
        <w:t>ę</w:t>
      </w:r>
      <w:r w:rsidRPr="0068665C">
        <w:rPr>
          <w:rFonts w:ascii="Arial" w:hAnsi="Arial" w:cs="Arial"/>
          <w:sz w:val="20"/>
          <w:szCs w:val="20"/>
        </w:rPr>
        <w:t>cie</w:t>
      </w:r>
      <w:r w:rsidRPr="00D87B64">
        <w:rPr>
          <w:rFonts w:ascii="Arial" w:hAnsi="Arial"/>
          <w:sz w:val="20"/>
        </w:rPr>
        <w:t xml:space="preserve"> wskaźnika: </w:t>
      </w:r>
    </w:p>
    <w:p w:rsidR="007E56ED" w:rsidRPr="0068665C" w:rsidRDefault="00C77862" w:rsidP="007E56ED">
      <w:pPr>
        <w:pStyle w:val="Akapitzlist"/>
        <w:numPr>
          <w:ilvl w:val="0"/>
          <w:numId w:val="15"/>
        </w:num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dla wskaźników produktu </w:t>
      </w:r>
      <w:r w:rsidR="00265361" w:rsidRPr="0068665C">
        <w:rPr>
          <w:rFonts w:ascii="Arial" w:hAnsi="Arial" w:cs="Arial"/>
          <w:sz w:val="20"/>
          <w:szCs w:val="20"/>
        </w:rPr>
        <w:t>np.</w:t>
      </w:r>
      <w:r w:rsidR="007E56ED" w:rsidRPr="0068665C">
        <w:rPr>
          <w:rFonts w:ascii="Arial" w:hAnsi="Arial" w:cs="Arial"/>
          <w:sz w:val="20"/>
          <w:szCs w:val="20"/>
        </w:rPr>
        <w:t xml:space="preserve"> faktura zakupu/rachunek, wydruk z ewidencji środków trwałych </w:t>
      </w:r>
      <w:r w:rsidR="002E4F60" w:rsidRPr="0068665C">
        <w:rPr>
          <w:rFonts w:ascii="Arial" w:hAnsi="Arial" w:cs="Arial"/>
          <w:sz w:val="20"/>
          <w:szCs w:val="20"/>
        </w:rPr>
        <w:br/>
      </w:r>
      <w:r w:rsidR="007E56ED" w:rsidRPr="0068665C">
        <w:rPr>
          <w:rFonts w:ascii="Arial" w:hAnsi="Arial" w:cs="Arial"/>
          <w:sz w:val="20"/>
          <w:szCs w:val="20"/>
        </w:rPr>
        <w:t>oraz wartości niematerialnych i prawnych, książka ewidencji środków trwałych oraz wartości niematerialnych i</w:t>
      </w:r>
      <w:r w:rsidR="0004484C" w:rsidRPr="0068665C">
        <w:rPr>
          <w:rFonts w:ascii="Arial" w:hAnsi="Arial" w:cs="Arial"/>
          <w:sz w:val="20"/>
          <w:szCs w:val="20"/>
        </w:rPr>
        <w:t> </w:t>
      </w:r>
      <w:r w:rsidR="007E56ED" w:rsidRPr="0068665C">
        <w:rPr>
          <w:rFonts w:ascii="Arial" w:hAnsi="Arial" w:cs="Arial"/>
          <w:sz w:val="20"/>
          <w:szCs w:val="20"/>
        </w:rPr>
        <w:t>prawnych, protokół zdawczo-odbiorczy</w:t>
      </w:r>
      <w:r w:rsidR="00C205BB" w:rsidRPr="0068665C">
        <w:rPr>
          <w:rFonts w:ascii="Arial" w:hAnsi="Arial" w:cs="Arial"/>
          <w:sz w:val="20"/>
          <w:szCs w:val="20"/>
        </w:rPr>
        <w:t>,</w:t>
      </w:r>
    </w:p>
    <w:p w:rsidR="007E56ED" w:rsidRPr="0068665C" w:rsidRDefault="00C77862" w:rsidP="007E56ED">
      <w:pPr>
        <w:pStyle w:val="Akapitzlist"/>
        <w:numPr>
          <w:ilvl w:val="0"/>
          <w:numId w:val="15"/>
        </w:num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dla wskaźników rezultatu </w:t>
      </w:r>
      <w:proofErr w:type="spellStart"/>
      <w:r w:rsidRPr="0068665C">
        <w:rPr>
          <w:rFonts w:ascii="Arial" w:hAnsi="Arial" w:cs="Arial"/>
          <w:sz w:val="20"/>
          <w:szCs w:val="20"/>
        </w:rPr>
        <w:t>np</w:t>
      </w:r>
      <w:proofErr w:type="spellEnd"/>
      <w:r w:rsidR="007E56ED" w:rsidRPr="0068665C">
        <w:rPr>
          <w:rFonts w:ascii="Arial" w:hAnsi="Arial" w:cs="Arial"/>
          <w:sz w:val="20"/>
          <w:szCs w:val="20"/>
        </w:rPr>
        <w:t xml:space="preserve">: umowa o pracę, protokół zdawczo-odbiorczy, oferta </w:t>
      </w:r>
      <w:r w:rsidR="00BB14E9" w:rsidRPr="0068665C">
        <w:rPr>
          <w:rFonts w:ascii="Arial" w:hAnsi="Arial" w:cs="Arial"/>
          <w:sz w:val="20"/>
          <w:szCs w:val="20"/>
        </w:rPr>
        <w:t>W</w:t>
      </w:r>
      <w:r w:rsidR="004136EF" w:rsidRPr="0068665C">
        <w:rPr>
          <w:rFonts w:ascii="Arial" w:hAnsi="Arial" w:cs="Arial"/>
          <w:sz w:val="20"/>
          <w:szCs w:val="20"/>
        </w:rPr>
        <w:t>nioskodawcy, faktura.</w:t>
      </w:r>
    </w:p>
    <w:p w:rsidR="007E56ED" w:rsidRPr="00AB679D" w:rsidRDefault="007E56ED" w:rsidP="00C638D2">
      <w:pPr>
        <w:tabs>
          <w:tab w:val="left" w:pos="0"/>
        </w:tabs>
        <w:spacing w:before="120" w:line="360" w:lineRule="auto"/>
        <w:jc w:val="both"/>
        <w:rPr>
          <w:rFonts w:ascii="Arial" w:hAnsi="Arial"/>
          <w:sz w:val="20"/>
        </w:rPr>
      </w:pPr>
      <w:r w:rsidRPr="00D87B64">
        <w:rPr>
          <w:rFonts w:ascii="Arial" w:hAnsi="Arial"/>
          <w:sz w:val="20"/>
        </w:rPr>
        <w:t xml:space="preserve">Z tego źródła pochodzić będą dane, które Wnioskodawca będzie musiał rzetelnie wykazać w składanym przez siebie sprawozdaniu z realizacji projektu. Przy określaniu wskaźników należy wziąć pod uwagę dostępność </w:t>
      </w:r>
      <w:r w:rsidR="00E62169" w:rsidRPr="0068665C">
        <w:rPr>
          <w:rFonts w:ascii="Arial" w:hAnsi="Arial" w:cs="Arial"/>
          <w:sz w:val="20"/>
          <w:szCs w:val="20"/>
        </w:rPr>
        <w:br/>
      </w:r>
      <w:r w:rsidRPr="00D87B64">
        <w:rPr>
          <w:rFonts w:ascii="Arial" w:hAnsi="Arial"/>
          <w:sz w:val="20"/>
        </w:rPr>
        <w:t>i wiarygodność danych niezbędnych do pomia</w:t>
      </w:r>
      <w:r w:rsidRPr="00AB679D">
        <w:rPr>
          <w:rFonts w:ascii="Arial" w:hAnsi="Arial"/>
          <w:sz w:val="20"/>
        </w:rPr>
        <w:t>ru danego wskaźnika oraz ewentualną konieczność przeprowadzenia dodatkowych badań lub analiz.</w:t>
      </w:r>
    </w:p>
    <w:p w:rsidR="007E56ED" w:rsidRPr="00C13204" w:rsidRDefault="007E56ED" w:rsidP="00C638D2">
      <w:pPr>
        <w:tabs>
          <w:tab w:val="left" w:pos="0"/>
        </w:tabs>
        <w:spacing w:before="120" w:line="360" w:lineRule="auto"/>
        <w:jc w:val="both"/>
        <w:rPr>
          <w:rFonts w:ascii="Arial" w:hAnsi="Arial"/>
          <w:sz w:val="20"/>
        </w:rPr>
      </w:pPr>
      <w:r w:rsidRPr="00AB679D">
        <w:rPr>
          <w:rFonts w:ascii="Arial" w:hAnsi="Arial"/>
          <w:sz w:val="20"/>
        </w:rPr>
        <w:t>Źródłem pozys</w:t>
      </w:r>
      <w:r w:rsidRPr="00AA0B67">
        <w:rPr>
          <w:rFonts w:ascii="Arial" w:hAnsi="Arial"/>
          <w:sz w:val="20"/>
        </w:rPr>
        <w:t>kiwania informacji do monitorowania realizacji projektu nie może być studium wykonalności z</w:t>
      </w:r>
      <w:r w:rsidR="0004484C" w:rsidRPr="00AA0B67">
        <w:rPr>
          <w:rFonts w:ascii="Arial" w:hAnsi="Arial"/>
          <w:sz w:val="20"/>
        </w:rPr>
        <w:t> </w:t>
      </w:r>
      <w:r w:rsidRPr="00C13204">
        <w:rPr>
          <w:rFonts w:ascii="Arial" w:hAnsi="Arial"/>
          <w:sz w:val="20"/>
        </w:rPr>
        <w:t>uwagi na swój prognostyczny charakter.</w:t>
      </w:r>
    </w:p>
    <w:p w:rsidR="007E56ED" w:rsidRPr="00AB679D" w:rsidRDefault="007E56ED" w:rsidP="00C638D2">
      <w:pPr>
        <w:tabs>
          <w:tab w:val="left" w:pos="0"/>
        </w:tabs>
        <w:spacing w:before="120" w:after="120" w:line="360" w:lineRule="auto"/>
        <w:jc w:val="both"/>
        <w:rPr>
          <w:rFonts w:ascii="Arial" w:hAnsi="Arial"/>
          <w:b/>
          <w:sz w:val="20"/>
          <w:u w:val="single"/>
        </w:rPr>
      </w:pPr>
      <w:r w:rsidRPr="0068665C">
        <w:rPr>
          <w:rFonts w:ascii="Arial" w:hAnsi="Arial"/>
          <w:b/>
          <w:sz w:val="20"/>
          <w:u w:val="single"/>
        </w:rPr>
        <w:lastRenderedPageBreak/>
        <w:t>Wskaźniki obowiązkowe w tym konkurs</w:t>
      </w:r>
      <w:r w:rsidR="003337EC" w:rsidRPr="0068665C">
        <w:rPr>
          <w:rFonts w:ascii="Arial" w:hAnsi="Arial"/>
          <w:b/>
          <w:sz w:val="20"/>
          <w:u w:val="single"/>
        </w:rPr>
        <w:t>ie do wyboru przez Wnioskodawcę</w:t>
      </w:r>
      <w:r w:rsidRPr="00D87B64">
        <w:rPr>
          <w:rFonts w:ascii="Arial" w:hAnsi="Arial"/>
          <w:b/>
          <w:sz w:val="20"/>
          <w:u w:val="single"/>
        </w:rPr>
        <w:t xml:space="preserve"> znajdują w Załączniku nr</w:t>
      </w:r>
      <w:r w:rsidR="006B0CB7" w:rsidRPr="00D87B64">
        <w:rPr>
          <w:rFonts w:ascii="Arial" w:hAnsi="Arial"/>
          <w:b/>
          <w:sz w:val="20"/>
          <w:u w:val="single"/>
        </w:rPr>
        <w:t xml:space="preserve"> </w:t>
      </w:r>
      <w:r w:rsidR="004F51FB" w:rsidRPr="00AB679D">
        <w:rPr>
          <w:rFonts w:ascii="Arial" w:hAnsi="Arial"/>
          <w:b/>
          <w:sz w:val="20"/>
          <w:u w:val="single"/>
        </w:rPr>
        <w:t>2</w:t>
      </w:r>
      <w:r w:rsidR="006B0CB7" w:rsidRPr="00AB679D">
        <w:rPr>
          <w:rFonts w:ascii="Arial" w:hAnsi="Arial"/>
          <w:b/>
          <w:sz w:val="20"/>
          <w:u w:val="single"/>
        </w:rPr>
        <w:t xml:space="preserve"> </w:t>
      </w:r>
      <w:r w:rsidR="00072E4B" w:rsidRPr="00D87B64">
        <w:rPr>
          <w:rFonts w:ascii="Arial" w:hAnsi="Arial"/>
          <w:b/>
          <w:sz w:val="20"/>
          <w:u w:val="single"/>
        </w:rPr>
        <w:t xml:space="preserve">do </w:t>
      </w:r>
      <w:r w:rsidR="00F062E7" w:rsidRPr="00D87B64">
        <w:rPr>
          <w:rFonts w:ascii="Arial" w:hAnsi="Arial"/>
          <w:b/>
          <w:sz w:val="20"/>
          <w:u w:val="single"/>
        </w:rPr>
        <w:t>Instrukcji wypełniania wniosku</w:t>
      </w:r>
      <w:r w:rsidRPr="00AB679D">
        <w:rPr>
          <w:rFonts w:ascii="Arial" w:hAnsi="Arial"/>
          <w:b/>
          <w:sz w:val="20"/>
          <w:u w:val="single"/>
        </w:rPr>
        <w:t>.</w:t>
      </w:r>
    </w:p>
    <w:p w:rsidR="00FF7926" w:rsidRPr="0068665C" w:rsidRDefault="00FF7926" w:rsidP="00920163">
      <w:pPr>
        <w:tabs>
          <w:tab w:val="left" w:pos="0"/>
        </w:tabs>
        <w:spacing w:before="120" w:after="120" w:line="360" w:lineRule="auto"/>
        <w:jc w:val="both"/>
        <w:rPr>
          <w:rFonts w:ascii="Arial" w:hAnsi="Arial" w:cs="Arial"/>
          <w:b/>
          <w:sz w:val="20"/>
          <w:szCs w:val="20"/>
          <w:u w:val="single"/>
        </w:rPr>
      </w:pPr>
    </w:p>
    <w:p w:rsidR="007E56ED" w:rsidRPr="00D87B64" w:rsidRDefault="007E56ED" w:rsidP="007E56ED">
      <w:pPr>
        <w:tabs>
          <w:tab w:val="left" w:pos="0"/>
        </w:tabs>
        <w:spacing w:before="120" w:after="120" w:line="360" w:lineRule="auto"/>
        <w:jc w:val="both"/>
        <w:rPr>
          <w:rFonts w:ascii="Arial" w:hAnsi="Arial"/>
          <w:b/>
          <w:sz w:val="20"/>
        </w:rPr>
      </w:pPr>
      <w:r w:rsidRPr="00D87B64">
        <w:rPr>
          <w:rFonts w:ascii="Arial" w:hAnsi="Arial"/>
          <w:b/>
          <w:sz w:val="20"/>
        </w:rPr>
        <w:t>4.1 Planowane efekty rzeczowe (produkty) uzyskane w wyniku realizacji projektu</w:t>
      </w:r>
      <w:r w:rsidR="00596B4C" w:rsidRPr="0068665C">
        <w:rPr>
          <w:rFonts w:ascii="Arial" w:hAnsi="Arial" w:cs="Arial"/>
          <w:b/>
          <w:sz w:val="20"/>
          <w:szCs w:val="20"/>
        </w:rPr>
        <w:t>.</w:t>
      </w:r>
    </w:p>
    <w:p w:rsidR="007E56ED" w:rsidRPr="00C13204" w:rsidRDefault="007E56ED" w:rsidP="004B70D2">
      <w:pPr>
        <w:autoSpaceDE w:val="0"/>
        <w:autoSpaceDN w:val="0"/>
        <w:adjustRightInd w:val="0"/>
        <w:spacing w:line="360" w:lineRule="auto"/>
        <w:jc w:val="both"/>
        <w:rPr>
          <w:rFonts w:ascii="Arial" w:hAnsi="Arial"/>
          <w:sz w:val="20"/>
        </w:rPr>
      </w:pPr>
      <w:r w:rsidRPr="00AB679D">
        <w:rPr>
          <w:rFonts w:ascii="Arial" w:eastAsia="Calibri" w:hAnsi="Arial"/>
          <w:b/>
          <w:sz w:val="20"/>
          <w:u w:val="single"/>
        </w:rPr>
        <w:t>Wskaźnik produktu</w:t>
      </w:r>
      <w:r w:rsidRPr="00AB679D">
        <w:rPr>
          <w:rFonts w:ascii="Arial" w:eastAsia="Calibri" w:hAnsi="Arial"/>
          <w:b/>
          <w:sz w:val="20"/>
        </w:rPr>
        <w:t xml:space="preserve"> -</w:t>
      </w:r>
      <w:r w:rsidRPr="00AB679D">
        <w:rPr>
          <w:rFonts w:ascii="Arial" w:eastAsia="Calibri" w:hAnsi="Arial"/>
          <w:sz w:val="20"/>
        </w:rPr>
        <w:t xml:space="preserve"> bezpośredni, materialny efekt realizacji przedsięwzięcia mierzony konkretnymi wielkościami (np. długość drogi, liczba wspartych obiektów). Powiązany </w:t>
      </w:r>
      <w:r w:rsidRPr="00AA0B67">
        <w:rPr>
          <w:rFonts w:ascii="Arial" w:eastAsia="Calibri" w:hAnsi="Arial"/>
          <w:sz w:val="20"/>
        </w:rPr>
        <w:t xml:space="preserve">jest bezpośrednio z wydatkami ponoszonymi w projekcie. Przy doborze wskaźników należy kierować się koniecznością szczegółowego </w:t>
      </w:r>
      <w:r w:rsidRPr="00C13204">
        <w:rPr>
          <w:rFonts w:ascii="Arial" w:hAnsi="Arial"/>
          <w:sz w:val="20"/>
        </w:rPr>
        <w:t xml:space="preserve">zobrazowania zakresu projektu. </w:t>
      </w:r>
    </w:p>
    <w:p w:rsidR="007E56ED" w:rsidRPr="0068665C" w:rsidRDefault="007E56ED" w:rsidP="007E56ED">
      <w:pPr>
        <w:tabs>
          <w:tab w:val="left" w:pos="0"/>
        </w:tabs>
        <w:spacing w:before="120" w:after="240" w:line="360" w:lineRule="auto"/>
        <w:jc w:val="both"/>
        <w:rPr>
          <w:rFonts w:ascii="Arial" w:hAnsi="Arial"/>
          <w:sz w:val="20"/>
        </w:rPr>
      </w:pPr>
      <w:r w:rsidRPr="0068665C">
        <w:rPr>
          <w:rFonts w:ascii="Arial" w:hAnsi="Arial"/>
          <w:sz w:val="20"/>
        </w:rPr>
        <w:t>We wskaźnikach produktu powinny zostać ujęte tylko wydatki kwalifikowalne.</w:t>
      </w:r>
    </w:p>
    <w:p w:rsidR="007E56ED" w:rsidRPr="0068665C" w:rsidRDefault="007E56ED" w:rsidP="007E56ED">
      <w:pPr>
        <w:autoSpaceDE w:val="0"/>
        <w:autoSpaceDN w:val="0"/>
        <w:adjustRightInd w:val="0"/>
        <w:spacing w:line="360" w:lineRule="auto"/>
        <w:jc w:val="both"/>
        <w:rPr>
          <w:rFonts w:ascii="Arial" w:hAnsi="Arial"/>
          <w:sz w:val="20"/>
        </w:rPr>
      </w:pPr>
      <w:r w:rsidRPr="0068665C">
        <w:rPr>
          <w:rFonts w:ascii="Arial" w:hAnsi="Arial"/>
          <w:b/>
          <w:sz w:val="20"/>
          <w:u w:val="single"/>
        </w:rPr>
        <w:t>Wartości docelowe</w:t>
      </w:r>
      <w:r w:rsidRPr="0068665C">
        <w:rPr>
          <w:rFonts w:ascii="Arial" w:hAnsi="Arial"/>
          <w:sz w:val="20"/>
        </w:rPr>
        <w:t xml:space="preserve"> należy wykazać dla każdego roku realizacji projektu. Zakładane wartości powinny być osiągnięte do końca okresu realizacji projektu oraz wykazane najpóźniej we wniosku o płatność końcową.</w:t>
      </w:r>
    </w:p>
    <w:p w:rsidR="007E56ED" w:rsidRPr="0068665C" w:rsidRDefault="007E56ED" w:rsidP="007E56ED">
      <w:pPr>
        <w:autoSpaceDE w:val="0"/>
        <w:autoSpaceDN w:val="0"/>
        <w:adjustRightInd w:val="0"/>
        <w:spacing w:after="120" w:line="360" w:lineRule="auto"/>
        <w:jc w:val="both"/>
        <w:rPr>
          <w:rFonts w:ascii="Arial" w:eastAsia="Calibri" w:hAnsi="Arial"/>
          <w:sz w:val="20"/>
        </w:rPr>
      </w:pPr>
      <w:r w:rsidRPr="0068665C">
        <w:rPr>
          <w:rFonts w:ascii="Arial" w:eastAsia="Calibri" w:hAnsi="Arial"/>
          <w:sz w:val="20"/>
        </w:rPr>
        <w:t>Lata realizacji projektu generowane są automatycznie przez system na podstawie harmonogramu realizacji projektu. Kolumna „suma” wypełniana jest automatycznie.</w:t>
      </w:r>
    </w:p>
    <w:p w:rsidR="007E56ED" w:rsidRPr="0068665C" w:rsidRDefault="007E56ED" w:rsidP="00920163">
      <w:pPr>
        <w:tabs>
          <w:tab w:val="left" w:pos="0"/>
        </w:tabs>
        <w:spacing w:before="120" w:after="120" w:line="360" w:lineRule="auto"/>
        <w:jc w:val="both"/>
        <w:rPr>
          <w:rFonts w:ascii="Arial" w:hAnsi="Arial" w:cs="Arial"/>
          <w:b/>
          <w:sz w:val="20"/>
          <w:szCs w:val="20"/>
          <w:u w:val="single"/>
          <w:lang w:val="fr-BE"/>
        </w:rPr>
      </w:pPr>
      <w:r w:rsidRPr="0068665C">
        <w:rPr>
          <w:rFonts w:ascii="Arial" w:hAnsi="Arial"/>
          <w:b/>
          <w:sz w:val="20"/>
          <w:u w:val="single"/>
        </w:rPr>
        <w:t>Przykładowy sposób wypełniania tabeli planowanych efektów rzeczowy</w:t>
      </w:r>
      <w:r w:rsidR="00072E4B" w:rsidRPr="0068665C">
        <w:rPr>
          <w:rFonts w:ascii="Arial" w:hAnsi="Arial"/>
          <w:b/>
          <w:sz w:val="20"/>
          <w:u w:val="single"/>
        </w:rPr>
        <w:t xml:space="preserve">ch został </w:t>
      </w:r>
      <w:r w:rsidR="00C205BB" w:rsidRPr="0068665C">
        <w:rPr>
          <w:rFonts w:ascii="Arial" w:hAnsi="Arial" w:cs="Arial"/>
          <w:b/>
          <w:sz w:val="20"/>
          <w:szCs w:val="20"/>
          <w:u w:val="single"/>
        </w:rPr>
        <w:t>przedstawiony</w:t>
      </w:r>
      <w:r w:rsidR="00072E4B" w:rsidRPr="00D87B64">
        <w:rPr>
          <w:rFonts w:ascii="Arial" w:hAnsi="Arial"/>
          <w:b/>
          <w:sz w:val="20"/>
          <w:u w:val="single"/>
        </w:rPr>
        <w:t xml:space="preserve"> w Załączniku </w:t>
      </w:r>
      <w:r w:rsidR="004B70D2" w:rsidRPr="0068665C">
        <w:rPr>
          <w:rFonts w:ascii="Arial" w:hAnsi="Arial" w:cs="Arial"/>
          <w:b/>
          <w:sz w:val="20"/>
          <w:szCs w:val="20"/>
          <w:u w:val="single"/>
        </w:rPr>
        <w:t xml:space="preserve"> </w:t>
      </w:r>
      <w:r w:rsidR="004F51FB" w:rsidRPr="00D87B64">
        <w:rPr>
          <w:rFonts w:ascii="Arial" w:hAnsi="Arial"/>
          <w:b/>
          <w:sz w:val="20"/>
          <w:u w:val="single"/>
        </w:rPr>
        <w:t>nr 2</w:t>
      </w:r>
      <w:r w:rsidR="00F062E7" w:rsidRPr="00D87B64">
        <w:rPr>
          <w:rFonts w:ascii="Arial" w:hAnsi="Arial"/>
          <w:b/>
          <w:sz w:val="20"/>
          <w:u w:val="single"/>
        </w:rPr>
        <w:t xml:space="preserve"> </w:t>
      </w:r>
      <w:r w:rsidR="00072E4B" w:rsidRPr="0068665C">
        <w:rPr>
          <w:rFonts w:ascii="Arial" w:hAnsi="Arial" w:cs="Arial"/>
          <w:b/>
          <w:sz w:val="20"/>
          <w:szCs w:val="20"/>
          <w:u w:val="single"/>
        </w:rPr>
        <w:t xml:space="preserve"> </w:t>
      </w:r>
      <w:r w:rsidR="00072E4B" w:rsidRPr="00D87B64">
        <w:rPr>
          <w:rFonts w:ascii="Arial" w:hAnsi="Arial"/>
          <w:b/>
          <w:sz w:val="20"/>
          <w:u w:val="single"/>
        </w:rPr>
        <w:t>do</w:t>
      </w:r>
      <w:r w:rsidR="00072E4B" w:rsidRPr="0068665C">
        <w:rPr>
          <w:rFonts w:ascii="Arial" w:hAnsi="Arial" w:cs="Arial"/>
          <w:b/>
          <w:sz w:val="20"/>
          <w:szCs w:val="20"/>
          <w:u w:val="single"/>
        </w:rPr>
        <w:t xml:space="preserve"> </w:t>
      </w:r>
      <w:r w:rsidR="004B70D2" w:rsidRPr="00D87B64">
        <w:rPr>
          <w:rFonts w:ascii="Arial" w:hAnsi="Arial"/>
          <w:b/>
          <w:sz w:val="20"/>
          <w:u w:val="single"/>
        </w:rPr>
        <w:t xml:space="preserve"> </w:t>
      </w:r>
      <w:r w:rsidR="00F062E7" w:rsidRPr="00D87B64">
        <w:rPr>
          <w:rFonts w:ascii="Arial" w:hAnsi="Arial"/>
          <w:b/>
          <w:sz w:val="20"/>
          <w:u w:val="single"/>
        </w:rPr>
        <w:t>Instrukcji wypełniania wniosku.</w:t>
      </w:r>
    </w:p>
    <w:p w:rsidR="00FF7926" w:rsidRPr="00D87B64" w:rsidRDefault="00FF7926" w:rsidP="00C638D2">
      <w:pPr>
        <w:tabs>
          <w:tab w:val="left" w:pos="0"/>
        </w:tabs>
        <w:spacing w:before="120" w:after="120" w:line="360" w:lineRule="auto"/>
        <w:jc w:val="both"/>
        <w:rPr>
          <w:rFonts w:ascii="Arial" w:hAnsi="Arial"/>
          <w:b/>
          <w:sz w:val="20"/>
          <w:u w:val="single"/>
        </w:rPr>
      </w:pPr>
    </w:p>
    <w:p w:rsidR="007E56ED" w:rsidRPr="00AA0B67" w:rsidRDefault="007E56ED" w:rsidP="007E56ED">
      <w:pPr>
        <w:tabs>
          <w:tab w:val="left" w:pos="0"/>
        </w:tabs>
        <w:spacing w:before="120" w:after="120" w:line="360" w:lineRule="auto"/>
        <w:jc w:val="both"/>
        <w:rPr>
          <w:rFonts w:ascii="Arial" w:hAnsi="Arial"/>
          <w:b/>
          <w:sz w:val="20"/>
        </w:rPr>
      </w:pPr>
      <w:r w:rsidRPr="00AB679D">
        <w:rPr>
          <w:rFonts w:ascii="Arial" w:hAnsi="Arial"/>
          <w:b/>
          <w:sz w:val="20"/>
        </w:rPr>
        <w:t>4.2 Planowane rezultaty realizacji projektu</w:t>
      </w:r>
      <w:r w:rsidR="0004484C" w:rsidRPr="00AB679D">
        <w:rPr>
          <w:rFonts w:ascii="Arial" w:hAnsi="Arial"/>
          <w:b/>
          <w:sz w:val="20"/>
        </w:rPr>
        <w:t>.</w:t>
      </w:r>
    </w:p>
    <w:p w:rsidR="007E56ED" w:rsidRPr="00C13204" w:rsidRDefault="007E56ED" w:rsidP="00C638D2">
      <w:pPr>
        <w:tabs>
          <w:tab w:val="left" w:pos="0"/>
        </w:tabs>
        <w:spacing w:line="360" w:lineRule="auto"/>
        <w:jc w:val="both"/>
        <w:rPr>
          <w:rFonts w:ascii="Arial" w:hAnsi="Arial"/>
          <w:sz w:val="20"/>
        </w:rPr>
      </w:pPr>
      <w:r w:rsidRPr="00AA0B67">
        <w:rPr>
          <w:rFonts w:ascii="Arial" w:hAnsi="Arial"/>
          <w:b/>
          <w:sz w:val="20"/>
          <w:u w:val="single"/>
        </w:rPr>
        <w:t>Wskaźnik rezultatu:</w:t>
      </w:r>
      <w:r w:rsidRPr="00AA0B67">
        <w:rPr>
          <w:rFonts w:ascii="Arial" w:hAnsi="Arial"/>
          <w:sz w:val="20"/>
        </w:rPr>
        <w:t xml:space="preserve"> bezpośredni wpływ zrealizowanego przedsięwzięcia na otoczenie społeczno-ekonomiczne uzyskany natychmiast po zakończeniu realizacji projektu. Wybrane przez Wnioskodawcę wskaźniki mają jak najtrafniej oddawać ce</w:t>
      </w:r>
      <w:r w:rsidRPr="00C13204">
        <w:rPr>
          <w:rFonts w:ascii="Arial" w:hAnsi="Arial"/>
          <w:sz w:val="20"/>
        </w:rPr>
        <w:t>le realizacji projektu.</w:t>
      </w:r>
    </w:p>
    <w:p w:rsidR="007E56ED" w:rsidRPr="00D87B64" w:rsidRDefault="007E56ED" w:rsidP="007E56ED">
      <w:pPr>
        <w:tabs>
          <w:tab w:val="left" w:pos="0"/>
        </w:tabs>
        <w:spacing w:before="120" w:after="120" w:line="360" w:lineRule="auto"/>
        <w:jc w:val="both"/>
        <w:rPr>
          <w:rFonts w:ascii="Arial" w:hAnsi="Arial"/>
          <w:sz w:val="20"/>
          <w:lang w:val="fr-BE"/>
        </w:rPr>
      </w:pPr>
      <w:r w:rsidRPr="0068665C">
        <w:rPr>
          <w:rFonts w:ascii="Arial" w:hAnsi="Arial"/>
          <w:sz w:val="20"/>
        </w:rPr>
        <w:t xml:space="preserve">W kolumnie rok bazowy podajemy </w:t>
      </w:r>
      <w:r w:rsidRPr="0068665C">
        <w:rPr>
          <w:rFonts w:ascii="Arial" w:hAnsi="Arial"/>
          <w:b/>
          <w:sz w:val="20"/>
          <w:u w:val="single"/>
        </w:rPr>
        <w:t>wartość bazową</w:t>
      </w:r>
      <w:r w:rsidRPr="0068665C">
        <w:rPr>
          <w:rFonts w:ascii="Arial" w:hAnsi="Arial"/>
          <w:sz w:val="20"/>
        </w:rPr>
        <w:t xml:space="preserve"> wskaźnika, czyli stan wyjściowy sprzed rozpoczęcia realizacji projektu. Wartość wskaźnika w roku bazowym podajemy dla roku kalendarzowego, w którym rozpoczęto projekt</w:t>
      </w:r>
      <w:r w:rsidRPr="00D87B64">
        <w:rPr>
          <w:rFonts w:ascii="Arial" w:hAnsi="Arial"/>
          <w:sz w:val="20"/>
        </w:rPr>
        <w:t xml:space="preserve"> lub</w:t>
      </w:r>
      <w:r w:rsidR="00C205BB" w:rsidRPr="0068665C">
        <w:rPr>
          <w:rFonts w:ascii="Arial" w:hAnsi="Arial" w:cs="Arial"/>
          <w:sz w:val="20"/>
          <w:szCs w:val="20"/>
        </w:rPr>
        <w:t>,</w:t>
      </w:r>
      <w:r w:rsidRPr="00D87B64">
        <w:rPr>
          <w:rFonts w:ascii="Arial" w:hAnsi="Arial"/>
          <w:sz w:val="20"/>
        </w:rPr>
        <w:t xml:space="preserve"> o ile to wynika ze specyfiki wskaźnika, dla roku kalendarzowego przed rozpoczęciem rzeczowej realizacji projektu (</w:t>
      </w:r>
      <w:r w:rsidR="00E5253C" w:rsidRPr="00D87B64">
        <w:rPr>
          <w:rFonts w:ascii="Arial" w:hAnsi="Arial"/>
          <w:sz w:val="20"/>
        </w:rPr>
        <w:t>jeśli</w:t>
      </w:r>
      <w:r w:rsidRPr="00AB679D">
        <w:rPr>
          <w:rFonts w:ascii="Arial" w:hAnsi="Arial"/>
          <w:sz w:val="20"/>
        </w:rPr>
        <w:t xml:space="preserve"> jego wartość wykazywana jest </w:t>
      </w:r>
      <w:r w:rsidRPr="0068665C">
        <w:rPr>
          <w:rFonts w:ascii="Arial" w:hAnsi="Arial" w:cs="Arial"/>
          <w:sz w:val="20"/>
          <w:szCs w:val="20"/>
        </w:rPr>
        <w:t>w </w:t>
      </w:r>
      <w:r w:rsidR="00E5253C" w:rsidRPr="0068665C">
        <w:rPr>
          <w:rFonts w:ascii="Arial" w:hAnsi="Arial" w:cs="Arial"/>
          <w:sz w:val="20"/>
          <w:szCs w:val="20"/>
        </w:rPr>
        <w:t xml:space="preserve">np. w </w:t>
      </w:r>
      <w:r w:rsidRPr="0068665C">
        <w:rPr>
          <w:rFonts w:ascii="Arial" w:hAnsi="Arial" w:cs="Arial"/>
          <w:sz w:val="20"/>
          <w:szCs w:val="20"/>
        </w:rPr>
        <w:t xml:space="preserve">osobach/rok).  </w:t>
      </w:r>
      <w:r w:rsidR="004B70D2" w:rsidRPr="0068665C">
        <w:rPr>
          <w:rFonts w:ascii="Arial" w:hAnsi="Arial" w:cs="Arial"/>
          <w:sz w:val="20"/>
          <w:szCs w:val="20"/>
        </w:rPr>
        <w:t xml:space="preserve"> </w:t>
      </w:r>
    </w:p>
    <w:p w:rsidR="007E56ED" w:rsidRPr="00D87B64" w:rsidRDefault="007E56ED" w:rsidP="007E56ED">
      <w:pPr>
        <w:tabs>
          <w:tab w:val="left" w:pos="0"/>
        </w:tabs>
        <w:spacing w:before="120" w:after="120" w:line="360" w:lineRule="auto"/>
        <w:jc w:val="both"/>
        <w:rPr>
          <w:rFonts w:ascii="Arial" w:hAnsi="Arial"/>
          <w:sz w:val="20"/>
        </w:rPr>
      </w:pPr>
      <w:r w:rsidRPr="00AB679D">
        <w:rPr>
          <w:rFonts w:ascii="Arial" w:hAnsi="Arial"/>
          <w:sz w:val="20"/>
        </w:rPr>
        <w:t xml:space="preserve">Wartość bazowa określona dla wskaźnika rezultatu nie jest wliczana do wartości docelowej i może wynosić </w:t>
      </w:r>
      <w:r w:rsidRPr="00D87B64">
        <w:rPr>
          <w:rFonts w:ascii="Arial" w:hAnsi="Arial"/>
          <w:sz w:val="20"/>
        </w:rPr>
        <w:t>zero</w:t>
      </w:r>
      <w:r w:rsidR="002E4F60" w:rsidRPr="0068665C">
        <w:rPr>
          <w:rFonts w:ascii="Arial" w:hAnsi="Arial" w:cs="Arial"/>
          <w:sz w:val="20"/>
          <w:szCs w:val="20"/>
        </w:rPr>
        <w:t>.</w:t>
      </w:r>
    </w:p>
    <w:p w:rsidR="007E56ED" w:rsidRPr="00D87B64" w:rsidRDefault="007E56ED" w:rsidP="007E56ED">
      <w:pPr>
        <w:tabs>
          <w:tab w:val="left" w:pos="0"/>
        </w:tabs>
        <w:spacing w:before="120" w:after="120" w:line="360" w:lineRule="auto"/>
        <w:jc w:val="both"/>
        <w:rPr>
          <w:rFonts w:ascii="Arial" w:hAnsi="Arial"/>
          <w:sz w:val="20"/>
        </w:rPr>
      </w:pPr>
      <w:r w:rsidRPr="00D87B64">
        <w:rPr>
          <w:rFonts w:ascii="Arial" w:hAnsi="Arial"/>
          <w:sz w:val="20"/>
        </w:rPr>
        <w:t xml:space="preserve">W kolumnie rok docelowy podajemy </w:t>
      </w:r>
      <w:r w:rsidRPr="00D87B64">
        <w:rPr>
          <w:rFonts w:ascii="Arial" w:hAnsi="Arial"/>
          <w:b/>
          <w:sz w:val="20"/>
          <w:u w:val="single"/>
        </w:rPr>
        <w:t>wartość docelową</w:t>
      </w:r>
      <w:r w:rsidRPr="00AB679D">
        <w:rPr>
          <w:rFonts w:ascii="Arial" w:hAnsi="Arial"/>
          <w:sz w:val="20"/>
        </w:rPr>
        <w:t xml:space="preserve"> wskaźnika, której </w:t>
      </w:r>
      <w:r w:rsidRPr="0068665C">
        <w:rPr>
          <w:rFonts w:ascii="Arial" w:hAnsi="Arial" w:cs="Arial"/>
          <w:sz w:val="20"/>
          <w:szCs w:val="20"/>
        </w:rPr>
        <w:t>osiągniecie</w:t>
      </w:r>
      <w:r w:rsidRPr="00D87B64">
        <w:rPr>
          <w:rFonts w:ascii="Arial" w:hAnsi="Arial"/>
          <w:sz w:val="20"/>
        </w:rPr>
        <w:t xml:space="preserve"> będzie uznane za</w:t>
      </w:r>
      <w:r w:rsidR="00596B4C" w:rsidRPr="0068665C">
        <w:rPr>
          <w:rFonts w:ascii="Arial" w:hAnsi="Arial" w:cs="Arial"/>
          <w:sz w:val="20"/>
          <w:szCs w:val="20"/>
        </w:rPr>
        <w:t> </w:t>
      </w:r>
      <w:r w:rsidRPr="00D87B64">
        <w:rPr>
          <w:rFonts w:ascii="Arial" w:hAnsi="Arial"/>
          <w:sz w:val="20"/>
        </w:rPr>
        <w:t xml:space="preserve">zrealizowanie wskazanego celu. Wartości docelowe mierzone są w chwili zakończenia realizacji inwestycji. </w:t>
      </w:r>
      <w:r w:rsidR="00BB14E9" w:rsidRPr="0068665C">
        <w:rPr>
          <w:rFonts w:ascii="Arial" w:hAnsi="Arial" w:cs="Arial"/>
          <w:sz w:val="20"/>
          <w:szCs w:val="20"/>
        </w:rPr>
        <w:t>D</w:t>
      </w:r>
      <w:r w:rsidRPr="0068665C">
        <w:rPr>
          <w:rFonts w:ascii="Arial" w:hAnsi="Arial" w:cs="Arial"/>
          <w:sz w:val="20"/>
          <w:szCs w:val="20"/>
        </w:rPr>
        <w:t xml:space="preserve">ocelową </w:t>
      </w:r>
      <w:r w:rsidR="00BB14E9" w:rsidRPr="0068665C">
        <w:rPr>
          <w:rFonts w:ascii="Arial" w:hAnsi="Arial" w:cs="Arial"/>
          <w:sz w:val="20"/>
          <w:szCs w:val="20"/>
        </w:rPr>
        <w:t>wartość</w:t>
      </w:r>
      <w:r w:rsidR="00BB14E9" w:rsidRPr="00D87B64">
        <w:rPr>
          <w:rFonts w:ascii="Arial" w:hAnsi="Arial"/>
          <w:sz w:val="20"/>
        </w:rPr>
        <w:t xml:space="preserve"> </w:t>
      </w:r>
      <w:r w:rsidRPr="00D87B64">
        <w:rPr>
          <w:rFonts w:ascii="Arial" w:hAnsi="Arial"/>
          <w:sz w:val="20"/>
        </w:rPr>
        <w:t xml:space="preserve">wskaźnika należy podać w roku zakończenia realizacji projektu, chyba że nie jest to możliwe, wtedy należy ją wykazać najdalej do roku po zakończeniu realizacji projektu. </w:t>
      </w:r>
    </w:p>
    <w:p w:rsidR="007E56ED" w:rsidRPr="0068665C" w:rsidRDefault="007E56ED" w:rsidP="007E56ED">
      <w:pPr>
        <w:autoSpaceDE w:val="0"/>
        <w:autoSpaceDN w:val="0"/>
        <w:adjustRightInd w:val="0"/>
        <w:spacing w:line="360" w:lineRule="auto"/>
        <w:jc w:val="both"/>
        <w:rPr>
          <w:rFonts w:ascii="Arial" w:eastAsia="Calibri" w:hAnsi="Arial" w:cs="Arial"/>
          <w:sz w:val="20"/>
          <w:szCs w:val="20"/>
          <w:lang w:eastAsia="en-US"/>
        </w:rPr>
      </w:pPr>
      <w:r w:rsidRPr="0068665C">
        <w:rPr>
          <w:rFonts w:ascii="Arial" w:eastAsia="Calibri" w:hAnsi="Arial" w:cs="Arial"/>
          <w:sz w:val="20"/>
          <w:szCs w:val="20"/>
          <w:lang w:eastAsia="en-US"/>
        </w:rPr>
        <w:t>Lata realizacji projektu generowane są automatycznie przez system na podstawie harmonogramu realizacji projektu. Kolumna „suma” wypełniana jest automatycznie.</w:t>
      </w:r>
    </w:p>
    <w:p w:rsidR="007E56ED" w:rsidRPr="00D87B64" w:rsidRDefault="007E56ED" w:rsidP="00C638D2">
      <w:pPr>
        <w:tabs>
          <w:tab w:val="left" w:pos="0"/>
        </w:tabs>
        <w:spacing w:before="120" w:after="120" w:line="360" w:lineRule="auto"/>
        <w:jc w:val="both"/>
        <w:rPr>
          <w:rFonts w:ascii="Arial" w:hAnsi="Arial"/>
          <w:sz w:val="20"/>
        </w:rPr>
      </w:pPr>
      <w:r w:rsidRPr="00D87B64">
        <w:rPr>
          <w:rFonts w:ascii="Arial" w:hAnsi="Arial"/>
          <w:sz w:val="20"/>
        </w:rPr>
        <w:t>Wszystkim wskaźnikom rezultatu należy przypisać wartości bazowe i docelowe.</w:t>
      </w:r>
    </w:p>
    <w:p w:rsidR="007E56ED" w:rsidRPr="00D87B64" w:rsidRDefault="007E56ED" w:rsidP="007E56ED">
      <w:pPr>
        <w:tabs>
          <w:tab w:val="left" w:pos="0"/>
        </w:tabs>
        <w:spacing w:before="120" w:after="360" w:line="360" w:lineRule="auto"/>
        <w:jc w:val="both"/>
        <w:rPr>
          <w:rFonts w:ascii="Arial" w:hAnsi="Arial"/>
          <w:b/>
          <w:sz w:val="20"/>
          <w:u w:val="single"/>
        </w:rPr>
      </w:pPr>
      <w:r w:rsidRPr="00AB679D">
        <w:rPr>
          <w:rFonts w:ascii="Arial" w:hAnsi="Arial"/>
          <w:b/>
          <w:sz w:val="20"/>
          <w:u w:val="single"/>
        </w:rPr>
        <w:t>Przykładowy sposób wypełniania tabeli planowanych rezultatów realizacji projek</w:t>
      </w:r>
      <w:r w:rsidR="00072E4B" w:rsidRPr="00AB679D">
        <w:rPr>
          <w:rFonts w:ascii="Arial" w:hAnsi="Arial"/>
          <w:b/>
          <w:sz w:val="20"/>
          <w:u w:val="single"/>
        </w:rPr>
        <w:t xml:space="preserve">tu został </w:t>
      </w:r>
      <w:r w:rsidR="00C205BB" w:rsidRPr="0068665C">
        <w:rPr>
          <w:rFonts w:ascii="Arial" w:hAnsi="Arial" w:cs="Arial"/>
          <w:b/>
          <w:sz w:val="20"/>
          <w:szCs w:val="20"/>
          <w:u w:val="single"/>
        </w:rPr>
        <w:t>przedstawiony</w:t>
      </w:r>
      <w:r w:rsidR="00072E4B" w:rsidRPr="00D87B64">
        <w:rPr>
          <w:rFonts w:ascii="Arial" w:hAnsi="Arial"/>
          <w:b/>
          <w:sz w:val="20"/>
          <w:u w:val="single"/>
        </w:rPr>
        <w:t xml:space="preserve"> w Załączniku nr </w:t>
      </w:r>
      <w:r w:rsidR="004F51FB" w:rsidRPr="00D87B64">
        <w:rPr>
          <w:rFonts w:ascii="Arial" w:hAnsi="Arial"/>
          <w:b/>
          <w:sz w:val="20"/>
          <w:u w:val="single"/>
        </w:rPr>
        <w:t>2</w:t>
      </w:r>
      <w:r w:rsidR="001D6E1F" w:rsidRPr="00AB679D">
        <w:rPr>
          <w:rFonts w:ascii="Arial" w:hAnsi="Arial"/>
          <w:b/>
          <w:sz w:val="20"/>
          <w:u w:val="single"/>
        </w:rPr>
        <w:t xml:space="preserve"> do Instrukcji wypełniania </w:t>
      </w:r>
      <w:r w:rsidR="001D6E1F" w:rsidRPr="0068665C">
        <w:rPr>
          <w:rFonts w:ascii="Arial" w:hAnsi="Arial" w:cs="Arial"/>
          <w:b/>
          <w:sz w:val="20"/>
          <w:szCs w:val="20"/>
          <w:u w:val="single"/>
        </w:rPr>
        <w:t>Wniosku</w:t>
      </w:r>
      <w:r w:rsidR="00C205BB" w:rsidRPr="0068665C">
        <w:rPr>
          <w:rFonts w:ascii="Arial" w:hAnsi="Arial" w:cs="Arial"/>
          <w:b/>
          <w:sz w:val="20"/>
          <w:szCs w:val="20"/>
          <w:u w:val="single"/>
        </w:rPr>
        <w:t>.</w:t>
      </w:r>
      <w:r w:rsidR="001D6E1F" w:rsidRPr="0068665C">
        <w:rPr>
          <w:rFonts w:ascii="Arial" w:hAnsi="Arial" w:cs="Arial"/>
          <w:b/>
          <w:sz w:val="20"/>
          <w:szCs w:val="20"/>
          <w:u w:val="single"/>
        </w:rPr>
        <w:t xml:space="preserve"> </w:t>
      </w:r>
    </w:p>
    <w:p w:rsidR="00E50AF2" w:rsidRPr="0068665C" w:rsidRDefault="00E50AF2" w:rsidP="00E50AF2">
      <w:pPr>
        <w:tabs>
          <w:tab w:val="left" w:pos="0"/>
        </w:tabs>
        <w:spacing w:before="120" w:after="360" w:line="360" w:lineRule="auto"/>
        <w:jc w:val="both"/>
        <w:rPr>
          <w:rFonts w:ascii="Arial" w:hAnsi="Arial" w:cs="Arial"/>
          <w:b/>
          <w:sz w:val="20"/>
          <w:szCs w:val="20"/>
        </w:rPr>
      </w:pPr>
      <w:r w:rsidRPr="0068665C">
        <w:rPr>
          <w:rFonts w:ascii="Arial" w:hAnsi="Arial" w:cs="Arial"/>
          <w:b/>
          <w:sz w:val="20"/>
          <w:szCs w:val="20"/>
        </w:rPr>
        <w:lastRenderedPageBreak/>
        <w:t xml:space="preserve">Uwaga: Wszystkie wartości wykazane we wskaźnikach produktu i rezultatu powinny być spójne </w:t>
      </w:r>
      <w:r w:rsidR="00065A8D">
        <w:rPr>
          <w:rFonts w:ascii="Arial" w:hAnsi="Arial" w:cs="Arial"/>
          <w:b/>
          <w:sz w:val="20"/>
          <w:szCs w:val="20"/>
        </w:rPr>
        <w:br/>
      </w:r>
      <w:r w:rsidRPr="0068665C">
        <w:rPr>
          <w:rFonts w:ascii="Arial" w:hAnsi="Arial" w:cs="Arial"/>
          <w:b/>
          <w:sz w:val="20"/>
          <w:szCs w:val="20"/>
        </w:rPr>
        <w:t>z danymi przedstawionymi w pozostałych częściach wniosku o dofinansowanie oraz w studium wykonalności.</w:t>
      </w:r>
    </w:p>
    <w:p w:rsidR="00E371C0" w:rsidRPr="00D87B64" w:rsidRDefault="00E371C0" w:rsidP="00C638D2">
      <w:pPr>
        <w:tabs>
          <w:tab w:val="left" w:pos="0"/>
        </w:tabs>
        <w:spacing w:line="360" w:lineRule="auto"/>
        <w:jc w:val="both"/>
        <w:rPr>
          <w:rFonts w:ascii="Arial" w:hAnsi="Arial"/>
          <w:b/>
          <w:sz w:val="20"/>
        </w:rPr>
      </w:pPr>
      <w:r w:rsidRPr="00C638D2">
        <w:rPr>
          <w:rFonts w:ascii="Arial" w:hAnsi="Arial"/>
          <w:b/>
          <w:sz w:val="20"/>
        </w:rPr>
        <w:t>V</w:t>
      </w:r>
      <w:r w:rsidR="00AF137E" w:rsidRPr="00C638D2">
        <w:rPr>
          <w:rFonts w:ascii="Arial" w:hAnsi="Arial"/>
          <w:b/>
          <w:sz w:val="20"/>
        </w:rPr>
        <w:t>.</w:t>
      </w:r>
      <w:r w:rsidRPr="00C638D2">
        <w:rPr>
          <w:rFonts w:ascii="Arial" w:hAnsi="Arial"/>
          <w:b/>
          <w:sz w:val="20"/>
        </w:rPr>
        <w:t xml:space="preserve"> Tabel</w:t>
      </w:r>
      <w:r w:rsidR="00AF137E" w:rsidRPr="00C638D2">
        <w:rPr>
          <w:rFonts w:ascii="Arial" w:hAnsi="Arial"/>
          <w:b/>
          <w:sz w:val="20"/>
        </w:rPr>
        <w:t>e</w:t>
      </w:r>
      <w:r w:rsidRPr="00C638D2">
        <w:rPr>
          <w:rFonts w:ascii="Arial" w:hAnsi="Arial"/>
          <w:b/>
          <w:sz w:val="20"/>
        </w:rPr>
        <w:t xml:space="preserve"> finansow</w:t>
      </w:r>
      <w:r w:rsidR="00AF137E" w:rsidRPr="00C638D2">
        <w:rPr>
          <w:rFonts w:ascii="Arial" w:hAnsi="Arial"/>
          <w:b/>
          <w:sz w:val="20"/>
        </w:rPr>
        <w:t>e</w:t>
      </w:r>
      <w:r w:rsidR="00B809DA" w:rsidRPr="0068665C">
        <w:rPr>
          <w:rFonts w:ascii="Arial" w:hAnsi="Arial" w:cs="Arial"/>
          <w:b/>
          <w:sz w:val="20"/>
          <w:szCs w:val="20"/>
        </w:rPr>
        <w:t>.</w:t>
      </w:r>
    </w:p>
    <w:p w:rsidR="00AF137E" w:rsidRPr="00C638D2" w:rsidRDefault="00AF137E" w:rsidP="00C638D2">
      <w:pPr>
        <w:tabs>
          <w:tab w:val="left" w:pos="0"/>
        </w:tabs>
        <w:spacing w:before="120" w:line="360" w:lineRule="auto"/>
        <w:jc w:val="both"/>
        <w:rPr>
          <w:rFonts w:ascii="Arial" w:hAnsi="Arial"/>
          <w:b/>
          <w:sz w:val="20"/>
          <w:lang w:val="fr-BE"/>
        </w:rPr>
      </w:pPr>
      <w:r w:rsidRPr="00C638D2">
        <w:rPr>
          <w:rFonts w:ascii="Arial" w:hAnsi="Arial"/>
          <w:b/>
          <w:sz w:val="20"/>
        </w:rPr>
        <w:t>5.1.1. Planowane wydatki w ramach projektu PLN</w:t>
      </w:r>
    </w:p>
    <w:p w:rsidR="00A04A71" w:rsidRPr="00AB679D" w:rsidRDefault="00C13204" w:rsidP="00A04A71">
      <w:pPr>
        <w:tabs>
          <w:tab w:val="left" w:pos="0"/>
        </w:tabs>
        <w:spacing w:before="120" w:after="120" w:line="360" w:lineRule="auto"/>
        <w:jc w:val="both"/>
        <w:rPr>
          <w:rFonts w:ascii="Arial" w:hAnsi="Arial"/>
          <w:i/>
          <w:sz w:val="20"/>
        </w:rPr>
      </w:pPr>
      <w:r w:rsidRPr="0068665C">
        <w:rPr>
          <w:noProof/>
        </w:rPr>
        <mc:AlternateContent>
          <mc:Choice Requires="wps">
            <w:drawing>
              <wp:anchor distT="0" distB="0" distL="114300" distR="114300" simplePos="0" relativeHeight="251657216" behindDoc="0" locked="0" layoutInCell="1" allowOverlap="1" wp14:editId="2F34C379">
                <wp:simplePos x="0" y="0"/>
                <wp:positionH relativeFrom="column">
                  <wp:align>center</wp:align>
                </wp:positionH>
                <wp:positionV relativeFrom="paragraph">
                  <wp:posOffset>1702435</wp:posOffset>
                </wp:positionV>
                <wp:extent cx="6370320" cy="974090"/>
                <wp:effectExtent l="0" t="0" r="0" b="0"/>
                <wp:wrapSquare wrapText="bothSides"/>
                <wp:docPr id="2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97409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50AF2" w:rsidRDefault="00E50AF2" w:rsidP="00F136A4">
                            <w:pPr>
                              <w:spacing w:before="240" w:after="240"/>
                              <w:jc w:val="center"/>
                              <w:rPr>
                                <w:rFonts w:ascii="Arial" w:hAnsi="Arial" w:cs="Arial"/>
                                <w:b/>
                                <w:sz w:val="20"/>
                                <w:szCs w:val="20"/>
                              </w:rPr>
                            </w:pPr>
                            <w:r w:rsidRPr="00F136A4">
                              <w:rPr>
                                <w:rFonts w:ascii="Arial" w:hAnsi="Arial" w:cs="Arial"/>
                                <w:b/>
                                <w:sz w:val="20"/>
                                <w:szCs w:val="20"/>
                              </w:rPr>
                              <w:t>Wskazanie w tabeli kategorii kosztów nie jest jednoznaczne z uznaniem wydatku za kwalifikowalny. Każdorazowo kwalifikowalność wydatków oceniana jest indywidualnie na etapie oceny projektu.</w:t>
                            </w:r>
                          </w:p>
                          <w:p w:rsidR="00E50AF2" w:rsidRDefault="00E50AF2" w:rsidP="00F136A4">
                            <w:pPr>
                              <w:spacing w:before="240" w:after="240"/>
                              <w:jc w:val="center"/>
                              <w:rPr>
                                <w:rFonts w:ascii="Arial" w:hAnsi="Arial" w:cs="Arial"/>
                                <w:b/>
                                <w:sz w:val="20"/>
                                <w:szCs w:val="20"/>
                              </w:rPr>
                            </w:pPr>
                          </w:p>
                          <w:p w:rsidR="00E50AF2" w:rsidRDefault="00E50AF2" w:rsidP="00F136A4">
                            <w:pPr>
                              <w:spacing w:before="240" w:after="240"/>
                              <w:jc w:val="center"/>
                              <w:rPr>
                                <w:rFonts w:ascii="Arial" w:hAnsi="Arial" w:cs="Arial"/>
                                <w:b/>
                                <w:sz w:val="20"/>
                                <w:szCs w:val="20"/>
                              </w:rPr>
                            </w:pPr>
                          </w:p>
                          <w:p w:rsidR="00E50AF2" w:rsidRPr="00F136A4" w:rsidRDefault="00E50AF2" w:rsidP="00F136A4">
                            <w:pPr>
                              <w:spacing w:before="240" w:after="240"/>
                              <w:jc w:val="center"/>
                              <w:rPr>
                                <w:rFonts w:ascii="Arial" w:hAnsi="Arial" w:cs="Arial"/>
                                <w:b/>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28" style="position:absolute;left:0;text-align:left;margin-left:0;margin-top:134.05pt;width:501.6pt;height:76.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" fillcolor="#f2f2f2">
                <v:fill color2="#f2f2f2" o:opacity2="52428f" angle="45" focus="50%" type="gradient"/>
                <v:shadow color="#868686"/>
                <v:textbox>
                  <w:txbxContent>
                    <w:p w:rsidR="00E50AF2" w:rsidRDefault="00E50AF2" w:rsidP="00F136A4">
                      <w:pPr>
                        <w:spacing w:before="240" w:after="240"/>
                        <w:jc w:val="center"/>
                        <w:rPr>
                          <w:rFonts w:ascii="Arial" w:hAnsi="Arial" w:cs="Arial"/>
                          <w:b/>
                          <w:sz w:val="20"/>
                          <w:szCs w:val="20"/>
                        </w:rPr>
                      </w:pPr>
                      <w:r w:rsidRPr="00F136A4">
                        <w:rPr>
                          <w:rFonts w:ascii="Arial" w:hAnsi="Arial" w:cs="Arial"/>
                          <w:b/>
                          <w:sz w:val="20"/>
                          <w:szCs w:val="20"/>
                        </w:rPr>
                        <w:t>Wskazanie w tabeli kategorii kosztów nie jest jednoznaczne z uznaniem wydatku za kwalifikowalny. Każdorazowo kwalifikowalność wydatków oceniana jest indywidualnie na etapie oceny projektu.</w:t>
                      </w:r>
                    </w:p>
                    <w:p w:rsidR="00E50AF2" w:rsidRDefault="00E50AF2" w:rsidP="00F136A4">
                      <w:pPr>
                        <w:spacing w:before="240" w:after="240"/>
                        <w:jc w:val="center"/>
                        <w:rPr>
                          <w:rFonts w:ascii="Arial" w:hAnsi="Arial" w:cs="Arial"/>
                          <w:b/>
                          <w:sz w:val="20"/>
                          <w:szCs w:val="20"/>
                        </w:rPr>
                      </w:pPr>
                    </w:p>
                    <w:p w:rsidR="00E50AF2" w:rsidRDefault="00E50AF2" w:rsidP="00F136A4">
                      <w:pPr>
                        <w:spacing w:before="240" w:after="240"/>
                        <w:jc w:val="center"/>
                        <w:rPr>
                          <w:rFonts w:ascii="Arial" w:hAnsi="Arial" w:cs="Arial"/>
                          <w:b/>
                          <w:sz w:val="20"/>
                          <w:szCs w:val="20"/>
                        </w:rPr>
                      </w:pPr>
                    </w:p>
                    <w:p w:rsidR="00E50AF2" w:rsidRPr="00F136A4" w:rsidRDefault="00E50AF2" w:rsidP="00F136A4">
                      <w:pPr>
                        <w:spacing w:before="240" w:after="240"/>
                        <w:jc w:val="center"/>
                        <w:rPr>
                          <w:rFonts w:ascii="Arial" w:hAnsi="Arial" w:cs="Arial"/>
                          <w:b/>
                          <w:sz w:val="20"/>
                          <w:szCs w:val="20"/>
                        </w:rPr>
                      </w:pPr>
                    </w:p>
                  </w:txbxContent>
                </v:textbox>
                <w10:wrap type="square"/>
              </v:roundrect>
            </w:pict>
          </mc:Fallback>
        </mc:AlternateContent>
      </w:r>
      <w:r w:rsidR="00A04A71" w:rsidRPr="00D87B64">
        <w:rPr>
          <w:rFonts w:ascii="Arial" w:hAnsi="Arial"/>
          <w:sz w:val="20"/>
        </w:rPr>
        <w:t xml:space="preserve">Tabela 5.1.1 „Planowane wydatki w ramach projektu PLN” jest podstawą do oceny kwalifikowalności i racjonalności kosztów, które powinny bezpośrednio wynikać z opisanych wcześniej zadań i harmonogramu w punkcie 3.4 wniosku. Przedstawione wydatki winny spełniać warunki określone w </w:t>
      </w:r>
      <w:r w:rsidR="00A04A71" w:rsidRPr="00AB679D">
        <w:rPr>
          <w:rFonts w:ascii="Arial" w:hAnsi="Arial"/>
          <w:i/>
          <w:sz w:val="20"/>
        </w:rPr>
        <w:t>Wytycznych Instytucji Zarządzającej Wielkopolskim Regionalnym Programem Operacyjnym na lata 2014 – 2020 w sprawie kwalifikowalności kosztów objętych dofinansowaniem ze środków Europejskiego Funduszu Rozwoju Regionalnego.</w:t>
      </w:r>
    </w:p>
    <w:p w:rsidR="00A04A71" w:rsidRPr="0068665C" w:rsidRDefault="00A04A71" w:rsidP="00A04A71">
      <w:pPr>
        <w:tabs>
          <w:tab w:val="left" w:pos="0"/>
        </w:tabs>
        <w:spacing w:before="120" w:after="120" w:line="360" w:lineRule="auto"/>
        <w:jc w:val="both"/>
        <w:rPr>
          <w:rFonts w:ascii="Arial" w:hAnsi="Arial" w:cs="Arial"/>
          <w:sz w:val="20"/>
          <w:szCs w:val="20"/>
        </w:rPr>
      </w:pPr>
    </w:p>
    <w:p w:rsidR="00A04A71" w:rsidRDefault="00A04A71" w:rsidP="00A04A71">
      <w:pPr>
        <w:tabs>
          <w:tab w:val="left" w:pos="0"/>
        </w:tabs>
        <w:spacing w:before="120" w:after="120" w:line="360" w:lineRule="auto"/>
        <w:jc w:val="both"/>
        <w:rPr>
          <w:rFonts w:ascii="Arial" w:hAnsi="Arial"/>
          <w:sz w:val="20"/>
        </w:rPr>
      </w:pPr>
      <w:r w:rsidRPr="00D87B64">
        <w:rPr>
          <w:rFonts w:ascii="Arial" w:hAnsi="Arial"/>
          <w:sz w:val="20"/>
        </w:rPr>
        <w:t>Zadania (etapy) wyszczególnione przez Wnioskodawcę w tabeli 3.4 wniosku</w:t>
      </w:r>
      <w:r w:rsidRPr="00AB679D">
        <w:rPr>
          <w:rFonts w:ascii="Arial" w:hAnsi="Arial"/>
          <w:sz w:val="20"/>
        </w:rPr>
        <w:t xml:space="preserve"> zostają automatycznie skopiowane do tabeli finansowej 5.1.1 wniosku. Dalsze uzupełnianie tabeli finansowej powinno się odbywać zgodnie z podziałem:</w:t>
      </w:r>
    </w:p>
    <w:p w:rsidR="00B16691" w:rsidRDefault="00B16691" w:rsidP="00A04A71">
      <w:pPr>
        <w:tabs>
          <w:tab w:val="left" w:pos="0"/>
        </w:tabs>
        <w:spacing w:before="120" w:after="120" w:line="360" w:lineRule="auto"/>
        <w:jc w:val="both"/>
        <w:rPr>
          <w:rFonts w:ascii="Arial" w:hAnsi="Arial"/>
          <w:sz w:val="20"/>
        </w:rPr>
      </w:pPr>
    </w:p>
    <w:p w:rsidR="00B16691" w:rsidRDefault="00B16691" w:rsidP="00A04A71">
      <w:pPr>
        <w:tabs>
          <w:tab w:val="left" w:pos="0"/>
        </w:tabs>
        <w:spacing w:before="120" w:after="120" w:line="360" w:lineRule="auto"/>
        <w:jc w:val="both"/>
        <w:rPr>
          <w:rFonts w:ascii="Arial" w:hAnsi="Arial"/>
          <w:sz w:val="20"/>
        </w:rPr>
      </w:pPr>
    </w:p>
    <w:p w:rsidR="00B16691" w:rsidRDefault="00B16691" w:rsidP="00A04A71">
      <w:pPr>
        <w:tabs>
          <w:tab w:val="left" w:pos="0"/>
        </w:tabs>
        <w:spacing w:before="120" w:after="120" w:line="360" w:lineRule="auto"/>
        <w:jc w:val="both"/>
        <w:rPr>
          <w:rFonts w:ascii="Arial" w:hAnsi="Arial"/>
          <w:sz w:val="20"/>
        </w:rPr>
      </w:pPr>
    </w:p>
    <w:p w:rsidR="00B16691" w:rsidRDefault="00B16691" w:rsidP="00A04A71">
      <w:pPr>
        <w:tabs>
          <w:tab w:val="left" w:pos="0"/>
        </w:tabs>
        <w:spacing w:before="120" w:after="120" w:line="360" w:lineRule="auto"/>
        <w:jc w:val="both"/>
        <w:rPr>
          <w:rFonts w:ascii="Arial" w:hAnsi="Arial"/>
          <w:sz w:val="20"/>
        </w:rPr>
      </w:pPr>
    </w:p>
    <w:p w:rsidR="00B16691" w:rsidRDefault="00B16691" w:rsidP="00A04A71">
      <w:pPr>
        <w:tabs>
          <w:tab w:val="left" w:pos="0"/>
        </w:tabs>
        <w:spacing w:before="120" w:after="120" w:line="360" w:lineRule="auto"/>
        <w:jc w:val="both"/>
        <w:rPr>
          <w:rFonts w:ascii="Arial" w:hAnsi="Arial"/>
          <w:sz w:val="20"/>
        </w:rPr>
      </w:pPr>
    </w:p>
    <w:p w:rsidR="00B16691" w:rsidRPr="00AB679D" w:rsidRDefault="00B16691" w:rsidP="00A04A71">
      <w:pPr>
        <w:tabs>
          <w:tab w:val="left" w:pos="0"/>
        </w:tabs>
        <w:spacing w:before="120" w:after="120" w:line="360" w:lineRule="auto"/>
        <w:jc w:val="both"/>
        <w:rPr>
          <w:rFonts w:ascii="Arial" w:hAnsi="Arial"/>
          <w:sz w:val="20"/>
        </w:rPr>
      </w:pPr>
      <w:bookmarkStart w:id="0" w:name="_GoBack"/>
      <w:bookmarkEnd w:id="0"/>
    </w:p>
    <w:p w:rsidR="001729C8" w:rsidRDefault="001729C8" w:rsidP="001729C8">
      <w:pPr>
        <w:tabs>
          <w:tab w:val="left" w:pos="0"/>
        </w:tabs>
        <w:spacing w:before="120" w:after="120" w:line="360" w:lineRule="auto"/>
        <w:jc w:val="both"/>
        <w:rPr>
          <w:rFonts w:ascii="Arial" w:hAnsi="Arial" w:cs="Arial"/>
          <w:b/>
          <w:sz w:val="22"/>
          <w:szCs w:val="20"/>
          <w:highlight w:val="yellow"/>
        </w:rPr>
      </w:pPr>
    </w:p>
    <w:p w:rsidR="00E50AF2" w:rsidRDefault="00E50AF2" w:rsidP="00E50AF2">
      <w:pPr>
        <w:tabs>
          <w:tab w:val="left" w:pos="0"/>
        </w:tabs>
        <w:spacing w:before="120" w:after="120" w:line="360" w:lineRule="auto"/>
        <w:jc w:val="both"/>
        <w:rPr>
          <w:rFonts w:ascii="Arial" w:hAnsi="Arial" w:cs="Arial"/>
          <w:sz w:val="20"/>
          <w:szCs w:val="20"/>
          <w:highlight w:val="yellow"/>
        </w:rPr>
      </w:pPr>
      <w:r>
        <w:rPr>
          <w:rFonts w:ascii="Arial" w:hAnsi="Arial" w:cs="Arial"/>
          <w:noProof/>
          <w:sz w:val="20"/>
          <w:szCs w:val="20"/>
        </w:rPr>
        <w:lastRenderedPageBreak/>
        <mc:AlternateContent>
          <mc:Choice Requires="wps">
            <w:drawing>
              <wp:anchor distT="0" distB="0" distL="114300" distR="114300" simplePos="0" relativeHeight="251669504" behindDoc="1" locked="0" layoutInCell="1" allowOverlap="1">
                <wp:simplePos x="0" y="0"/>
                <wp:positionH relativeFrom="column">
                  <wp:posOffset>4365625</wp:posOffset>
                </wp:positionH>
                <wp:positionV relativeFrom="paragraph">
                  <wp:posOffset>-80645</wp:posOffset>
                </wp:positionV>
                <wp:extent cx="2308860" cy="713105"/>
                <wp:effectExtent l="285750" t="76200" r="34290" b="67945"/>
                <wp:wrapNone/>
                <wp:docPr id="7" name="Objaśnienie: wygięta lini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46998">
                          <a:off x="0" y="0"/>
                          <a:ext cx="2308860" cy="713105"/>
                        </a:xfrm>
                        <a:prstGeom prst="borderCallout2">
                          <a:avLst>
                            <a:gd name="adj1" fmla="val 13778"/>
                            <a:gd name="adj2" fmla="val -1801"/>
                            <a:gd name="adj3" fmla="val 13778"/>
                            <a:gd name="adj4" fmla="val -1856"/>
                            <a:gd name="adj5" fmla="val 73565"/>
                            <a:gd name="adj6" fmla="val -10606"/>
                          </a:avLst>
                        </a:prstGeom>
                        <a:gradFill rotWithShape="0">
                          <a:gsLst>
                            <a:gs pos="0">
                              <a:srgbClr val="FFFFFF"/>
                            </a:gs>
                            <a:gs pos="50000">
                              <a:srgbClr val="F2F2F2">
                                <a:alpha val="80000"/>
                              </a:srgbClr>
                            </a:gs>
                            <a:gs pos="100000">
                              <a:srgbClr val="FFFFFF"/>
                            </a:gs>
                          </a:gsLst>
                          <a:lin ang="2700000" scaled="1"/>
                        </a:gradFill>
                        <a:ln w="0">
                          <a:solidFill>
                            <a:srgbClr val="000000"/>
                          </a:solidFill>
                          <a:prstDash val="dash"/>
                          <a:miter lim="800000"/>
                          <a:headEnd/>
                          <a:tailEnd type="triangl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50AF2" w:rsidRPr="00F85245" w:rsidRDefault="00E50AF2" w:rsidP="00E50AF2">
                            <w:pPr>
                              <w:jc w:val="both"/>
                              <w:rPr>
                                <w:i/>
                                <w:sz w:val="16"/>
                                <w:szCs w:val="16"/>
                              </w:rPr>
                            </w:pPr>
                            <w:r>
                              <w:rPr>
                                <w:i/>
                                <w:sz w:val="16"/>
                                <w:szCs w:val="16"/>
                              </w:rPr>
                              <w:t>Zadania to wyodrębnione pod ką</w:t>
                            </w:r>
                            <w:r w:rsidRPr="00F85245">
                              <w:rPr>
                                <w:i/>
                                <w:sz w:val="16"/>
                                <w:szCs w:val="16"/>
                              </w:rPr>
                              <w:t>tem przedmiotowym / podmiotowym etapy</w:t>
                            </w:r>
                            <w:r>
                              <w:rPr>
                                <w:i/>
                                <w:sz w:val="16"/>
                                <w:szCs w:val="16"/>
                              </w:rPr>
                              <w:t xml:space="preserve"> </w:t>
                            </w:r>
                            <w:r w:rsidRPr="00F85245">
                              <w:rPr>
                                <w:i/>
                                <w:sz w:val="16"/>
                                <w:szCs w:val="16"/>
                              </w:rPr>
                              <w:t>realizacji projektu</w:t>
                            </w:r>
                            <w:r>
                              <w:rPr>
                                <w:i/>
                                <w:sz w:val="16"/>
                                <w:szCs w:val="16"/>
                              </w:rPr>
                              <w:t>, w</w:t>
                            </w:r>
                            <w:r w:rsidRPr="00F85245">
                              <w:rPr>
                                <w:i/>
                                <w:sz w:val="16"/>
                                <w:szCs w:val="16"/>
                              </w:rPr>
                              <w:t xml:space="preserve"> ramach których dokonywana jest dalsza klasyfikacja elementów projektu</w:t>
                            </w:r>
                            <w:r w:rsidR="00065A8D">
                              <w:rPr>
                                <w:i/>
                                <w:sz w:val="16"/>
                                <w:szCs w:val="16"/>
                              </w:rPr>
                              <w:t xml:space="preserve"> </w:t>
                            </w:r>
                            <w:r>
                              <w:rPr>
                                <w:i/>
                                <w:sz w:val="16"/>
                                <w:szCs w:val="16"/>
                              </w:rPr>
                              <w:t xml:space="preserve">na Kategorie </w:t>
                            </w:r>
                            <w:r w:rsidR="00065A8D">
                              <w:rPr>
                                <w:i/>
                                <w:sz w:val="16"/>
                                <w:szCs w:val="16"/>
                              </w:rPr>
                              <w:br/>
                            </w:r>
                            <w:r>
                              <w:rPr>
                                <w:i/>
                                <w:sz w:val="16"/>
                                <w:szCs w:val="16"/>
                              </w:rPr>
                              <w:t>i Podkategorie wydatków.</w:t>
                            </w:r>
                          </w:p>
                          <w:p w:rsidR="00E50AF2" w:rsidRDefault="00E50AF2" w:rsidP="00E50A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Objaśnienie: wygięta linia 7" o:spid="_x0000_s1029" type="#_x0000_t48" style="position:absolute;left:0;text-align:left;margin-left:343.75pt;margin-top:-6.35pt;width:181.8pt;height:56.15pt;rotation:-160561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" adj="-2291,15890,-401,2976,-389,2976" strokeweight="0">
                <v:fill color2="#f2f2f2" o:opacity2="52428f" angle="45" focus="50%" type="gradient"/>
                <v:stroke dashstyle="dash" startarrow="block"/>
                <v:shadow color="#868686"/>
                <v:textbox>
                  <w:txbxContent>
                    <w:p w:rsidR="00E50AF2" w:rsidRPr="00F85245" w:rsidRDefault="00E50AF2" w:rsidP="00E50AF2">
                      <w:pPr>
                        <w:jc w:val="both"/>
                        <w:rPr>
                          <w:i/>
                          <w:sz w:val="16"/>
                          <w:szCs w:val="16"/>
                        </w:rPr>
                      </w:pPr>
                      <w:r>
                        <w:rPr>
                          <w:i/>
                          <w:sz w:val="16"/>
                          <w:szCs w:val="16"/>
                        </w:rPr>
                        <w:t>Zadania to wyodrębnione pod ką</w:t>
                      </w:r>
                      <w:r w:rsidRPr="00F85245">
                        <w:rPr>
                          <w:i/>
                          <w:sz w:val="16"/>
                          <w:szCs w:val="16"/>
                        </w:rPr>
                        <w:t>tem przedmiotowym / podmiotowym etapy</w:t>
                      </w:r>
                      <w:r>
                        <w:rPr>
                          <w:i/>
                          <w:sz w:val="16"/>
                          <w:szCs w:val="16"/>
                        </w:rPr>
                        <w:t xml:space="preserve"> </w:t>
                      </w:r>
                      <w:r w:rsidRPr="00F85245">
                        <w:rPr>
                          <w:i/>
                          <w:sz w:val="16"/>
                          <w:szCs w:val="16"/>
                        </w:rPr>
                        <w:t>realizacji projektu</w:t>
                      </w:r>
                      <w:r>
                        <w:rPr>
                          <w:i/>
                          <w:sz w:val="16"/>
                          <w:szCs w:val="16"/>
                        </w:rPr>
                        <w:t>, w</w:t>
                      </w:r>
                      <w:r w:rsidRPr="00F85245">
                        <w:rPr>
                          <w:i/>
                          <w:sz w:val="16"/>
                          <w:szCs w:val="16"/>
                        </w:rPr>
                        <w:t xml:space="preserve"> ramach których dokonywana jest dalsza klasyfikacja elementów projektu</w:t>
                      </w:r>
                      <w:r w:rsidR="00065A8D">
                        <w:rPr>
                          <w:i/>
                          <w:sz w:val="16"/>
                          <w:szCs w:val="16"/>
                        </w:rPr>
                        <w:t xml:space="preserve"> </w:t>
                      </w:r>
                      <w:r>
                        <w:rPr>
                          <w:i/>
                          <w:sz w:val="16"/>
                          <w:szCs w:val="16"/>
                        </w:rPr>
                        <w:t xml:space="preserve">na Kategorie </w:t>
                      </w:r>
                      <w:r w:rsidR="00065A8D">
                        <w:rPr>
                          <w:i/>
                          <w:sz w:val="16"/>
                          <w:szCs w:val="16"/>
                        </w:rPr>
                        <w:br/>
                      </w:r>
                      <w:r>
                        <w:rPr>
                          <w:i/>
                          <w:sz w:val="16"/>
                          <w:szCs w:val="16"/>
                        </w:rPr>
                        <w:t>i Podkategorie wydatków.</w:t>
                      </w:r>
                    </w:p>
                    <w:p w:rsidR="00E50AF2" w:rsidRDefault="00E50AF2" w:rsidP="00E50AF2"/>
                  </w:txbxContent>
                </v:textbox>
                <o:callout v:ext="edit" minusy="t"/>
              </v:shape>
            </w:pict>
          </mc:Fallback>
        </mc:AlternateContent>
      </w:r>
      <w:r w:rsidR="00B16691">
        <w:rPr>
          <w:rFonts w:ascii="Arial" w:hAnsi="Arial" w:cs="Arial"/>
          <w:noProof/>
          <w:sz w:val="20"/>
          <w:szCs w:val="20"/>
        </w:rPr>
        <w:pict>
          <v:group id="_x0000_s1027" editas="orgchart" style="position:absolute;left:0;text-align:left;margin-left:-41.35pt;margin-top:60.55pt;width:554.9pt;height:227.6pt;z-index:-251644928;mso-position-horizontal-relative:text;mso-position-vertical-relative:text" coordorigin="805,11519" coordsize="7215,3132">
            <o:lock v:ext="edit" aspectratio="t"/>
            <o:diagram v:ext="edit" dgmstyle="0" dgmscalex="102952" dgmscaley="128446" dgmfontsize="18" constrainbounds="0,0,0,0">
              <o:relationtable v:ext="edit">
                <o:rel v:ext="edit" idsrc="#_s1034" iddest="#_s1034"/>
                <o:rel v:ext="edit" idsrc="#_s1035" iddest="#_s1034" idcntr="#_s1033"/>
                <o:rel v:ext="edit" idsrc="#_s1036" iddest="#_s1034" idcntr="#_s1032"/>
                <o:rel v:ext="edit" idsrc="#_s1037" iddest="#_s1035" idcntr="#_s1031"/>
                <o:rel v:ext="edit" idsrc="#_s1038" iddest="#_s1035" idcntr="#_s1030"/>
                <o:rel v:ext="edit" idsrc="#_s1039" iddest="#_s1036" idcntr="#_s102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805;top:11519;width:7215;height:3132"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29" o:spid="_x0000_s1029" type="#_x0000_t32" style="position:absolute;left:6698;top:13687;width:486;height:1;rotation:270" o:connectortype="elbow" adj="-300292,-1,-300292"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0" o:spid="_x0000_s1030" type="#_x0000_t34" style="position:absolute;left:3537;top:13056;width:486;height:1264;rotation:270;flip:x" o:connectortype="elbow" adj="5499,89744,-181477" strokeweight="2.25pt"/>
            <v:shape id="_s1031" o:spid="_x0000_s1031" type="#_x0000_t34" style="position:absolute;left:2274;top:13056;width:486;height:1263;rotation:270" o:connectortype="elbow" adj="5499,-89791,-62722" strokeweight="2.25pt"/>
            <v:shape id="_s1032" o:spid="_x0000_s1032" type="#_x0000_t34" style="position:absolute;left:5749;top:11534;width:486;height:1896;rotation:270;flip:x" o:connectortype="elbow" adj="5499,46844,-300292" strokeweight="2.25pt"/>
            <v:shape id="_s1033" o:spid="_x0000_s1033" type="#_x0000_t34" style="position:absolute;left:3853;top:11534;width:486;height:1896;rotation:270" o:connectortype="elbow" adj="5499,-46828,-122084" strokeweight="2.25pt"/>
            <v:roundrect id="_s1034" o:spid="_x0000_s1034" style="position:absolute;left:3964;top:11519;width:2160;height:720;mso-position-horizontal:center;v-text-anchor:middle" arcsize="10923f" o:dgmlayout="0" o:dgmnodekind="1" o:dgmlayoutmru="0" fillcolor="#bbe0e3">
              <v:textbox style="mso-next-textbox:#_s1034" inset="0,0,0,0">
                <w:txbxContent>
                  <w:p w:rsidR="00E50AF2" w:rsidRPr="00A30197" w:rsidRDefault="00E50AF2" w:rsidP="00E50AF2">
                    <w:pPr>
                      <w:jc w:val="center"/>
                      <w:rPr>
                        <w:b/>
                        <w:sz w:val="22"/>
                        <w:szCs w:val="22"/>
                      </w:rPr>
                    </w:pPr>
                    <w:r w:rsidRPr="00A30197">
                      <w:rPr>
                        <w:b/>
                        <w:sz w:val="22"/>
                        <w:szCs w:val="22"/>
                      </w:rPr>
                      <w:t>Zadanie 1.:</w:t>
                    </w:r>
                  </w:p>
                  <w:p w:rsidR="00E50AF2" w:rsidRPr="00571568" w:rsidRDefault="00E50AF2" w:rsidP="00E50AF2">
                    <w:r>
                      <w:t xml:space="preserve">      </w:t>
                    </w:r>
                    <w:r w:rsidRPr="00571568">
                      <w:t xml:space="preserve">Budowa parkingu </w:t>
                    </w:r>
                    <w:r>
                      <w:t xml:space="preserve">typu </w:t>
                    </w:r>
                    <w:r w:rsidRPr="00571568">
                      <w:t>P&amp;R</w:t>
                    </w:r>
                  </w:p>
                  <w:p w:rsidR="00E50AF2" w:rsidRPr="00571568" w:rsidRDefault="00E50AF2" w:rsidP="00E50AF2">
                    <w:pPr>
                      <w:jc w:val="center"/>
                    </w:pPr>
                    <w:r w:rsidRPr="00571568">
                      <w:t>XY</w:t>
                    </w:r>
                  </w:p>
                  <w:p w:rsidR="00E50AF2" w:rsidRPr="00571568" w:rsidRDefault="00E50AF2" w:rsidP="00E50AF2">
                    <w:pPr>
                      <w:jc w:val="center"/>
                      <w:rPr>
                        <w:sz w:val="18"/>
                        <w:szCs w:val="18"/>
                      </w:rPr>
                    </w:pPr>
                  </w:p>
                </w:txbxContent>
              </v:textbox>
            </v:roundrect>
            <v:roundrect id="_s1035" o:spid="_x0000_s1035" style="position:absolute;left:2068;top:12725;width:2160;height:720;mso-position-horizontal:center;v-text-anchor:middle" arcsize="10923f" o:dgmlayout="0" o:dgmnodekind="0" fillcolor="#92d050">
              <v:textbox style="mso-next-textbox:#_s1035" inset="0,0,0,0">
                <w:txbxContent>
                  <w:p w:rsidR="00E50AF2" w:rsidRPr="00571568" w:rsidRDefault="00E50AF2" w:rsidP="00E50AF2">
                    <w:pPr>
                      <w:jc w:val="center"/>
                      <w:rPr>
                        <w:b/>
                        <w:sz w:val="29"/>
                        <w:szCs w:val="18"/>
                      </w:rPr>
                    </w:pPr>
                    <w:r w:rsidRPr="00571568">
                      <w:rPr>
                        <w:b/>
                        <w:sz w:val="29"/>
                        <w:szCs w:val="18"/>
                      </w:rPr>
                      <w:t>Kategoria wydatków:</w:t>
                    </w:r>
                  </w:p>
                  <w:p w:rsidR="00E50AF2" w:rsidRPr="00571568" w:rsidRDefault="00E50AF2" w:rsidP="00E50AF2">
                    <w:pPr>
                      <w:ind w:firstLine="708"/>
                    </w:pPr>
                    <w:r w:rsidRPr="00571568">
                      <w:t>Roboty budowlane</w:t>
                    </w:r>
                  </w:p>
                  <w:p w:rsidR="00E50AF2" w:rsidRPr="00571568" w:rsidRDefault="00E50AF2" w:rsidP="00E50AF2">
                    <w:pPr>
                      <w:jc w:val="center"/>
                      <w:rPr>
                        <w:sz w:val="29"/>
                        <w:szCs w:val="18"/>
                      </w:rPr>
                    </w:pPr>
                  </w:p>
                </w:txbxContent>
              </v:textbox>
            </v:roundrect>
            <v:roundrect id="_s1036" o:spid="_x0000_s1036" style="position:absolute;left:5860;top:12725;width:2160;height:720;mso-position-horizontal:center;v-text-anchor:middle" arcsize="10923f" o:dgmlayout="0" o:dgmnodekind="0" fillcolor="#92d050">
              <v:textbox style="mso-next-textbox:#_s1036" inset="0,0,0,0">
                <w:txbxContent>
                  <w:p w:rsidR="00E50AF2" w:rsidRPr="00571568" w:rsidRDefault="00E50AF2" w:rsidP="00E50AF2">
                    <w:pPr>
                      <w:jc w:val="center"/>
                      <w:rPr>
                        <w:b/>
                        <w:sz w:val="29"/>
                        <w:szCs w:val="18"/>
                      </w:rPr>
                    </w:pPr>
                    <w:r w:rsidRPr="00571568">
                      <w:rPr>
                        <w:b/>
                        <w:sz w:val="29"/>
                        <w:szCs w:val="18"/>
                      </w:rPr>
                      <w:t>Kategoria wydatków:</w:t>
                    </w:r>
                  </w:p>
                  <w:p w:rsidR="00E50AF2" w:rsidRPr="00571568" w:rsidRDefault="00E50AF2" w:rsidP="00E50AF2">
                    <w:pPr>
                      <w:jc w:val="center"/>
                    </w:pPr>
                    <w:r w:rsidRPr="00571568">
                      <w:t>Dokumentacja związana z przygotowaniem</w:t>
                    </w:r>
                  </w:p>
                </w:txbxContent>
              </v:textbox>
            </v:roundrect>
            <v:roundrect id="_s1037" o:spid="_x0000_s1037" style="position:absolute;left:805;top:13931;width:2159;height:720;mso-position-horizontal:center;v-text-anchor:middle" arcsize="10923f" o:dgmlayout="2" o:dgmnodekind="0" fillcolor="#ffc000">
              <v:textbox style="mso-next-textbox:#_s1037" inset="0,0,0,0">
                <w:txbxContent>
                  <w:p w:rsidR="00E50AF2" w:rsidRPr="00571568" w:rsidRDefault="00E50AF2" w:rsidP="00E50AF2">
                    <w:pPr>
                      <w:jc w:val="center"/>
                      <w:rPr>
                        <w:b/>
                        <w:sz w:val="29"/>
                        <w:szCs w:val="18"/>
                      </w:rPr>
                    </w:pPr>
                    <w:r w:rsidRPr="00571568">
                      <w:rPr>
                        <w:b/>
                        <w:sz w:val="29"/>
                        <w:szCs w:val="18"/>
                      </w:rPr>
                      <w:t>Podkategoria wydatków:</w:t>
                    </w:r>
                  </w:p>
                  <w:p w:rsidR="00E50AF2" w:rsidRPr="00A30197" w:rsidRDefault="00E50AF2" w:rsidP="00E50AF2">
                    <w:pPr>
                      <w:jc w:val="center"/>
                    </w:pPr>
                    <w:r w:rsidRPr="00A30197">
                      <w:rPr>
                        <w:rFonts w:eastAsiaTheme="minorHAnsi"/>
                        <w:lang w:eastAsia="en-US"/>
                      </w:rPr>
                      <w:t>Roboty budowlane X</w:t>
                    </w:r>
                  </w:p>
                </w:txbxContent>
              </v:textbox>
            </v:roundrect>
            <v:roundrect id="_s1038" o:spid="_x0000_s1038" style="position:absolute;left:3332;top:13931;width:2160;height:720;mso-position-horizontal:center;v-text-anchor:middle" arcsize="10923f" o:dgmlayout="2" o:dgmnodekind="0" fillcolor="#ffc000">
              <v:textbox style="mso-next-textbox:#_s1038" inset="0,0,0,0">
                <w:txbxContent>
                  <w:p w:rsidR="00E50AF2" w:rsidRPr="00571568" w:rsidRDefault="00E50AF2" w:rsidP="00E50AF2">
                    <w:pPr>
                      <w:jc w:val="center"/>
                      <w:rPr>
                        <w:b/>
                        <w:sz w:val="29"/>
                        <w:szCs w:val="18"/>
                      </w:rPr>
                    </w:pPr>
                    <w:r w:rsidRPr="00571568">
                      <w:rPr>
                        <w:b/>
                        <w:sz w:val="29"/>
                        <w:szCs w:val="18"/>
                      </w:rPr>
                      <w:t>Podkategoria wydatków:</w:t>
                    </w:r>
                  </w:p>
                  <w:p w:rsidR="00E50AF2" w:rsidRPr="00571568" w:rsidRDefault="00E50AF2" w:rsidP="00E50AF2">
                    <w:pPr>
                      <w:jc w:val="center"/>
                      <w:rPr>
                        <w:sz w:val="26"/>
                        <w:szCs w:val="16"/>
                      </w:rPr>
                    </w:pPr>
                    <w:r w:rsidRPr="00A30197">
                      <w:rPr>
                        <w:rFonts w:eastAsiaTheme="minorHAnsi"/>
                        <w:lang w:eastAsia="en-US"/>
                      </w:rPr>
                      <w:t xml:space="preserve">Roboty budowlane </w:t>
                    </w:r>
                    <w:r>
                      <w:rPr>
                        <w:rFonts w:eastAsiaTheme="minorHAnsi"/>
                        <w:lang w:eastAsia="en-US"/>
                      </w:rPr>
                      <w:t>Y</w:t>
                    </w:r>
                  </w:p>
                </w:txbxContent>
              </v:textbox>
            </v:roundrect>
            <v:roundrect id="_s1039" o:spid="_x0000_s1039" style="position:absolute;left:5860;top:13931;width:2160;height:720;mso-position-horizontal:center;v-text-anchor:middle" arcsize="10923f" o:dgmlayout="2" o:dgmnodekind="0" fillcolor="#ffc000">
              <v:textbox style="mso-next-textbox:#_s1039" inset="0,0,0,0">
                <w:txbxContent>
                  <w:p w:rsidR="00E50AF2" w:rsidRPr="00571568" w:rsidRDefault="00E50AF2" w:rsidP="00E50AF2">
                    <w:pPr>
                      <w:jc w:val="center"/>
                      <w:rPr>
                        <w:b/>
                        <w:sz w:val="29"/>
                        <w:szCs w:val="18"/>
                      </w:rPr>
                    </w:pPr>
                    <w:r w:rsidRPr="00571568">
                      <w:rPr>
                        <w:b/>
                        <w:sz w:val="29"/>
                        <w:szCs w:val="18"/>
                      </w:rPr>
                      <w:t>Podkategoria wydatków:</w:t>
                    </w:r>
                  </w:p>
                  <w:p w:rsidR="00E50AF2" w:rsidRPr="00A30197" w:rsidRDefault="00E50AF2" w:rsidP="00E50AF2">
                    <w:pPr>
                      <w:jc w:val="center"/>
                    </w:pPr>
                    <w:r w:rsidRPr="00A30197">
                      <w:t>Projekt techniczny</w:t>
                    </w:r>
                  </w:p>
                  <w:p w:rsidR="00E50AF2" w:rsidRPr="00571568" w:rsidRDefault="00E50AF2" w:rsidP="00E50AF2">
                    <w:pPr>
                      <w:jc w:val="center"/>
                      <w:rPr>
                        <w:sz w:val="21"/>
                        <w:szCs w:val="18"/>
                      </w:rPr>
                    </w:pPr>
                  </w:p>
                </w:txbxContent>
              </v:textbox>
            </v:roundre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40" type="#_x0000_t48" style="position:absolute;left:913;top:11553;width:1923;height:994;mso-position-horizontal:center" adj="25039,19462,24937,2691,22476,2691,22257,19821" strokeweight="0">
              <v:fill color2="#f2f2f2" o:opacity2="52429f" angle="45" focus="50%" type="gradient"/>
              <v:stroke dashstyle="dash" startarrow="block"/>
              <v:shadow color="#868686"/>
              <v:textbox style="mso-next-textbox:#_x0000_s1040">
                <w:txbxContent>
                  <w:p w:rsidR="00E50AF2" w:rsidRPr="007220F9" w:rsidRDefault="00E50AF2" w:rsidP="00E50AF2">
                    <w:pPr>
                      <w:jc w:val="both"/>
                      <w:rPr>
                        <w:i/>
                        <w:sz w:val="16"/>
                        <w:szCs w:val="16"/>
                      </w:rPr>
                    </w:pPr>
                    <w:r>
                      <w:rPr>
                        <w:i/>
                        <w:sz w:val="16"/>
                        <w:szCs w:val="16"/>
                      </w:rPr>
                      <w:t>Wybierając określoną Kategorię wydatków Wnioskodawca wskazuje  tylko określoną grupę nakładów, w ramach której będzie ponosił konkretne koszty. Wskazane Kategorie wydatków powinny być związane z wybranym Zadaniem.</w:t>
                    </w:r>
                  </w:p>
                </w:txbxContent>
              </v:textbox>
              <o:callout v:ext="edit" minusx="t" minusy="t"/>
            </v:shape>
            <w10:wrap type="square"/>
          </v:group>
        </w:pict>
      </w:r>
    </w:p>
    <w:p w:rsidR="00E50AF2" w:rsidRDefault="00E50AF2" w:rsidP="00E50AF2">
      <w:pPr>
        <w:tabs>
          <w:tab w:val="left" w:pos="0"/>
        </w:tabs>
        <w:spacing w:before="120" w:after="120" w:line="360" w:lineRule="auto"/>
        <w:jc w:val="both"/>
        <w:rPr>
          <w:rFonts w:ascii="Arial" w:hAnsi="Arial" w:cs="Arial"/>
          <w:b/>
          <w:sz w:val="22"/>
          <w:szCs w:val="20"/>
          <w:highlight w:val="yellow"/>
        </w:rPr>
      </w:pPr>
    </w:p>
    <w:p w:rsidR="00E50AF2" w:rsidRDefault="00E50AF2" w:rsidP="00E50AF2">
      <w:pPr>
        <w:jc w:val="both"/>
        <w:rPr>
          <w:rFonts w:ascii="Arial" w:hAnsi="Arial" w:cs="Arial"/>
          <w:b/>
          <w:sz w:val="22"/>
          <w:szCs w:val="20"/>
          <w:highlight w:val="yellow"/>
        </w:rPr>
      </w:pPr>
    </w:p>
    <w:p w:rsidR="00E50AF2" w:rsidRDefault="00E50AF2" w:rsidP="00E50AF2">
      <w:pPr>
        <w:tabs>
          <w:tab w:val="left" w:pos="0"/>
        </w:tabs>
        <w:spacing w:before="120" w:after="120" w:line="360" w:lineRule="auto"/>
        <w:jc w:val="both"/>
        <w:rPr>
          <w:rFonts w:ascii="Arial" w:hAnsi="Arial" w:cs="Arial"/>
          <w:b/>
          <w:sz w:val="20"/>
          <w:szCs w:val="20"/>
          <w:u w:val="single"/>
        </w:rPr>
      </w:pPr>
      <w:r>
        <w:rPr>
          <w:rFonts w:ascii="Arial" w:hAnsi="Arial" w:cs="Arial"/>
          <w:b/>
          <w:noProof/>
          <w:sz w:val="22"/>
          <w:szCs w:val="20"/>
        </w:rPr>
        <mc:AlternateContent>
          <mc:Choice Requires="wps">
            <w:drawing>
              <wp:anchor distT="0" distB="0" distL="114300" distR="114300" simplePos="0" relativeHeight="251668480" behindDoc="0" locked="0" layoutInCell="1" allowOverlap="1" wp14:anchorId="5D77FE73" wp14:editId="5F696B20">
                <wp:simplePos x="0" y="0"/>
                <wp:positionH relativeFrom="column">
                  <wp:posOffset>1988820</wp:posOffset>
                </wp:positionH>
                <wp:positionV relativeFrom="paragraph">
                  <wp:posOffset>228600</wp:posOffset>
                </wp:positionV>
                <wp:extent cx="2078990" cy="871220"/>
                <wp:effectExtent l="762000" t="742950" r="16510" b="24130"/>
                <wp:wrapSquare wrapText="bothSides"/>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8990" cy="871220"/>
                        </a:xfrm>
                        <a:prstGeom prst="borderCallout2">
                          <a:avLst>
                            <a:gd name="adj1" fmla="val 13120"/>
                            <a:gd name="adj2" fmla="val -3667"/>
                            <a:gd name="adj3" fmla="val 13120"/>
                            <a:gd name="adj4" fmla="val -19241"/>
                            <a:gd name="adj5" fmla="val -82069"/>
                            <a:gd name="adj6" fmla="val -35065"/>
                          </a:avLst>
                        </a:prstGeom>
                        <a:gradFill rotWithShape="0">
                          <a:gsLst>
                            <a:gs pos="0">
                              <a:srgbClr val="FFFFFF"/>
                            </a:gs>
                            <a:gs pos="50000">
                              <a:srgbClr val="F2F2F2">
                                <a:alpha val="80000"/>
                              </a:srgbClr>
                            </a:gs>
                            <a:gs pos="100000">
                              <a:srgbClr val="FFFFFF"/>
                            </a:gs>
                          </a:gsLst>
                          <a:lin ang="2700000" scaled="1"/>
                        </a:gradFill>
                        <a:ln w="0">
                          <a:solidFill>
                            <a:srgbClr val="000000"/>
                          </a:solidFill>
                          <a:prstDash val="dash"/>
                          <a:miter lim="800000"/>
                          <a:headEnd/>
                          <a:tailEnd type="triangl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50AF2" w:rsidRPr="00083562" w:rsidRDefault="00E50AF2" w:rsidP="00E50AF2">
                            <w:pPr>
                              <w:jc w:val="both"/>
                              <w:rPr>
                                <w:i/>
                                <w:sz w:val="16"/>
                                <w:szCs w:val="16"/>
                              </w:rPr>
                            </w:pPr>
                            <w:r w:rsidRPr="00083562">
                              <w:rPr>
                                <w:i/>
                                <w:sz w:val="16"/>
                                <w:szCs w:val="16"/>
                              </w:rPr>
                              <w:t>Uzupełniając Podkategorie wydatków Wnioskodawca wpisuje nazwy i wartości konkretnych kosztów, które będą ponoszone w</w:t>
                            </w:r>
                            <w:r>
                              <w:rPr>
                                <w:i/>
                                <w:sz w:val="16"/>
                                <w:szCs w:val="16"/>
                              </w:rPr>
                              <w:t> </w:t>
                            </w:r>
                            <w:r w:rsidRPr="00083562">
                              <w:rPr>
                                <w:i/>
                                <w:sz w:val="16"/>
                                <w:szCs w:val="16"/>
                              </w:rPr>
                              <w:t>ramach projektu. Poszczególne Podkategorie wydatków powinny wpisywać się w zakres wybranej wcześniej Kategorii wydatków.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0" type="#_x0000_t48" style="position:absolute;left:0;text-align:left;margin-left:156.6pt;margin-top:18pt;width:163.7pt;height:6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" adj="-7574,-17727,-4156,2834,-792,2834" strokeweight="0">
                <v:fill color2="#f2f2f2" o:opacity2="52428f" angle="45" focus="50%" type="gradient"/>
                <v:stroke dashstyle="dash" startarrow="block"/>
                <v:shadow color="#868686"/>
                <v:textbox>
                  <w:txbxContent>
                    <w:p w:rsidR="00E50AF2" w:rsidRPr="00083562" w:rsidRDefault="00E50AF2" w:rsidP="00E50AF2">
                      <w:pPr>
                        <w:jc w:val="both"/>
                        <w:rPr>
                          <w:i/>
                          <w:sz w:val="16"/>
                          <w:szCs w:val="16"/>
                        </w:rPr>
                      </w:pPr>
                      <w:r w:rsidRPr="00083562">
                        <w:rPr>
                          <w:i/>
                          <w:sz w:val="16"/>
                          <w:szCs w:val="16"/>
                        </w:rPr>
                        <w:t>Uzupełniając Podkategorie wydatków Wnioskodawca wpisuje nazwy i wartości konkretnych kosztów, które będą ponoszone w</w:t>
                      </w:r>
                      <w:r>
                        <w:rPr>
                          <w:i/>
                          <w:sz w:val="16"/>
                          <w:szCs w:val="16"/>
                        </w:rPr>
                        <w:t> </w:t>
                      </w:r>
                      <w:r w:rsidRPr="00083562">
                        <w:rPr>
                          <w:i/>
                          <w:sz w:val="16"/>
                          <w:szCs w:val="16"/>
                        </w:rPr>
                        <w:t>ramach projektu. Poszczególne Podkategorie wydatków powinny wpisywać się w zakres wybranej wcześniej Kategorii wydatków.</w:t>
                      </w:r>
                    </w:p>
                  </w:txbxContent>
                </v:textbox>
                <w10:wrap type="square"/>
              </v:shape>
            </w:pict>
          </mc:Fallback>
        </mc:AlternateContent>
      </w:r>
    </w:p>
    <w:p w:rsidR="00E50AF2" w:rsidRDefault="00E50AF2" w:rsidP="00E50AF2">
      <w:pPr>
        <w:tabs>
          <w:tab w:val="left" w:pos="0"/>
        </w:tabs>
        <w:spacing w:before="120" w:after="120" w:line="360" w:lineRule="auto"/>
        <w:jc w:val="both"/>
        <w:rPr>
          <w:rFonts w:ascii="Arial" w:hAnsi="Arial" w:cs="Arial"/>
          <w:b/>
          <w:sz w:val="20"/>
          <w:szCs w:val="20"/>
          <w:u w:val="single"/>
        </w:rPr>
      </w:pPr>
    </w:p>
    <w:p w:rsidR="00E50AF2" w:rsidRDefault="00E50AF2" w:rsidP="00E50AF2">
      <w:pPr>
        <w:tabs>
          <w:tab w:val="left" w:pos="0"/>
        </w:tabs>
        <w:spacing w:before="120" w:after="120" w:line="360" w:lineRule="auto"/>
        <w:jc w:val="both"/>
        <w:rPr>
          <w:rFonts w:ascii="Arial" w:hAnsi="Arial" w:cs="Arial"/>
          <w:b/>
          <w:sz w:val="20"/>
          <w:szCs w:val="20"/>
          <w:u w:val="single"/>
        </w:rPr>
      </w:pPr>
    </w:p>
    <w:p w:rsidR="00C6368E" w:rsidRDefault="00C6368E" w:rsidP="00A04A71">
      <w:pPr>
        <w:tabs>
          <w:tab w:val="left" w:pos="0"/>
        </w:tabs>
        <w:spacing w:before="120" w:after="120" w:line="360" w:lineRule="auto"/>
        <w:jc w:val="both"/>
        <w:rPr>
          <w:rFonts w:ascii="Arial" w:hAnsi="Arial" w:cs="Arial"/>
          <w:b/>
          <w:sz w:val="20"/>
          <w:szCs w:val="20"/>
          <w:u w:val="single"/>
        </w:rPr>
      </w:pPr>
    </w:p>
    <w:p w:rsidR="00C6368E" w:rsidRDefault="00C6368E" w:rsidP="00A04A71">
      <w:pPr>
        <w:tabs>
          <w:tab w:val="left" w:pos="0"/>
        </w:tabs>
        <w:spacing w:before="120" w:after="120" w:line="360" w:lineRule="auto"/>
        <w:jc w:val="both"/>
        <w:rPr>
          <w:rFonts w:ascii="Arial" w:hAnsi="Arial" w:cs="Arial"/>
          <w:b/>
          <w:sz w:val="20"/>
          <w:szCs w:val="20"/>
          <w:u w:val="single"/>
        </w:rPr>
      </w:pPr>
    </w:p>
    <w:p w:rsidR="00C6368E" w:rsidRDefault="00C6368E" w:rsidP="00A04A71">
      <w:pPr>
        <w:tabs>
          <w:tab w:val="left" w:pos="0"/>
        </w:tabs>
        <w:spacing w:before="120" w:after="120" w:line="360" w:lineRule="auto"/>
        <w:jc w:val="both"/>
        <w:rPr>
          <w:rFonts w:ascii="Arial" w:hAnsi="Arial" w:cs="Arial"/>
          <w:b/>
          <w:sz w:val="20"/>
          <w:szCs w:val="20"/>
          <w:u w:val="single"/>
        </w:rPr>
      </w:pPr>
    </w:p>
    <w:p w:rsidR="00A04A71" w:rsidRPr="0068665C" w:rsidRDefault="00A04A71" w:rsidP="00A04A71">
      <w:pPr>
        <w:tabs>
          <w:tab w:val="left" w:pos="0"/>
        </w:tabs>
        <w:spacing w:before="120" w:after="120" w:line="360" w:lineRule="auto"/>
        <w:jc w:val="both"/>
        <w:rPr>
          <w:rFonts w:ascii="Arial" w:hAnsi="Arial"/>
          <w:b/>
          <w:sz w:val="20"/>
          <w:u w:val="single"/>
        </w:rPr>
      </w:pPr>
      <w:r w:rsidRPr="0068665C">
        <w:rPr>
          <w:rFonts w:ascii="Arial" w:hAnsi="Arial"/>
          <w:b/>
          <w:sz w:val="20"/>
          <w:u w:val="single"/>
        </w:rPr>
        <w:t>Poszczególne etapy wypełniania tabeli finansowej:</w:t>
      </w:r>
    </w:p>
    <w:p w:rsidR="00A04A71" w:rsidRPr="0068665C" w:rsidRDefault="00A04A71" w:rsidP="00C638D2">
      <w:pPr>
        <w:numPr>
          <w:ilvl w:val="0"/>
          <w:numId w:val="27"/>
        </w:numPr>
        <w:tabs>
          <w:tab w:val="left" w:pos="284"/>
        </w:tabs>
        <w:spacing w:before="120" w:after="120" w:line="360" w:lineRule="auto"/>
        <w:ind w:left="284" w:hanging="284"/>
        <w:jc w:val="both"/>
        <w:rPr>
          <w:rFonts w:ascii="Arial" w:hAnsi="Arial"/>
          <w:sz w:val="20"/>
        </w:rPr>
      </w:pPr>
      <w:r w:rsidRPr="0068665C">
        <w:rPr>
          <w:rFonts w:ascii="Arial" w:hAnsi="Arial"/>
          <w:sz w:val="20"/>
        </w:rPr>
        <w:t xml:space="preserve">Aby rozpocząć wypełnianie tabeli należy użyć opcji „Dodaj kategorie”. Przy użyciu listy rozwijanej należy wybrać „Nazwę kategorii” i „Rodzaj pomocy” (zakres listy definiowany jest o informacje wskazane w pkt 2.2 wniosku). W przypadku przekazania pomocy de </w:t>
      </w:r>
      <w:proofErr w:type="spellStart"/>
      <w:r w:rsidRPr="0068665C">
        <w:rPr>
          <w:rFonts w:ascii="Arial" w:hAnsi="Arial"/>
          <w:sz w:val="20"/>
        </w:rPr>
        <w:t>minimis</w:t>
      </w:r>
      <w:proofErr w:type="spellEnd"/>
      <w:r w:rsidRPr="0068665C">
        <w:rPr>
          <w:rFonts w:ascii="Arial" w:hAnsi="Arial"/>
          <w:sz w:val="20"/>
        </w:rPr>
        <w:t xml:space="preserve"> na drugi poziom w ramach danej kategorii wydatków należy w kolumnie „rodzaj pomocy” wybrać pozycję „Pomoc de </w:t>
      </w:r>
      <w:proofErr w:type="spellStart"/>
      <w:r w:rsidRPr="0068665C">
        <w:rPr>
          <w:rFonts w:ascii="Arial" w:hAnsi="Arial"/>
          <w:sz w:val="20"/>
        </w:rPr>
        <w:t>minimis</w:t>
      </w:r>
      <w:proofErr w:type="spellEnd"/>
      <w:r w:rsidRPr="0068665C">
        <w:rPr>
          <w:rFonts w:ascii="Arial" w:hAnsi="Arial"/>
          <w:sz w:val="20"/>
        </w:rPr>
        <w:t xml:space="preserve"> II”). Następnie należy krótko opisać daną kategorię wydatków. Wszelkie operacje liczbowe na poziomie kategorii dokonywane są automatycznie. W ramach jednego zadania można dodać dowolną liczbę kategorii.</w:t>
      </w:r>
    </w:p>
    <w:p w:rsidR="00A04A71" w:rsidRPr="0068665C" w:rsidRDefault="00A04A71" w:rsidP="00C638D2">
      <w:pPr>
        <w:tabs>
          <w:tab w:val="left" w:pos="284"/>
        </w:tabs>
        <w:spacing w:before="120" w:after="120" w:line="360" w:lineRule="auto"/>
        <w:ind w:left="284"/>
        <w:jc w:val="both"/>
        <w:rPr>
          <w:rFonts w:ascii="Arial" w:hAnsi="Arial"/>
          <w:b/>
          <w:sz w:val="20"/>
          <w:u w:val="single"/>
        </w:rPr>
      </w:pPr>
      <w:r w:rsidRPr="0068665C">
        <w:rPr>
          <w:rFonts w:ascii="Arial" w:hAnsi="Arial"/>
          <w:b/>
          <w:sz w:val="20"/>
          <w:u w:val="single"/>
        </w:rPr>
        <w:t>W ramach jednego zadania kategorie kosztów nie mogą się powtarzać.</w:t>
      </w:r>
    </w:p>
    <w:p w:rsidR="00A04A71" w:rsidRPr="00D87B64" w:rsidRDefault="00A04A71" w:rsidP="00C638D2">
      <w:pPr>
        <w:tabs>
          <w:tab w:val="left" w:pos="284"/>
        </w:tabs>
        <w:spacing w:line="360" w:lineRule="auto"/>
        <w:ind w:left="284"/>
        <w:jc w:val="both"/>
        <w:rPr>
          <w:rFonts w:ascii="Arial" w:hAnsi="Arial"/>
          <w:sz w:val="20"/>
          <w:u w:val="single"/>
        </w:rPr>
      </w:pPr>
      <w:r w:rsidRPr="00D87B64">
        <w:rPr>
          <w:rFonts w:ascii="Arial" w:hAnsi="Arial"/>
          <w:sz w:val="20"/>
          <w:u w:val="single"/>
        </w:rPr>
        <w:t>Procedura zgłaszania dodatkowej kategorii wydatku:</w:t>
      </w:r>
    </w:p>
    <w:p w:rsidR="00A04A71" w:rsidRPr="00AB679D" w:rsidRDefault="00A04A71" w:rsidP="00C638D2">
      <w:pPr>
        <w:tabs>
          <w:tab w:val="left" w:pos="284"/>
        </w:tabs>
        <w:spacing w:before="120" w:after="120" w:line="360" w:lineRule="auto"/>
        <w:ind w:left="284"/>
        <w:jc w:val="both"/>
        <w:rPr>
          <w:rFonts w:ascii="Arial" w:hAnsi="Arial"/>
          <w:sz w:val="20"/>
        </w:rPr>
      </w:pPr>
      <w:r w:rsidRPr="00AB679D">
        <w:rPr>
          <w:rFonts w:ascii="Arial" w:hAnsi="Arial"/>
          <w:sz w:val="20"/>
        </w:rPr>
        <w:t>Wnioskodawca posiada możliwość telefonicznego zaproponowania kategorii wydatków, która nie została domyślnie przypisana do słownika kategorii przez IZ WWRPO 2014+. Ewentualne propozycje można kierować pod numerem telefonu 61 62 67 109 lub 61 62 66 314. Zastrzega się, że po przeprowadzeniu weryfikacji, decyzje o rozszerzeniu słownika kategorii podejmuje IZ WRPO. W przypadku dodania do słownika proponowanej pozycji, staje się ona widoczna i dostępna dla wszystkich potencjalnych Wnioskodawców.</w:t>
      </w:r>
    </w:p>
    <w:p w:rsidR="00A04A71" w:rsidRPr="00AB679D" w:rsidRDefault="00A04A71" w:rsidP="00C638D2">
      <w:pPr>
        <w:numPr>
          <w:ilvl w:val="0"/>
          <w:numId w:val="27"/>
        </w:numPr>
        <w:tabs>
          <w:tab w:val="left" w:pos="284"/>
        </w:tabs>
        <w:spacing w:before="120" w:after="120" w:line="360" w:lineRule="auto"/>
        <w:ind w:left="284" w:hanging="284"/>
        <w:jc w:val="both"/>
        <w:rPr>
          <w:rFonts w:ascii="Arial" w:hAnsi="Arial"/>
          <w:sz w:val="20"/>
        </w:rPr>
      </w:pPr>
      <w:r w:rsidRPr="00D87B64">
        <w:rPr>
          <w:rFonts w:ascii="Arial" w:hAnsi="Arial"/>
          <w:sz w:val="20"/>
        </w:rPr>
        <w:lastRenderedPageBreak/>
        <w:t>Poszczególne wydatki ponoszone w ramach konkretnych wskazanych wcześniej kategorii Wnioskodawca uzupełnia indywidualnie na poziomie podkategorii. Rubryka dla pierwszej podkategorii pojawia się automatycznie, po kliknięciu na opcję „Dodaj kategorie”.</w:t>
      </w:r>
      <w:r w:rsidRPr="00AB679D">
        <w:rPr>
          <w:rFonts w:ascii="Arial" w:hAnsi="Arial"/>
          <w:sz w:val="20"/>
        </w:rPr>
        <w:t xml:space="preserve"> By dodać kolejne podkategorie </w:t>
      </w:r>
      <w:r w:rsidRPr="0068665C">
        <w:rPr>
          <w:rFonts w:ascii="Arial" w:hAnsi="Arial" w:cs="Arial"/>
          <w:sz w:val="20"/>
          <w:szCs w:val="20"/>
        </w:rPr>
        <w:t>wyda</w:t>
      </w:r>
      <w:r w:rsidR="00F136A4">
        <w:rPr>
          <w:rFonts w:ascii="Arial" w:hAnsi="Arial" w:cs="Arial"/>
          <w:sz w:val="20"/>
          <w:szCs w:val="20"/>
        </w:rPr>
        <w:t>t</w:t>
      </w:r>
      <w:r w:rsidRPr="0068665C">
        <w:rPr>
          <w:rFonts w:ascii="Arial" w:hAnsi="Arial" w:cs="Arial"/>
          <w:sz w:val="20"/>
          <w:szCs w:val="20"/>
        </w:rPr>
        <w:t>ków</w:t>
      </w:r>
      <w:r w:rsidRPr="00D87B64">
        <w:rPr>
          <w:rFonts w:ascii="Arial" w:hAnsi="Arial"/>
          <w:sz w:val="20"/>
        </w:rPr>
        <w:t xml:space="preserve"> należy użyć opcji „Dodaj podkategorię”. W ramach jednej kategorii można dodać dowolną liczbę podkategorii.</w:t>
      </w:r>
      <w:r w:rsidRPr="00AB679D">
        <w:rPr>
          <w:rFonts w:ascii="Arial" w:hAnsi="Arial"/>
          <w:sz w:val="20"/>
        </w:rPr>
        <w:t xml:space="preserve"> </w:t>
      </w:r>
      <w:r w:rsidRPr="00AB679D">
        <w:rPr>
          <w:rFonts w:ascii="Arial" w:hAnsi="Arial"/>
          <w:b/>
          <w:sz w:val="20"/>
        </w:rPr>
        <w:t>Każda dodana podkategoria powinna się wpisywać w zakres wybranej z listy kategorii wydatków.</w:t>
      </w:r>
    </w:p>
    <w:p w:rsidR="00A04A71" w:rsidRPr="00AB679D" w:rsidRDefault="002726B4" w:rsidP="00C638D2">
      <w:pPr>
        <w:tabs>
          <w:tab w:val="left" w:pos="284"/>
        </w:tabs>
        <w:spacing w:before="120" w:after="120" w:line="360" w:lineRule="auto"/>
        <w:ind w:left="284" w:hanging="284"/>
        <w:jc w:val="both"/>
        <w:rPr>
          <w:rFonts w:ascii="Arial" w:hAnsi="Arial"/>
          <w:sz w:val="20"/>
        </w:rPr>
      </w:pPr>
      <w:r>
        <w:rPr>
          <w:rFonts w:ascii="Arial" w:hAnsi="Arial" w:cs="Arial"/>
          <w:sz w:val="20"/>
          <w:szCs w:val="20"/>
        </w:rPr>
        <w:tab/>
      </w:r>
      <w:r w:rsidR="00A04A71" w:rsidRPr="00D87B64">
        <w:rPr>
          <w:rFonts w:ascii="Arial" w:hAnsi="Arial"/>
          <w:sz w:val="20"/>
        </w:rPr>
        <w:t>W wierszu dotyczącym podkategorii należy wpisać odpowiednio: nazwę podkategorii (tj. konkretnego wydatku</w:t>
      </w:r>
      <w:r w:rsidR="00C637FC">
        <w:rPr>
          <w:rFonts w:ascii="Arial" w:hAnsi="Arial" w:cs="Arial"/>
          <w:sz w:val="20"/>
          <w:szCs w:val="20"/>
        </w:rPr>
        <w:t xml:space="preserve"> </w:t>
      </w:r>
      <w:r w:rsidR="00A04A71" w:rsidRPr="00D87B64">
        <w:rPr>
          <w:rFonts w:ascii="Arial" w:hAnsi="Arial"/>
          <w:sz w:val="20"/>
        </w:rPr>
        <w:t>np. komputer) oraz</w:t>
      </w:r>
      <w:r w:rsidR="00A04A71" w:rsidRPr="00AB679D">
        <w:rPr>
          <w:rFonts w:ascii="Arial" w:hAnsi="Arial"/>
          <w:sz w:val="20"/>
        </w:rPr>
        <w:t> uzupełnić jednostkę miary (</w:t>
      </w:r>
      <w:r w:rsidR="00A04A71" w:rsidRPr="00D87B64">
        <w:rPr>
          <w:rFonts w:ascii="Arial" w:hAnsi="Arial"/>
          <w:sz w:val="20"/>
        </w:rPr>
        <w:t>np. szt.</w:t>
      </w:r>
      <w:r w:rsidR="00A04A71" w:rsidRPr="00AB679D">
        <w:rPr>
          <w:rFonts w:ascii="Arial" w:hAnsi="Arial"/>
          <w:sz w:val="20"/>
        </w:rPr>
        <w:t xml:space="preserve">) oraz podać ilość (np. 1). Ponadto należy podać wartość poniesionych kosztów kwalifikowalnych w poszczególnych latach realizacji projektu oraz uzupełnić ewentualną wartość kosztów niekwalifikowalnych związanych z daną podkategorią. Następnie Wnioskodawca zobowiązany jest określić „Rodzaj podatku VAT” – kwalifikowalny/niekwalifikowalny oraz podać właściwą stawkę podatku. Wartość podatku VAT zostanie wyliczona automatycznie w oparciu o uzupełnione informacje. </w:t>
      </w:r>
    </w:p>
    <w:p w:rsidR="00A04A71" w:rsidRPr="00AB679D" w:rsidRDefault="002726B4" w:rsidP="00C638D2">
      <w:pPr>
        <w:tabs>
          <w:tab w:val="left" w:pos="284"/>
        </w:tabs>
        <w:spacing w:before="120" w:after="120" w:line="360" w:lineRule="auto"/>
        <w:ind w:left="284" w:hanging="284"/>
        <w:jc w:val="both"/>
        <w:rPr>
          <w:rFonts w:ascii="Arial" w:hAnsi="Arial"/>
          <w:sz w:val="20"/>
        </w:rPr>
      </w:pPr>
      <w:r>
        <w:rPr>
          <w:rFonts w:ascii="Arial" w:hAnsi="Arial" w:cs="Arial"/>
          <w:sz w:val="20"/>
          <w:szCs w:val="20"/>
        </w:rPr>
        <w:tab/>
      </w:r>
      <w:r w:rsidR="00A04A71" w:rsidRPr="00D87B64">
        <w:rPr>
          <w:rFonts w:ascii="Arial" w:hAnsi="Arial"/>
          <w:sz w:val="20"/>
        </w:rPr>
        <w:t xml:space="preserve">Istnieje możliwość </w:t>
      </w:r>
      <w:r w:rsidR="00F136A4" w:rsidRPr="00FE6927">
        <w:rPr>
          <w:rFonts w:ascii="Arial" w:hAnsi="Arial" w:cs="Arial"/>
          <w:sz w:val="20"/>
          <w:szCs w:val="20"/>
        </w:rPr>
        <w:t>edycji</w:t>
      </w:r>
      <w:r w:rsidR="00F136A4" w:rsidRPr="00D87B64">
        <w:rPr>
          <w:rFonts w:ascii="Arial" w:hAnsi="Arial"/>
          <w:sz w:val="20"/>
        </w:rPr>
        <w:t xml:space="preserve"> </w:t>
      </w:r>
      <w:r w:rsidR="00A04A71" w:rsidRPr="00D87B64">
        <w:rPr>
          <w:rFonts w:ascii="Arial" w:hAnsi="Arial"/>
          <w:sz w:val="20"/>
        </w:rPr>
        <w:t>uprzednio</w:t>
      </w:r>
      <w:r w:rsidR="00A04A71" w:rsidRPr="00AB679D">
        <w:rPr>
          <w:rFonts w:ascii="Arial" w:hAnsi="Arial"/>
          <w:sz w:val="20"/>
        </w:rPr>
        <w:t xml:space="preserve"> automatycznie wyliczonych wartości podatku VAT dla poszczególnych podkategorii. W tym celu należy wybrać opcję „Edytuj” przy właściwej podkategorii </w:t>
      </w:r>
      <w:r w:rsidR="00C638D2">
        <w:rPr>
          <w:rFonts w:ascii="Arial" w:hAnsi="Arial"/>
          <w:sz w:val="20"/>
        </w:rPr>
        <w:br/>
      </w:r>
      <w:r w:rsidR="00A04A71" w:rsidRPr="00AB679D">
        <w:rPr>
          <w:rFonts w:ascii="Arial" w:hAnsi="Arial"/>
          <w:sz w:val="20"/>
        </w:rPr>
        <w:t>i „ręcznie” wprowadzić sugerowane wartości. W celu potwierdzenia należy wybrać opcję „Zapisz”.</w:t>
      </w:r>
    </w:p>
    <w:p w:rsidR="00A04A71" w:rsidRPr="00D87B64" w:rsidRDefault="002726B4" w:rsidP="00C638D2">
      <w:pPr>
        <w:tabs>
          <w:tab w:val="left" w:pos="284"/>
        </w:tabs>
        <w:spacing w:before="120" w:after="120" w:line="360" w:lineRule="auto"/>
        <w:ind w:left="284" w:hanging="284"/>
        <w:jc w:val="both"/>
        <w:rPr>
          <w:rFonts w:ascii="Arial" w:hAnsi="Arial"/>
          <w:sz w:val="20"/>
        </w:rPr>
      </w:pPr>
      <w:r>
        <w:rPr>
          <w:rFonts w:ascii="Arial" w:hAnsi="Arial" w:cs="Arial"/>
          <w:sz w:val="20"/>
          <w:szCs w:val="20"/>
        </w:rPr>
        <w:tab/>
      </w:r>
      <w:r w:rsidR="00A04A71" w:rsidRPr="00D87B64">
        <w:rPr>
          <w:rFonts w:ascii="Arial" w:hAnsi="Arial"/>
          <w:sz w:val="20"/>
        </w:rPr>
        <w:t>„Ręczne” wprowadzanie kwot podatku VAT powinno być ściśle uzasadnione.</w:t>
      </w:r>
    </w:p>
    <w:p w:rsidR="00A04A71" w:rsidRPr="00AB679D" w:rsidRDefault="00D12EB2" w:rsidP="00C638D2">
      <w:pPr>
        <w:tabs>
          <w:tab w:val="left" w:pos="284"/>
        </w:tabs>
        <w:spacing w:line="360" w:lineRule="auto"/>
        <w:ind w:left="284" w:hanging="284"/>
        <w:jc w:val="both"/>
        <w:rPr>
          <w:rFonts w:ascii="Arial" w:hAnsi="Arial"/>
          <w:b/>
          <w:sz w:val="20"/>
          <w:u w:val="single"/>
        </w:rPr>
      </w:pPr>
      <w:r w:rsidRPr="00D12EB2">
        <w:rPr>
          <w:rFonts w:ascii="Arial" w:hAnsi="Arial" w:cs="Arial"/>
          <w:b/>
          <w:sz w:val="20"/>
          <w:szCs w:val="20"/>
        </w:rPr>
        <w:tab/>
      </w:r>
      <w:r w:rsidR="00A04A71" w:rsidRPr="00D87B64">
        <w:rPr>
          <w:rFonts w:ascii="Arial" w:hAnsi="Arial"/>
          <w:b/>
          <w:sz w:val="20"/>
          <w:u w:val="single"/>
        </w:rPr>
        <w:t>Każdorazowo po uzupełnieniu danego zadania</w:t>
      </w:r>
      <w:r w:rsidR="00A04A71" w:rsidRPr="00AB679D">
        <w:rPr>
          <w:rFonts w:ascii="Arial" w:hAnsi="Arial"/>
          <w:b/>
          <w:sz w:val="20"/>
          <w:u w:val="single"/>
        </w:rPr>
        <w:t xml:space="preserve">/kategorii/podkategorii należy wybrać opcję „Zapisz”, a następnie potwierdzić ten zapis wybierając opcję „Potwierdź’. </w:t>
      </w:r>
    </w:p>
    <w:p w:rsidR="00C637FC" w:rsidRPr="00AB679D" w:rsidRDefault="00C13204" w:rsidP="00C638D2">
      <w:pPr>
        <w:tabs>
          <w:tab w:val="left" w:pos="284"/>
        </w:tabs>
        <w:spacing w:line="360" w:lineRule="auto"/>
        <w:ind w:left="284" w:hanging="284"/>
        <w:jc w:val="both"/>
        <w:rPr>
          <w:rFonts w:ascii="Arial" w:hAnsi="Arial"/>
          <w:b/>
          <w:sz w:val="20"/>
          <w:u w:val="single"/>
        </w:rPr>
      </w:pPr>
      <w:r w:rsidRPr="0068665C">
        <w:rPr>
          <w:noProof/>
        </w:rPr>
        <mc:AlternateContent>
          <mc:Choice Requires="wps">
            <w:drawing>
              <wp:anchor distT="0" distB="0" distL="114300" distR="114300" simplePos="0" relativeHeight="251659264" behindDoc="0" locked="0" layoutInCell="1" allowOverlap="1" wp14:editId="0E91F382">
                <wp:simplePos x="0" y="0"/>
                <wp:positionH relativeFrom="column">
                  <wp:posOffset>7620</wp:posOffset>
                </wp:positionH>
                <wp:positionV relativeFrom="paragraph">
                  <wp:posOffset>706755</wp:posOffset>
                </wp:positionV>
                <wp:extent cx="6277610" cy="1053465"/>
                <wp:effectExtent l="0" t="0" r="8890" b="0"/>
                <wp:wrapSquare wrapText="bothSides"/>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7610" cy="105346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50AF2" w:rsidRPr="008E47CF" w:rsidRDefault="00E50AF2" w:rsidP="00A04A71">
                            <w:pPr>
                              <w:tabs>
                                <w:tab w:val="left" w:pos="0"/>
                              </w:tabs>
                              <w:spacing w:line="360" w:lineRule="auto"/>
                              <w:jc w:val="center"/>
                              <w:rPr>
                                <w:b/>
                              </w:rPr>
                            </w:pPr>
                            <w:r w:rsidRPr="008E47CF">
                              <w:rPr>
                                <w:rFonts w:ascii="Arial" w:hAnsi="Arial" w:cs="Arial"/>
                                <w:b/>
                                <w:sz w:val="20"/>
                                <w:szCs w:val="20"/>
                              </w:rPr>
                              <w:t xml:space="preserve">Niezwykle istotne jest, aby po uzupełnieniu tabeli 5.1.1 (lub po modyfikacji wcześniej wpisanych wartości w tabeli 5.1.1) kliknąć zielony przycisk „Przelicz tabelę”, który znajduje się po prawej stronie pod tabelą z ostatnim zadaniem w pkt. 5.1.1. Przycisk „Przelicz tabelę” wyliczy sumy </w:t>
                            </w:r>
                            <w:r>
                              <w:rPr>
                                <w:rFonts w:ascii="Arial" w:hAnsi="Arial" w:cs="Arial"/>
                                <w:b/>
                                <w:sz w:val="20"/>
                                <w:szCs w:val="20"/>
                              </w:rPr>
                              <w:br/>
                            </w:r>
                            <w:r w:rsidRPr="008E47CF">
                              <w:rPr>
                                <w:rFonts w:ascii="Arial" w:hAnsi="Arial" w:cs="Arial"/>
                                <w:b/>
                                <w:sz w:val="20"/>
                                <w:szCs w:val="20"/>
                              </w:rPr>
                              <w:t>w tabelach 5.1.1 oraz dokona automatycznego podsumowania w pkt. 5.1.2.</w:t>
                            </w:r>
                          </w:p>
                          <w:p w:rsidR="00E50AF2" w:rsidRPr="008E47CF" w:rsidRDefault="00E50AF2" w:rsidP="00A04A71">
                            <w:pPr>
                              <w:jc w:val="center"/>
                              <w:rPr>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31" style="position:absolute;left:0;text-align:left;margin-left:.6pt;margin-top:55.65pt;width:494.3pt;height:8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" fillcolor="#f2f2f2">
                <v:fill color2="#f2f2f2" o:opacity2="52428f" angle="45" focus="50%" type="gradient"/>
                <v:shadow color="#868686"/>
                <v:textbox>
                  <w:txbxContent>
                    <w:p w:rsidR="00E50AF2" w:rsidRPr="008E47CF" w:rsidRDefault="00E50AF2" w:rsidP="00A04A71">
                      <w:pPr>
                        <w:tabs>
                          <w:tab w:val="left" w:pos="0"/>
                        </w:tabs>
                        <w:spacing w:line="360" w:lineRule="auto"/>
                        <w:jc w:val="center"/>
                        <w:rPr>
                          <w:b/>
                        </w:rPr>
                      </w:pPr>
                      <w:r w:rsidRPr="008E47CF">
                        <w:rPr>
                          <w:rFonts w:ascii="Arial" w:hAnsi="Arial" w:cs="Arial"/>
                          <w:b/>
                          <w:sz w:val="20"/>
                          <w:szCs w:val="20"/>
                        </w:rPr>
                        <w:t xml:space="preserve">Niezwykle istotne jest, aby po uzupełnieniu tabeli 5.1.1 (lub po modyfikacji wcześniej wpisanych wartości w tabeli 5.1.1) kliknąć zielony przycisk „Przelicz tabelę”, który znajduje się po prawej stronie pod tabelą z ostatnim zadaniem w pkt. 5.1.1. Przycisk „Przelicz tabelę” wyliczy sumy </w:t>
                      </w:r>
                      <w:r>
                        <w:rPr>
                          <w:rFonts w:ascii="Arial" w:hAnsi="Arial" w:cs="Arial"/>
                          <w:b/>
                          <w:sz w:val="20"/>
                          <w:szCs w:val="20"/>
                        </w:rPr>
                        <w:br/>
                      </w:r>
                      <w:r w:rsidRPr="008E47CF">
                        <w:rPr>
                          <w:rFonts w:ascii="Arial" w:hAnsi="Arial" w:cs="Arial"/>
                          <w:b/>
                          <w:sz w:val="20"/>
                          <w:szCs w:val="20"/>
                        </w:rPr>
                        <w:t>w tabelach 5.1.1 oraz dokona automatycznego podsumowania w pkt. 5.1.2.</w:t>
                      </w:r>
                    </w:p>
                    <w:p w:rsidR="00E50AF2" w:rsidRPr="008E47CF" w:rsidRDefault="00E50AF2" w:rsidP="00A04A71">
                      <w:pPr>
                        <w:jc w:val="center"/>
                        <w:rPr>
                          <w:b/>
                        </w:rPr>
                      </w:pPr>
                    </w:p>
                  </w:txbxContent>
                </v:textbox>
                <w10:wrap type="square"/>
              </v:roundrect>
            </w:pict>
          </mc:Fallback>
        </mc:AlternateContent>
      </w:r>
      <w:r w:rsidR="00D12EB2" w:rsidRPr="00D12EB2">
        <w:rPr>
          <w:rFonts w:ascii="Arial" w:hAnsi="Arial" w:cs="Arial"/>
          <w:b/>
          <w:sz w:val="20"/>
          <w:szCs w:val="20"/>
        </w:rPr>
        <w:tab/>
      </w:r>
      <w:r w:rsidR="00A04A71" w:rsidRPr="00D87B64">
        <w:rPr>
          <w:rFonts w:ascii="Arial" w:hAnsi="Arial"/>
          <w:b/>
          <w:sz w:val="20"/>
          <w:u w:val="single"/>
        </w:rPr>
        <w:t>Wszystkie kwoty poszczególnych pozycji kosztowych należy podać w PLN z dokładnością do dwóch mi</w:t>
      </w:r>
      <w:r w:rsidR="00A04A71" w:rsidRPr="00AB679D">
        <w:rPr>
          <w:rFonts w:ascii="Arial" w:hAnsi="Arial"/>
          <w:b/>
          <w:sz w:val="20"/>
          <w:u w:val="single"/>
        </w:rPr>
        <w:t xml:space="preserve">ejsc po przecinku. </w:t>
      </w:r>
    </w:p>
    <w:p w:rsidR="00C637FC" w:rsidRPr="00D87B64" w:rsidRDefault="00C637FC" w:rsidP="00C638D2">
      <w:pPr>
        <w:tabs>
          <w:tab w:val="left" w:pos="0"/>
        </w:tabs>
        <w:spacing w:before="120" w:after="120" w:line="360" w:lineRule="auto"/>
        <w:jc w:val="both"/>
        <w:rPr>
          <w:rFonts w:ascii="Arial" w:hAnsi="Arial"/>
          <w:b/>
          <w:sz w:val="20"/>
          <w:u w:val="single"/>
        </w:rPr>
      </w:pPr>
    </w:p>
    <w:p w:rsidR="00C638D2" w:rsidRDefault="00C638D2" w:rsidP="00A04A71">
      <w:pPr>
        <w:tabs>
          <w:tab w:val="left" w:pos="0"/>
        </w:tabs>
        <w:spacing w:before="120" w:after="120" w:line="360" w:lineRule="auto"/>
        <w:jc w:val="both"/>
        <w:rPr>
          <w:rFonts w:ascii="Arial" w:hAnsi="Arial"/>
          <w:b/>
          <w:sz w:val="20"/>
          <w:u w:val="single"/>
        </w:rPr>
      </w:pPr>
    </w:p>
    <w:p w:rsidR="00A04A71" w:rsidRPr="00C13204" w:rsidRDefault="00A04A71" w:rsidP="00A04A71">
      <w:pPr>
        <w:tabs>
          <w:tab w:val="left" w:pos="0"/>
        </w:tabs>
        <w:spacing w:before="120" w:after="120" w:line="360" w:lineRule="auto"/>
        <w:jc w:val="both"/>
        <w:rPr>
          <w:rFonts w:ascii="Arial" w:hAnsi="Arial"/>
          <w:sz w:val="20"/>
          <w:u w:val="single"/>
        </w:rPr>
      </w:pPr>
      <w:r w:rsidRPr="00AB679D">
        <w:rPr>
          <w:rFonts w:ascii="Arial" w:hAnsi="Arial"/>
          <w:b/>
          <w:sz w:val="20"/>
          <w:u w:val="single"/>
        </w:rPr>
        <w:t>UWAGA:</w:t>
      </w:r>
      <w:r w:rsidRPr="00AB679D">
        <w:rPr>
          <w:rFonts w:ascii="Arial" w:hAnsi="Arial"/>
          <w:sz w:val="20"/>
        </w:rPr>
        <w:t xml:space="preserve"> </w:t>
      </w:r>
      <w:r w:rsidRPr="00AB679D">
        <w:rPr>
          <w:rFonts w:ascii="Arial" w:hAnsi="Arial"/>
          <w:sz w:val="20"/>
          <w:u w:val="single"/>
        </w:rPr>
        <w:t>W przypadku kiedy inwestycja, której dotyczy projekt realizowana jest w ramach „</w:t>
      </w:r>
      <w:r w:rsidRPr="00AB679D">
        <w:rPr>
          <w:rFonts w:ascii="Arial" w:hAnsi="Arial"/>
          <w:b/>
          <w:sz w:val="20"/>
          <w:u w:val="single"/>
        </w:rPr>
        <w:t>inwestycji początkowej</w:t>
      </w:r>
      <w:r w:rsidRPr="00AB679D">
        <w:rPr>
          <w:rFonts w:ascii="Arial" w:hAnsi="Arial"/>
          <w:sz w:val="20"/>
        </w:rPr>
        <w:t xml:space="preserve">” zgodnie z definicją w art. 2 oraz w art. 14 ust. 7 Rozporządzenia Komisji (UE) 651/2014 </w:t>
      </w:r>
      <w:r w:rsidR="00C638D2">
        <w:rPr>
          <w:rFonts w:ascii="Arial" w:hAnsi="Arial"/>
          <w:sz w:val="20"/>
        </w:rPr>
        <w:br/>
      </w:r>
      <w:r w:rsidRPr="00AA0B67">
        <w:rPr>
          <w:rFonts w:ascii="Arial" w:hAnsi="Arial"/>
          <w:sz w:val="20"/>
          <w:u w:val="single"/>
        </w:rPr>
        <w:t>i dotyc</w:t>
      </w:r>
      <w:r w:rsidRPr="00C13204">
        <w:rPr>
          <w:rFonts w:ascii="Arial" w:hAnsi="Arial"/>
          <w:sz w:val="20"/>
          <w:u w:val="single"/>
        </w:rPr>
        <w:t>zy:</w:t>
      </w:r>
    </w:p>
    <w:p w:rsidR="00A04A71" w:rsidRPr="00D87B64" w:rsidRDefault="00A04A71" w:rsidP="00A04A71">
      <w:pPr>
        <w:numPr>
          <w:ilvl w:val="0"/>
          <w:numId w:val="28"/>
        </w:numPr>
        <w:tabs>
          <w:tab w:val="left" w:pos="0"/>
        </w:tabs>
        <w:spacing w:before="120" w:after="120" w:line="360" w:lineRule="auto"/>
        <w:jc w:val="both"/>
        <w:rPr>
          <w:rFonts w:ascii="Arial" w:hAnsi="Arial"/>
          <w:sz w:val="20"/>
        </w:rPr>
      </w:pPr>
      <w:r w:rsidRPr="0068665C">
        <w:rPr>
          <w:rFonts w:ascii="Arial" w:hAnsi="Arial" w:cs="Arial"/>
          <w:b/>
          <w:bCs/>
          <w:color w:val="000000"/>
          <w:sz w:val="20"/>
          <w:szCs w:val="20"/>
        </w:rPr>
        <w:t>zasadniczej zmiany procesu produkcji</w:t>
      </w:r>
    </w:p>
    <w:p w:rsidR="00A04A71" w:rsidRPr="0068665C" w:rsidRDefault="00A04A71" w:rsidP="00A04A71">
      <w:pPr>
        <w:numPr>
          <w:ilvl w:val="0"/>
          <w:numId w:val="28"/>
        </w:numPr>
        <w:rPr>
          <w:rFonts w:ascii="Arial" w:hAnsi="Arial" w:cs="Arial"/>
          <w:b/>
          <w:bCs/>
          <w:color w:val="000000"/>
          <w:sz w:val="20"/>
          <w:szCs w:val="20"/>
        </w:rPr>
      </w:pPr>
      <w:r w:rsidRPr="0068665C">
        <w:rPr>
          <w:rFonts w:ascii="Arial" w:hAnsi="Arial" w:cs="Arial"/>
          <w:b/>
          <w:bCs/>
          <w:color w:val="000000"/>
          <w:sz w:val="20"/>
          <w:szCs w:val="20"/>
        </w:rPr>
        <w:t>dywersyfikacji istniejącego zakładu</w:t>
      </w:r>
    </w:p>
    <w:p w:rsidR="00A04A71" w:rsidRPr="00B6251B" w:rsidRDefault="00A04A71" w:rsidP="00A04A71">
      <w:pPr>
        <w:tabs>
          <w:tab w:val="left" w:pos="0"/>
        </w:tabs>
        <w:spacing w:before="120" w:after="120" w:line="360" w:lineRule="auto"/>
        <w:jc w:val="both"/>
        <w:rPr>
          <w:rFonts w:ascii="Arial" w:hAnsi="Arial"/>
          <w:b/>
          <w:sz w:val="20"/>
          <w:highlight w:val="yellow"/>
        </w:rPr>
      </w:pPr>
      <w:r w:rsidRPr="00D87B64">
        <w:rPr>
          <w:rFonts w:ascii="Arial" w:hAnsi="Arial"/>
          <w:sz w:val="20"/>
          <w:u w:val="single"/>
        </w:rPr>
        <w:t>należy zwrócić uwagę, że wartość kosztów kwalifikowalnych związanych z realiz</w:t>
      </w:r>
      <w:r w:rsidRPr="00AB679D">
        <w:rPr>
          <w:rFonts w:ascii="Arial" w:hAnsi="Arial"/>
          <w:sz w:val="20"/>
          <w:u w:val="single"/>
        </w:rPr>
        <w:t>acją przytoczonych działań powinna być adekwatna do danych historycznych przedstawionych w studium wykonalności</w:t>
      </w:r>
      <w:r w:rsidRPr="00AB679D">
        <w:rPr>
          <w:rFonts w:ascii="Arial" w:hAnsi="Arial"/>
          <w:sz w:val="20"/>
        </w:rPr>
        <w:t xml:space="preserve"> w pkt.: „</w:t>
      </w:r>
      <w:r w:rsidRPr="00AB679D">
        <w:rPr>
          <w:rFonts w:ascii="Arial" w:hAnsi="Arial"/>
          <w:i/>
          <w:sz w:val="20"/>
        </w:rPr>
        <w:t>Tabele pomocnicze do weryfikacji wysokości kosztów kwalifikowalnych projektów określonych w art. 14 ust. 7 Rozporządzenia Komisji (UE) 651/2014”</w:t>
      </w:r>
      <w:r w:rsidRPr="00AA0B67">
        <w:rPr>
          <w:rFonts w:ascii="Arial" w:hAnsi="Arial"/>
          <w:sz w:val="20"/>
        </w:rPr>
        <w:t>.</w:t>
      </w:r>
    </w:p>
    <w:p w:rsidR="002A604D" w:rsidRPr="00C638D2" w:rsidRDefault="002A604D" w:rsidP="00C638D2">
      <w:pPr>
        <w:tabs>
          <w:tab w:val="left" w:pos="0"/>
        </w:tabs>
        <w:spacing w:line="360" w:lineRule="auto"/>
        <w:jc w:val="both"/>
      </w:pPr>
    </w:p>
    <w:p w:rsidR="00842496" w:rsidRPr="0068665C" w:rsidRDefault="005B5E69" w:rsidP="00920163">
      <w:pPr>
        <w:tabs>
          <w:tab w:val="left" w:pos="0"/>
        </w:tabs>
        <w:spacing w:line="360" w:lineRule="auto"/>
        <w:jc w:val="both"/>
        <w:rPr>
          <w:rFonts w:ascii="Arial" w:hAnsi="Arial" w:cs="Arial"/>
          <w:b/>
          <w:sz w:val="20"/>
          <w:szCs w:val="20"/>
        </w:rPr>
      </w:pPr>
      <w:r w:rsidRPr="0068665C">
        <w:rPr>
          <w:rFonts w:ascii="Arial" w:hAnsi="Arial" w:cs="Arial"/>
          <w:b/>
          <w:sz w:val="20"/>
          <w:szCs w:val="20"/>
        </w:rPr>
        <w:lastRenderedPageBreak/>
        <w:t>WAŻ</w:t>
      </w:r>
      <w:r w:rsidR="00842496" w:rsidRPr="0068665C">
        <w:rPr>
          <w:rFonts w:ascii="Arial" w:hAnsi="Arial" w:cs="Arial"/>
          <w:b/>
          <w:sz w:val="20"/>
          <w:szCs w:val="20"/>
        </w:rPr>
        <w:t>NE!</w:t>
      </w:r>
    </w:p>
    <w:p w:rsidR="002709A1" w:rsidRPr="0068665C" w:rsidRDefault="002709A1" w:rsidP="006D05FA">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W ramach jednego zadania kategorie kosztów nie mogą się powtarzać.</w:t>
      </w:r>
    </w:p>
    <w:p w:rsidR="00D12EB2" w:rsidRDefault="00D12EB2" w:rsidP="00920163">
      <w:pPr>
        <w:tabs>
          <w:tab w:val="left" w:pos="0"/>
        </w:tabs>
        <w:spacing w:after="120" w:line="360" w:lineRule="auto"/>
        <w:jc w:val="both"/>
        <w:rPr>
          <w:rFonts w:ascii="Arial" w:hAnsi="Arial" w:cs="Arial"/>
          <w:b/>
          <w:sz w:val="20"/>
          <w:szCs w:val="20"/>
        </w:rPr>
      </w:pPr>
    </w:p>
    <w:p w:rsidR="009A3C69" w:rsidRPr="00C638D2" w:rsidRDefault="009A3C69" w:rsidP="00920163">
      <w:pPr>
        <w:tabs>
          <w:tab w:val="left" w:pos="0"/>
        </w:tabs>
        <w:spacing w:after="120" w:line="360" w:lineRule="auto"/>
        <w:jc w:val="both"/>
        <w:rPr>
          <w:rFonts w:ascii="Arial" w:hAnsi="Arial"/>
          <w:b/>
          <w:sz w:val="20"/>
          <w:lang w:val="fr-BE"/>
        </w:rPr>
      </w:pPr>
      <w:r w:rsidRPr="00C638D2">
        <w:rPr>
          <w:rFonts w:ascii="Arial" w:hAnsi="Arial"/>
          <w:b/>
          <w:sz w:val="20"/>
        </w:rPr>
        <w:t>5.1.2. Podsumowanie całkowitych planowanych wydatków w ramach projektu w PLN</w:t>
      </w:r>
      <w:r w:rsidR="00B809DA" w:rsidRPr="0068665C">
        <w:rPr>
          <w:rFonts w:ascii="Arial" w:hAnsi="Arial" w:cs="Arial"/>
          <w:b/>
          <w:sz w:val="20"/>
          <w:szCs w:val="20"/>
        </w:rPr>
        <w:t>.</w:t>
      </w:r>
    </w:p>
    <w:p w:rsidR="00675326" w:rsidRPr="00C638D2" w:rsidRDefault="002A604D" w:rsidP="00920163">
      <w:pPr>
        <w:tabs>
          <w:tab w:val="left" w:pos="0"/>
        </w:tabs>
        <w:spacing w:line="360" w:lineRule="auto"/>
        <w:jc w:val="both"/>
        <w:rPr>
          <w:rFonts w:ascii="Arial" w:hAnsi="Arial"/>
          <w:sz w:val="20"/>
        </w:rPr>
      </w:pPr>
      <w:r w:rsidRPr="00D87B64">
        <w:rPr>
          <w:rFonts w:ascii="Arial" w:hAnsi="Arial"/>
          <w:sz w:val="20"/>
        </w:rPr>
        <w:t xml:space="preserve">Użyj przycisk </w:t>
      </w:r>
      <w:r w:rsidR="005B5E69" w:rsidRPr="00AB679D">
        <w:rPr>
          <w:rFonts w:ascii="Arial" w:hAnsi="Arial"/>
          <w:sz w:val="20"/>
        </w:rPr>
        <w:t>„</w:t>
      </w:r>
      <w:r w:rsidRPr="00AB679D">
        <w:rPr>
          <w:rFonts w:ascii="Arial" w:hAnsi="Arial"/>
          <w:sz w:val="20"/>
        </w:rPr>
        <w:t>Przelicz tabelę</w:t>
      </w:r>
      <w:r w:rsidR="005B5E69" w:rsidRPr="00AB679D">
        <w:rPr>
          <w:rFonts w:ascii="Arial" w:hAnsi="Arial"/>
          <w:sz w:val="20"/>
        </w:rPr>
        <w:t>”</w:t>
      </w:r>
      <w:r w:rsidRPr="00AB679D">
        <w:rPr>
          <w:rFonts w:ascii="Arial" w:hAnsi="Arial"/>
          <w:sz w:val="20"/>
        </w:rPr>
        <w:t>, który wylicza</w:t>
      </w:r>
      <w:r w:rsidR="005B5E69" w:rsidRPr="00AB679D">
        <w:rPr>
          <w:rFonts w:ascii="Arial" w:hAnsi="Arial"/>
          <w:sz w:val="20"/>
        </w:rPr>
        <w:t xml:space="preserve"> automatycznie </w:t>
      </w:r>
      <w:r w:rsidRPr="00AA0B67">
        <w:rPr>
          <w:rFonts w:ascii="Arial" w:hAnsi="Arial"/>
          <w:sz w:val="20"/>
        </w:rPr>
        <w:t xml:space="preserve">sumy w tabelach 5.1.1 oraz </w:t>
      </w:r>
      <w:r w:rsidR="005B5E69" w:rsidRPr="00B6251B">
        <w:rPr>
          <w:rFonts w:ascii="Arial" w:hAnsi="Arial"/>
          <w:sz w:val="20"/>
        </w:rPr>
        <w:t>kwoty</w:t>
      </w:r>
      <w:r w:rsidRPr="00B6251B">
        <w:rPr>
          <w:rFonts w:ascii="Arial" w:hAnsi="Arial"/>
          <w:sz w:val="20"/>
        </w:rPr>
        <w:t xml:space="preserve"> w</w:t>
      </w:r>
      <w:r w:rsidR="0070426F" w:rsidRPr="00B6251B">
        <w:rPr>
          <w:rFonts w:ascii="Arial" w:hAnsi="Arial"/>
          <w:sz w:val="20"/>
        </w:rPr>
        <w:t> </w:t>
      </w:r>
      <w:r w:rsidR="007E56ED" w:rsidRPr="00B6251B">
        <w:rPr>
          <w:rFonts w:ascii="Arial" w:hAnsi="Arial"/>
          <w:sz w:val="20"/>
        </w:rPr>
        <w:t>pkt.</w:t>
      </w:r>
      <w:r w:rsidRPr="00B6251B">
        <w:rPr>
          <w:rFonts w:ascii="Arial" w:hAnsi="Arial"/>
          <w:sz w:val="20"/>
        </w:rPr>
        <w:t xml:space="preserve"> 5.1.2 Podsumowanie całkowitych planowanych wydatków w ramach projektu w PLN.</w:t>
      </w:r>
    </w:p>
    <w:p w:rsidR="00FF7926" w:rsidRPr="00D87B64" w:rsidRDefault="00FF7926" w:rsidP="00C638D2">
      <w:pPr>
        <w:tabs>
          <w:tab w:val="left" w:pos="0"/>
        </w:tabs>
        <w:spacing w:line="360" w:lineRule="auto"/>
        <w:jc w:val="both"/>
        <w:rPr>
          <w:rFonts w:ascii="Arial" w:hAnsi="Arial"/>
          <w:b/>
          <w:sz w:val="20"/>
        </w:rPr>
      </w:pPr>
    </w:p>
    <w:p w:rsidR="008F52AA" w:rsidRPr="00C638D2" w:rsidRDefault="009A3C69" w:rsidP="006D05FA">
      <w:pPr>
        <w:tabs>
          <w:tab w:val="left" w:pos="0"/>
        </w:tabs>
        <w:spacing w:before="120" w:after="120" w:line="360" w:lineRule="auto"/>
        <w:jc w:val="both"/>
        <w:rPr>
          <w:rFonts w:ascii="Arial" w:hAnsi="Arial"/>
          <w:b/>
          <w:sz w:val="20"/>
          <w:lang w:val="fr-BE"/>
        </w:rPr>
      </w:pPr>
      <w:r w:rsidRPr="00C638D2">
        <w:rPr>
          <w:rFonts w:ascii="Arial" w:hAnsi="Arial"/>
          <w:b/>
          <w:sz w:val="20"/>
        </w:rPr>
        <w:t>5.1.3. Kategorie kosztów podlegających limitom</w:t>
      </w:r>
    </w:p>
    <w:p w:rsidR="00D53B9D" w:rsidRPr="0068665C" w:rsidRDefault="00FD4971" w:rsidP="003337EC">
      <w:pPr>
        <w:spacing w:line="360" w:lineRule="auto"/>
        <w:jc w:val="both"/>
        <w:rPr>
          <w:rFonts w:ascii="Arial" w:hAnsi="Arial"/>
          <w:sz w:val="20"/>
        </w:rPr>
      </w:pPr>
      <w:r w:rsidRPr="00D87B64">
        <w:rPr>
          <w:rFonts w:ascii="Arial" w:hAnsi="Arial"/>
          <w:sz w:val="20"/>
        </w:rPr>
        <w:t>Z zastrzeżeniem informacji zawartych w dokumentacji konkursowej</w:t>
      </w:r>
      <w:r w:rsidR="005B5E69" w:rsidRPr="00AB679D">
        <w:rPr>
          <w:rFonts w:ascii="Arial" w:hAnsi="Arial"/>
          <w:sz w:val="20"/>
        </w:rPr>
        <w:t>,</w:t>
      </w:r>
      <w:r w:rsidRPr="00AB679D">
        <w:rPr>
          <w:rFonts w:ascii="Arial" w:hAnsi="Arial"/>
          <w:sz w:val="20"/>
        </w:rPr>
        <w:t xml:space="preserve"> w tym w szczególności </w:t>
      </w:r>
      <w:r w:rsidR="00966FFE" w:rsidRPr="00AB679D">
        <w:rPr>
          <w:rFonts w:ascii="Arial" w:hAnsi="Arial"/>
          <w:sz w:val="20"/>
        </w:rPr>
        <w:t>w Regulamin</w:t>
      </w:r>
      <w:r w:rsidR="002E4F60" w:rsidRPr="00AB679D">
        <w:rPr>
          <w:rFonts w:ascii="Arial" w:hAnsi="Arial"/>
          <w:sz w:val="20"/>
        </w:rPr>
        <w:t>i</w:t>
      </w:r>
      <w:r w:rsidR="00966FFE" w:rsidRPr="00AB679D">
        <w:rPr>
          <w:rFonts w:ascii="Arial" w:hAnsi="Arial"/>
          <w:sz w:val="20"/>
        </w:rPr>
        <w:t>e</w:t>
      </w:r>
      <w:r w:rsidRPr="00AA0B67">
        <w:rPr>
          <w:rFonts w:ascii="Arial" w:hAnsi="Arial"/>
          <w:sz w:val="20"/>
        </w:rPr>
        <w:t xml:space="preserve"> </w:t>
      </w:r>
      <w:r w:rsidR="005B5E69" w:rsidRPr="00C13204">
        <w:rPr>
          <w:rFonts w:ascii="Arial" w:hAnsi="Arial"/>
          <w:sz w:val="20"/>
        </w:rPr>
        <w:t>k</w:t>
      </w:r>
      <w:r w:rsidRPr="0068665C">
        <w:rPr>
          <w:rFonts w:ascii="Arial" w:hAnsi="Arial"/>
          <w:sz w:val="20"/>
        </w:rPr>
        <w:t xml:space="preserve">onkursu i </w:t>
      </w:r>
      <w:r w:rsidR="0020440E" w:rsidRPr="0068665C">
        <w:rPr>
          <w:rFonts w:ascii="Arial" w:hAnsi="Arial"/>
          <w:i/>
          <w:sz w:val="20"/>
        </w:rPr>
        <w:t>Wytycznych Instytucji Zarządzającej Wielkopolskim Regionalnym Progr</w:t>
      </w:r>
      <w:r w:rsidR="00534DBE" w:rsidRPr="0068665C">
        <w:rPr>
          <w:rFonts w:ascii="Arial" w:hAnsi="Arial"/>
          <w:i/>
          <w:sz w:val="20"/>
        </w:rPr>
        <w:t xml:space="preserve">amem Operacyjnym na lata 2014 </w:t>
      </w:r>
      <w:r w:rsidR="00534DBE" w:rsidRPr="0068665C">
        <w:rPr>
          <w:rFonts w:ascii="Arial" w:hAnsi="Arial" w:cs="Arial"/>
          <w:i/>
          <w:sz w:val="20"/>
          <w:szCs w:val="20"/>
        </w:rPr>
        <w:t>-</w:t>
      </w:r>
      <w:r w:rsidR="0020440E" w:rsidRPr="00D87B64">
        <w:rPr>
          <w:rFonts w:ascii="Arial" w:hAnsi="Arial"/>
          <w:i/>
          <w:sz w:val="20"/>
        </w:rPr>
        <w:t>2020 w sprawie kwalifikowalności kosztów o</w:t>
      </w:r>
      <w:r w:rsidR="0020440E" w:rsidRPr="00AB679D">
        <w:rPr>
          <w:rFonts w:ascii="Arial" w:hAnsi="Arial"/>
          <w:i/>
          <w:sz w:val="20"/>
        </w:rPr>
        <w:t>bjętych dofinansowaniem ze środków Europejskiego Funduszu Rozwoju Regionalnego</w:t>
      </w:r>
      <w:r w:rsidR="005B5E69" w:rsidRPr="00AB679D">
        <w:rPr>
          <w:rFonts w:ascii="Arial" w:hAnsi="Arial"/>
          <w:sz w:val="20"/>
        </w:rPr>
        <w:t>,</w:t>
      </w:r>
      <w:r w:rsidR="0020440E" w:rsidRPr="00AB679D">
        <w:rPr>
          <w:rFonts w:ascii="Arial" w:hAnsi="Arial"/>
          <w:sz w:val="20"/>
        </w:rPr>
        <w:t xml:space="preserve"> </w:t>
      </w:r>
      <w:r w:rsidRPr="00AB679D">
        <w:rPr>
          <w:rFonts w:ascii="Arial" w:hAnsi="Arial"/>
          <w:sz w:val="20"/>
        </w:rPr>
        <w:t>n</w:t>
      </w:r>
      <w:r w:rsidR="00383516" w:rsidRPr="00AB679D">
        <w:rPr>
          <w:rFonts w:ascii="Arial" w:hAnsi="Arial"/>
          <w:sz w:val="20"/>
        </w:rPr>
        <w:t>ależy uzupełnić kwotę wydatków kwalifikowa</w:t>
      </w:r>
      <w:r w:rsidR="00966FFE" w:rsidRPr="00AA0B67">
        <w:rPr>
          <w:rFonts w:ascii="Arial" w:hAnsi="Arial"/>
          <w:sz w:val="20"/>
        </w:rPr>
        <w:t>l</w:t>
      </w:r>
      <w:r w:rsidR="00383516" w:rsidRPr="00B6251B">
        <w:rPr>
          <w:rFonts w:ascii="Arial" w:hAnsi="Arial"/>
          <w:sz w:val="20"/>
        </w:rPr>
        <w:t xml:space="preserve">nych oraz udział % kosztów kwalifikowalnych </w:t>
      </w:r>
      <w:r w:rsidR="00254A7D" w:rsidRPr="00C13204">
        <w:rPr>
          <w:rFonts w:ascii="Arial" w:hAnsi="Arial"/>
          <w:sz w:val="20"/>
        </w:rPr>
        <w:t xml:space="preserve">przeznaczonych </w:t>
      </w:r>
      <w:r w:rsidR="0003485E" w:rsidRPr="0068665C">
        <w:rPr>
          <w:rFonts w:ascii="Arial" w:hAnsi="Arial"/>
          <w:sz w:val="20"/>
        </w:rPr>
        <w:t>na wskazane wydatki</w:t>
      </w:r>
      <w:r w:rsidR="00A91DBA" w:rsidRPr="0068665C">
        <w:rPr>
          <w:rFonts w:ascii="Arial" w:hAnsi="Arial"/>
          <w:sz w:val="20"/>
        </w:rPr>
        <w:t>.</w:t>
      </w:r>
    </w:p>
    <w:p w:rsidR="00FB5E9F" w:rsidRPr="0068665C" w:rsidRDefault="00FB5E9F" w:rsidP="00920163">
      <w:pPr>
        <w:tabs>
          <w:tab w:val="left" w:pos="0"/>
        </w:tabs>
        <w:spacing w:before="120" w:line="360" w:lineRule="auto"/>
        <w:jc w:val="both"/>
        <w:rPr>
          <w:rFonts w:ascii="Arial" w:hAnsi="Arial"/>
          <w:color w:val="000000"/>
          <w:sz w:val="20"/>
        </w:rPr>
      </w:pPr>
      <w:r w:rsidRPr="00D87B64">
        <w:rPr>
          <w:rFonts w:ascii="Arial" w:hAnsi="Arial"/>
          <w:color w:val="000000"/>
          <w:sz w:val="20"/>
        </w:rPr>
        <w:t xml:space="preserve">W przypadku wydatków poniesionych </w:t>
      </w:r>
      <w:r w:rsidR="005B5E69" w:rsidRPr="00AB679D">
        <w:rPr>
          <w:rFonts w:ascii="Arial" w:hAnsi="Arial"/>
          <w:color w:val="000000"/>
          <w:sz w:val="20"/>
        </w:rPr>
        <w:t>w ramach</w:t>
      </w:r>
      <w:r w:rsidRPr="00AB679D">
        <w:rPr>
          <w:rFonts w:ascii="Arial" w:hAnsi="Arial"/>
          <w:color w:val="000000"/>
          <w:sz w:val="20"/>
        </w:rPr>
        <w:t xml:space="preserve"> cross-</w:t>
      </w:r>
      <w:proofErr w:type="spellStart"/>
      <w:r w:rsidR="00BB6F2F" w:rsidRPr="00AB679D">
        <w:rPr>
          <w:rFonts w:ascii="Arial" w:hAnsi="Arial"/>
          <w:color w:val="000000"/>
          <w:sz w:val="20"/>
        </w:rPr>
        <w:t>financing</w:t>
      </w:r>
      <w:r w:rsidR="005B5E69" w:rsidRPr="00AB679D">
        <w:rPr>
          <w:rFonts w:ascii="Arial" w:hAnsi="Arial"/>
          <w:color w:val="000000"/>
          <w:sz w:val="20"/>
        </w:rPr>
        <w:t>u</w:t>
      </w:r>
      <w:proofErr w:type="spellEnd"/>
      <w:r w:rsidR="00BB6F2F" w:rsidRPr="00AB679D">
        <w:rPr>
          <w:rFonts w:ascii="Arial" w:hAnsi="Arial"/>
          <w:color w:val="000000"/>
          <w:sz w:val="20"/>
        </w:rPr>
        <w:t xml:space="preserve"> należy uzupełnić opis w polu </w:t>
      </w:r>
      <w:r w:rsidR="005B5E69" w:rsidRPr="00C13204">
        <w:rPr>
          <w:rFonts w:ascii="Arial" w:hAnsi="Arial"/>
          <w:color w:val="000000"/>
          <w:sz w:val="20"/>
        </w:rPr>
        <w:t>„Uzasadnienie”.</w:t>
      </w:r>
    </w:p>
    <w:p w:rsidR="003337EC" w:rsidRPr="00C638D2" w:rsidRDefault="003337EC" w:rsidP="00C638D2">
      <w:pPr>
        <w:tabs>
          <w:tab w:val="left" w:pos="0"/>
        </w:tabs>
        <w:spacing w:before="120" w:line="360" w:lineRule="auto"/>
        <w:jc w:val="both"/>
        <w:rPr>
          <w:rFonts w:ascii="Arial" w:hAnsi="Arial"/>
          <w:color w:val="000000"/>
          <w:sz w:val="20"/>
        </w:rPr>
      </w:pPr>
    </w:p>
    <w:p w:rsidR="009A3C69" w:rsidRPr="00C638D2" w:rsidRDefault="009A3C69" w:rsidP="006D05FA">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 xml:space="preserve">5.1.4. </w:t>
      </w:r>
      <w:r w:rsidR="007E56ED" w:rsidRPr="00C638D2">
        <w:rPr>
          <w:rFonts w:ascii="Arial" w:hAnsi="Arial"/>
          <w:b/>
          <w:color w:val="000000"/>
          <w:sz w:val="20"/>
        </w:rPr>
        <w:t>Ustalenie poziomu dofinansowania (dotyczy projektów, które nie podlegają schematom pomocy publicznej) – dane musz</w:t>
      </w:r>
      <w:r w:rsidR="0020440E" w:rsidRPr="00C638D2">
        <w:rPr>
          <w:rFonts w:ascii="Arial" w:hAnsi="Arial"/>
          <w:b/>
          <w:color w:val="000000"/>
          <w:sz w:val="20"/>
        </w:rPr>
        <w:t>ą</w:t>
      </w:r>
      <w:r w:rsidR="007E56ED" w:rsidRPr="00C638D2">
        <w:rPr>
          <w:rFonts w:ascii="Arial" w:hAnsi="Arial"/>
          <w:b/>
          <w:color w:val="000000"/>
          <w:sz w:val="20"/>
        </w:rPr>
        <w:t xml:space="preserve"> być zbieżne ze studium wykonalności</w:t>
      </w:r>
      <w:r w:rsidR="00B809DA" w:rsidRPr="0068665C">
        <w:rPr>
          <w:rFonts w:ascii="Arial" w:hAnsi="Arial" w:cs="Arial"/>
          <w:b/>
          <w:color w:val="000000"/>
          <w:sz w:val="20"/>
          <w:szCs w:val="20"/>
        </w:rPr>
        <w:t>.</w:t>
      </w:r>
    </w:p>
    <w:p w:rsidR="00D70D84" w:rsidRPr="00AB679D" w:rsidRDefault="00FB5E9F" w:rsidP="00920163">
      <w:pPr>
        <w:tabs>
          <w:tab w:val="left" w:pos="0"/>
        </w:tabs>
        <w:spacing w:line="360" w:lineRule="auto"/>
        <w:jc w:val="both"/>
        <w:rPr>
          <w:rFonts w:ascii="Arial" w:hAnsi="Arial"/>
          <w:color w:val="000000"/>
          <w:sz w:val="20"/>
        </w:rPr>
      </w:pPr>
      <w:r w:rsidRPr="00D87B64">
        <w:rPr>
          <w:rFonts w:ascii="Arial" w:hAnsi="Arial"/>
          <w:color w:val="000000"/>
          <w:sz w:val="20"/>
        </w:rPr>
        <w:t>Z listy rozwijanej należy wskazać</w:t>
      </w:r>
      <w:r w:rsidR="005B5E69" w:rsidRPr="00AB679D">
        <w:rPr>
          <w:rFonts w:ascii="Arial" w:hAnsi="Arial"/>
          <w:color w:val="000000"/>
          <w:sz w:val="20"/>
        </w:rPr>
        <w:t xml:space="preserve"> właściwą</w:t>
      </w:r>
      <w:r w:rsidRPr="00AB679D">
        <w:rPr>
          <w:rFonts w:ascii="Arial" w:hAnsi="Arial"/>
          <w:color w:val="000000"/>
          <w:sz w:val="20"/>
        </w:rPr>
        <w:t xml:space="preserve"> </w:t>
      </w:r>
      <w:r w:rsidR="00BF3CED" w:rsidRPr="00AB679D">
        <w:rPr>
          <w:rFonts w:ascii="Arial" w:hAnsi="Arial"/>
          <w:color w:val="000000"/>
          <w:sz w:val="20"/>
        </w:rPr>
        <w:t>odpowiedź</w:t>
      </w:r>
      <w:r w:rsidR="00987762" w:rsidRPr="00AB679D">
        <w:rPr>
          <w:rFonts w:ascii="Arial" w:hAnsi="Arial"/>
          <w:color w:val="000000"/>
          <w:sz w:val="20"/>
        </w:rPr>
        <w:t>.</w:t>
      </w:r>
    </w:p>
    <w:p w:rsidR="00872279" w:rsidRPr="0068665C" w:rsidRDefault="00872279" w:rsidP="004B70D2">
      <w:pPr>
        <w:tabs>
          <w:tab w:val="left" w:pos="0"/>
        </w:tabs>
        <w:spacing w:before="120" w:after="120" w:line="360" w:lineRule="auto"/>
        <w:jc w:val="both"/>
        <w:rPr>
          <w:rFonts w:ascii="Arial" w:hAnsi="Arial"/>
          <w:color w:val="000000"/>
          <w:sz w:val="20"/>
        </w:rPr>
      </w:pPr>
      <w:r w:rsidRPr="00AB679D">
        <w:rPr>
          <w:rFonts w:ascii="Arial" w:hAnsi="Arial"/>
          <w:color w:val="000000"/>
          <w:sz w:val="20"/>
        </w:rPr>
        <w:t>Poziom dofinansowania projektów z EFRR powinien być zgodny z poziomem dofinansowania wskazanym w</w:t>
      </w:r>
      <w:r w:rsidR="00B809DA" w:rsidRPr="00AA0B67">
        <w:rPr>
          <w:rFonts w:ascii="Arial" w:hAnsi="Arial"/>
          <w:color w:val="000000"/>
          <w:sz w:val="20"/>
        </w:rPr>
        <w:t> </w:t>
      </w:r>
      <w:r w:rsidR="00032ABF" w:rsidRPr="00B6251B">
        <w:rPr>
          <w:rFonts w:ascii="Arial" w:hAnsi="Arial"/>
          <w:color w:val="000000"/>
          <w:sz w:val="20"/>
        </w:rPr>
        <w:t>S</w:t>
      </w:r>
      <w:r w:rsidRPr="00B6251B">
        <w:rPr>
          <w:rFonts w:ascii="Arial" w:hAnsi="Arial"/>
          <w:color w:val="000000"/>
          <w:sz w:val="20"/>
        </w:rPr>
        <w:t xml:space="preserve">zczegółowym </w:t>
      </w:r>
      <w:r w:rsidR="00032ABF" w:rsidRPr="00B6251B">
        <w:rPr>
          <w:rFonts w:ascii="Arial" w:hAnsi="Arial"/>
          <w:color w:val="000000"/>
          <w:sz w:val="20"/>
        </w:rPr>
        <w:t>O</w:t>
      </w:r>
      <w:r w:rsidRPr="00B6251B">
        <w:rPr>
          <w:rFonts w:ascii="Arial" w:hAnsi="Arial"/>
          <w:color w:val="000000"/>
          <w:sz w:val="20"/>
        </w:rPr>
        <w:t xml:space="preserve">pisie </w:t>
      </w:r>
      <w:r w:rsidR="00032ABF" w:rsidRPr="00B6251B">
        <w:rPr>
          <w:rFonts w:ascii="Arial" w:hAnsi="Arial"/>
          <w:color w:val="000000"/>
          <w:sz w:val="20"/>
        </w:rPr>
        <w:t xml:space="preserve">Osi Priorytetowych Programu Operacyjnego 2014+ </w:t>
      </w:r>
      <w:r w:rsidRPr="00FE5E9B">
        <w:rPr>
          <w:rFonts w:ascii="Arial" w:hAnsi="Arial"/>
          <w:color w:val="000000"/>
          <w:sz w:val="20"/>
        </w:rPr>
        <w:t xml:space="preserve">dla danego </w:t>
      </w:r>
      <w:r w:rsidR="00032ABF" w:rsidRPr="00FE5E9B">
        <w:rPr>
          <w:rFonts w:ascii="Arial" w:hAnsi="Arial"/>
          <w:color w:val="000000"/>
          <w:sz w:val="20"/>
        </w:rPr>
        <w:t>Poddziałania</w:t>
      </w:r>
      <w:r w:rsidRPr="00FE5E9B">
        <w:rPr>
          <w:rFonts w:ascii="Arial" w:hAnsi="Arial"/>
          <w:color w:val="000000"/>
          <w:sz w:val="20"/>
        </w:rPr>
        <w:t>. Decyzją Zarządu Wojewódz</w:t>
      </w:r>
      <w:r w:rsidRPr="00C13204">
        <w:rPr>
          <w:rFonts w:ascii="Arial" w:hAnsi="Arial"/>
          <w:color w:val="000000"/>
          <w:sz w:val="20"/>
        </w:rPr>
        <w:t>twa Wielkopolskiego poziom dofinansowania może ulec zmianie w danym konkursie. Stosowna informacja jest w takim przypadku zawarta w ogłoszeniu o naborze wniosków</w:t>
      </w:r>
      <w:r w:rsidR="00966FFE" w:rsidRPr="0068665C">
        <w:rPr>
          <w:rFonts w:ascii="Arial" w:hAnsi="Arial"/>
          <w:color w:val="000000"/>
          <w:sz w:val="20"/>
        </w:rPr>
        <w:t xml:space="preserve"> oraz </w:t>
      </w:r>
      <w:r w:rsidR="00065A8D">
        <w:rPr>
          <w:rFonts w:ascii="Arial" w:hAnsi="Arial"/>
          <w:color w:val="000000"/>
          <w:sz w:val="20"/>
        </w:rPr>
        <w:br/>
      </w:r>
      <w:r w:rsidR="00966FFE" w:rsidRPr="0068665C">
        <w:rPr>
          <w:rFonts w:ascii="Arial" w:hAnsi="Arial"/>
          <w:color w:val="000000"/>
          <w:sz w:val="20"/>
        </w:rPr>
        <w:t>w Regulaminie konkursu</w:t>
      </w:r>
      <w:r w:rsidRPr="0068665C">
        <w:rPr>
          <w:rFonts w:ascii="Arial" w:hAnsi="Arial"/>
          <w:color w:val="000000"/>
          <w:sz w:val="20"/>
        </w:rPr>
        <w:t xml:space="preserve">. </w:t>
      </w:r>
    </w:p>
    <w:p w:rsidR="0000512C" w:rsidRPr="0068665C" w:rsidRDefault="0000512C" w:rsidP="00920163">
      <w:pPr>
        <w:tabs>
          <w:tab w:val="left" w:pos="0"/>
        </w:tabs>
        <w:spacing w:line="360" w:lineRule="auto"/>
        <w:jc w:val="both"/>
        <w:rPr>
          <w:rFonts w:ascii="Arial" w:hAnsi="Arial"/>
          <w:b/>
          <w:color w:val="000000"/>
          <w:sz w:val="20"/>
        </w:rPr>
      </w:pPr>
    </w:p>
    <w:p w:rsidR="009A3C69" w:rsidRPr="00C638D2" w:rsidRDefault="009A3C69" w:rsidP="00920163">
      <w:pPr>
        <w:tabs>
          <w:tab w:val="left" w:pos="0"/>
        </w:tabs>
        <w:spacing w:line="360" w:lineRule="auto"/>
        <w:jc w:val="both"/>
        <w:rPr>
          <w:rFonts w:ascii="Arial" w:hAnsi="Arial"/>
          <w:b/>
          <w:color w:val="000000"/>
          <w:sz w:val="20"/>
          <w:lang w:val="fr-BE"/>
        </w:rPr>
      </w:pPr>
      <w:r w:rsidRPr="00C638D2">
        <w:rPr>
          <w:rFonts w:ascii="Arial" w:hAnsi="Arial"/>
          <w:b/>
          <w:color w:val="000000"/>
          <w:sz w:val="20"/>
        </w:rPr>
        <w:t>5.2. Planowane/docelowe źródła finansowania wydatków kwalifikowalnych projektu</w:t>
      </w:r>
      <w:r w:rsidR="00B809DA" w:rsidRPr="0068665C">
        <w:rPr>
          <w:rFonts w:ascii="Arial" w:hAnsi="Arial" w:cs="Arial"/>
          <w:b/>
          <w:color w:val="000000"/>
          <w:sz w:val="20"/>
          <w:szCs w:val="20"/>
        </w:rPr>
        <w:t>.</w:t>
      </w:r>
    </w:p>
    <w:p w:rsidR="00E24EF9" w:rsidRPr="00FE5E9B" w:rsidRDefault="00E26FDA" w:rsidP="00920163">
      <w:pPr>
        <w:tabs>
          <w:tab w:val="left" w:pos="0"/>
        </w:tabs>
        <w:spacing w:before="120" w:line="360" w:lineRule="auto"/>
        <w:jc w:val="both"/>
        <w:rPr>
          <w:rFonts w:ascii="Arial" w:hAnsi="Arial"/>
          <w:color w:val="000000"/>
          <w:sz w:val="20"/>
        </w:rPr>
      </w:pPr>
      <w:r w:rsidRPr="00D87B64">
        <w:rPr>
          <w:rFonts w:ascii="Arial" w:hAnsi="Arial"/>
          <w:color w:val="000000"/>
          <w:sz w:val="20"/>
        </w:rPr>
        <w:t>Tabela przedsta</w:t>
      </w:r>
      <w:r w:rsidRPr="00AB679D">
        <w:rPr>
          <w:rFonts w:ascii="Arial" w:hAnsi="Arial"/>
          <w:color w:val="000000"/>
          <w:sz w:val="20"/>
        </w:rPr>
        <w:t>wia montaż finansowy projektu w poszczególnych latach z podziałem na środki pochodzące z</w:t>
      </w:r>
      <w:r w:rsidR="00B809DA" w:rsidRPr="00AB679D">
        <w:rPr>
          <w:rFonts w:ascii="Arial" w:hAnsi="Arial"/>
          <w:color w:val="000000"/>
          <w:sz w:val="20"/>
        </w:rPr>
        <w:t> </w:t>
      </w:r>
      <w:r w:rsidRPr="00AB679D">
        <w:rPr>
          <w:rFonts w:ascii="Arial" w:hAnsi="Arial"/>
          <w:color w:val="000000"/>
          <w:sz w:val="20"/>
        </w:rPr>
        <w:t>Europejskiego Funduszu Rozwoju Regionalnego oraz pochodzące ze środków własnych</w:t>
      </w:r>
      <w:r w:rsidR="00F36C8D" w:rsidRPr="00AB679D">
        <w:rPr>
          <w:rFonts w:ascii="Arial" w:hAnsi="Arial"/>
          <w:color w:val="000000"/>
          <w:sz w:val="20"/>
        </w:rPr>
        <w:t xml:space="preserve"> i Budżetu</w:t>
      </w:r>
      <w:r w:rsidR="0020440E" w:rsidRPr="00AB679D">
        <w:rPr>
          <w:rFonts w:ascii="Arial" w:hAnsi="Arial"/>
          <w:color w:val="000000"/>
          <w:sz w:val="20"/>
        </w:rPr>
        <w:t xml:space="preserve"> Państwa</w:t>
      </w:r>
      <w:r w:rsidR="00D2763E" w:rsidRPr="00AA0B67">
        <w:rPr>
          <w:rFonts w:ascii="Arial" w:hAnsi="Arial"/>
          <w:color w:val="000000"/>
          <w:sz w:val="20"/>
        </w:rPr>
        <w:t xml:space="preserve">. </w:t>
      </w:r>
      <w:r w:rsidRPr="00B6251B">
        <w:rPr>
          <w:rFonts w:ascii="Arial" w:hAnsi="Arial"/>
          <w:color w:val="000000"/>
          <w:sz w:val="20"/>
        </w:rPr>
        <w:t>Przedmiotowy montaż dotyczy tylko kosztów kwalifikowa</w:t>
      </w:r>
      <w:r w:rsidR="008772CB" w:rsidRPr="00B6251B">
        <w:rPr>
          <w:rFonts w:ascii="Arial" w:hAnsi="Arial"/>
          <w:color w:val="000000"/>
          <w:sz w:val="20"/>
        </w:rPr>
        <w:t>l</w:t>
      </w:r>
      <w:r w:rsidRPr="00B6251B">
        <w:rPr>
          <w:rFonts w:ascii="Arial" w:hAnsi="Arial"/>
          <w:color w:val="000000"/>
          <w:sz w:val="20"/>
        </w:rPr>
        <w:t xml:space="preserve">nych projektu. </w:t>
      </w:r>
      <w:r w:rsidR="006F66BE" w:rsidRPr="00B6251B">
        <w:rPr>
          <w:rFonts w:ascii="Arial" w:hAnsi="Arial"/>
          <w:color w:val="000000"/>
          <w:sz w:val="20"/>
        </w:rPr>
        <w:t xml:space="preserve">W kolumnie dofinansowanie (w PLN) należy wskazać </w:t>
      </w:r>
      <w:r w:rsidR="003554EA" w:rsidRPr="00FE5E9B">
        <w:rPr>
          <w:rFonts w:ascii="Arial" w:hAnsi="Arial"/>
          <w:color w:val="000000"/>
          <w:sz w:val="20"/>
        </w:rPr>
        <w:t xml:space="preserve">procent dofinansowania projektu. </w:t>
      </w:r>
    </w:p>
    <w:p w:rsidR="00C9623D" w:rsidRPr="0068665C" w:rsidRDefault="00F27078" w:rsidP="00920163">
      <w:pPr>
        <w:tabs>
          <w:tab w:val="left" w:pos="0"/>
        </w:tabs>
        <w:spacing w:line="360" w:lineRule="auto"/>
        <w:jc w:val="both"/>
        <w:rPr>
          <w:rFonts w:ascii="Arial" w:hAnsi="Arial"/>
          <w:color w:val="000000"/>
          <w:sz w:val="20"/>
        </w:rPr>
      </w:pPr>
      <w:r w:rsidRPr="00D87B64">
        <w:rPr>
          <w:rFonts w:ascii="Arial" w:hAnsi="Arial"/>
          <w:color w:val="000000"/>
          <w:sz w:val="20"/>
        </w:rPr>
        <w:t>Należy wpisać</w:t>
      </w:r>
      <w:r w:rsidR="00C9623D" w:rsidRPr="00AB679D">
        <w:rPr>
          <w:rFonts w:ascii="Arial" w:hAnsi="Arial"/>
          <w:color w:val="000000"/>
          <w:sz w:val="20"/>
        </w:rPr>
        <w:t xml:space="preserve"> procent dofinansowania (do dwóch miejsc po przecinku) a następnie klik</w:t>
      </w:r>
      <w:r w:rsidRPr="00AB679D">
        <w:rPr>
          <w:rFonts w:ascii="Arial" w:hAnsi="Arial"/>
          <w:color w:val="000000"/>
          <w:sz w:val="20"/>
        </w:rPr>
        <w:t>nąć</w:t>
      </w:r>
      <w:r w:rsidR="005B5E69" w:rsidRPr="00AB679D">
        <w:rPr>
          <w:rFonts w:ascii="Arial" w:hAnsi="Arial"/>
          <w:color w:val="000000"/>
          <w:sz w:val="20"/>
        </w:rPr>
        <w:t xml:space="preserve"> czerwony przycisk </w:t>
      </w:r>
      <w:r w:rsidR="005B5E69" w:rsidRPr="00C638D2">
        <w:rPr>
          <w:rFonts w:ascii="Arial" w:hAnsi="Arial"/>
          <w:color w:val="000000"/>
          <w:sz w:val="20"/>
        </w:rPr>
        <w:t>„</w:t>
      </w:r>
      <w:r w:rsidR="00C9623D" w:rsidRPr="00C638D2">
        <w:rPr>
          <w:rFonts w:ascii="Arial" w:hAnsi="Arial"/>
          <w:color w:val="000000"/>
          <w:sz w:val="20"/>
        </w:rPr>
        <w:t>Aktua</w:t>
      </w:r>
      <w:r w:rsidR="005B5E69" w:rsidRPr="00C638D2">
        <w:rPr>
          <w:rFonts w:ascii="Arial" w:hAnsi="Arial"/>
          <w:color w:val="000000"/>
          <w:sz w:val="20"/>
        </w:rPr>
        <w:t>lizuj wiersze tabeli i przelicz”</w:t>
      </w:r>
      <w:r w:rsidR="00C9623D" w:rsidRPr="00C638D2">
        <w:rPr>
          <w:rFonts w:ascii="Arial" w:hAnsi="Arial"/>
          <w:color w:val="000000"/>
          <w:sz w:val="20"/>
        </w:rPr>
        <w:t>.</w:t>
      </w:r>
      <w:r w:rsidR="00C9623D" w:rsidRPr="00D87B64">
        <w:rPr>
          <w:rFonts w:ascii="Arial" w:hAnsi="Arial"/>
          <w:color w:val="000000"/>
          <w:sz w:val="20"/>
        </w:rPr>
        <w:t xml:space="preserve"> Jeżeli wiersze tabeli 5.2 </w:t>
      </w:r>
      <w:r w:rsidR="00C9623D" w:rsidRPr="00AB679D">
        <w:rPr>
          <w:rFonts w:ascii="Arial" w:hAnsi="Arial"/>
          <w:color w:val="000000"/>
          <w:sz w:val="20"/>
        </w:rPr>
        <w:t xml:space="preserve">zostały zaktualizowane pod tabelą pojawi się zielony przycisk </w:t>
      </w:r>
      <w:r w:rsidR="005B5E69" w:rsidRPr="00AB679D">
        <w:rPr>
          <w:rFonts w:ascii="Arial" w:hAnsi="Arial"/>
          <w:color w:val="000000"/>
          <w:sz w:val="20"/>
        </w:rPr>
        <w:t>„</w:t>
      </w:r>
      <w:r w:rsidR="00C9623D" w:rsidRPr="00AB679D">
        <w:rPr>
          <w:rFonts w:ascii="Arial" w:hAnsi="Arial"/>
          <w:color w:val="000000"/>
          <w:sz w:val="20"/>
        </w:rPr>
        <w:t>Przelicz</w:t>
      </w:r>
      <w:r w:rsidR="005B5E69" w:rsidRPr="00AB679D">
        <w:rPr>
          <w:rFonts w:ascii="Arial" w:hAnsi="Arial"/>
          <w:color w:val="000000"/>
          <w:sz w:val="20"/>
        </w:rPr>
        <w:t>”</w:t>
      </w:r>
      <w:r w:rsidR="00C9623D" w:rsidRPr="00AB679D">
        <w:rPr>
          <w:rFonts w:ascii="Arial" w:hAnsi="Arial"/>
          <w:color w:val="000000"/>
          <w:sz w:val="20"/>
        </w:rPr>
        <w:t>. Zarówno czerwony jak i zielony przycisk automatycznie wyliczają/przeliczają tabelę 5.2 i</w:t>
      </w:r>
      <w:r w:rsidR="00B809DA" w:rsidRPr="00AB679D">
        <w:rPr>
          <w:rFonts w:ascii="Arial" w:hAnsi="Arial"/>
          <w:color w:val="000000"/>
          <w:sz w:val="20"/>
        </w:rPr>
        <w:t> </w:t>
      </w:r>
      <w:r w:rsidR="00C9623D" w:rsidRPr="00AA0B67">
        <w:rPr>
          <w:rFonts w:ascii="Arial" w:hAnsi="Arial"/>
          <w:color w:val="000000"/>
          <w:sz w:val="20"/>
        </w:rPr>
        <w:t>wyliczają dofinansowanie dla poszczególnych kategorii we wcz</w:t>
      </w:r>
      <w:r w:rsidR="00C9623D" w:rsidRPr="00B6251B">
        <w:rPr>
          <w:rFonts w:ascii="Arial" w:hAnsi="Arial"/>
          <w:color w:val="000000"/>
          <w:sz w:val="20"/>
        </w:rPr>
        <w:t xml:space="preserve">eśniej uzupełnionych tabelach </w:t>
      </w:r>
      <w:r w:rsidR="007E56ED" w:rsidRPr="00C13204">
        <w:rPr>
          <w:rFonts w:ascii="Arial" w:hAnsi="Arial"/>
          <w:color w:val="000000"/>
          <w:sz w:val="20"/>
        </w:rPr>
        <w:t>pkt.</w:t>
      </w:r>
      <w:r w:rsidR="00C9623D" w:rsidRPr="0068665C">
        <w:rPr>
          <w:rFonts w:ascii="Arial" w:hAnsi="Arial"/>
          <w:color w:val="000000"/>
          <w:sz w:val="20"/>
        </w:rPr>
        <w:t xml:space="preserve"> 5.1.1.</w:t>
      </w:r>
    </w:p>
    <w:p w:rsidR="00D2763E" w:rsidRPr="0068665C" w:rsidRDefault="0020440E" w:rsidP="00C9623D">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Należy p</w:t>
      </w:r>
      <w:r w:rsidR="007E56ED" w:rsidRPr="0068665C">
        <w:rPr>
          <w:rFonts w:ascii="Arial" w:hAnsi="Arial" w:cs="Arial"/>
          <w:color w:val="000000"/>
          <w:sz w:val="20"/>
          <w:szCs w:val="20"/>
        </w:rPr>
        <w:t>amięta</w:t>
      </w:r>
      <w:r w:rsidRPr="0068665C">
        <w:rPr>
          <w:rFonts w:ascii="Arial" w:hAnsi="Arial" w:cs="Arial"/>
          <w:color w:val="000000"/>
          <w:sz w:val="20"/>
          <w:szCs w:val="20"/>
        </w:rPr>
        <w:t>ć</w:t>
      </w:r>
      <w:r w:rsidR="007E56ED" w:rsidRPr="0068665C">
        <w:rPr>
          <w:rFonts w:ascii="Arial" w:hAnsi="Arial" w:cs="Arial"/>
          <w:color w:val="000000"/>
          <w:sz w:val="20"/>
          <w:szCs w:val="20"/>
        </w:rPr>
        <w:t>, aby</w:t>
      </w:r>
      <w:r w:rsidR="00C9623D" w:rsidRPr="0068665C">
        <w:rPr>
          <w:rFonts w:ascii="Arial" w:hAnsi="Arial" w:cs="Arial"/>
          <w:color w:val="000000"/>
          <w:sz w:val="20"/>
          <w:szCs w:val="20"/>
        </w:rPr>
        <w:t xml:space="preserve"> po każdej modyfikacji i przeliczeniu tabeli/tabel w </w:t>
      </w:r>
      <w:r w:rsidR="007E56ED" w:rsidRPr="0068665C">
        <w:rPr>
          <w:rFonts w:ascii="Arial" w:hAnsi="Arial" w:cs="Arial"/>
          <w:color w:val="000000"/>
          <w:sz w:val="20"/>
          <w:szCs w:val="20"/>
        </w:rPr>
        <w:t>pkt.</w:t>
      </w:r>
      <w:r w:rsidR="00C9623D" w:rsidRPr="0068665C">
        <w:rPr>
          <w:rFonts w:ascii="Arial" w:hAnsi="Arial" w:cs="Arial"/>
          <w:color w:val="000000"/>
          <w:sz w:val="20"/>
          <w:szCs w:val="20"/>
        </w:rPr>
        <w:t xml:space="preserve"> 5.1.1 kliknąć przycisk </w:t>
      </w:r>
      <w:r w:rsidR="005B5E69" w:rsidRPr="0068665C">
        <w:rPr>
          <w:rFonts w:ascii="Arial" w:hAnsi="Arial" w:cs="Arial"/>
          <w:color w:val="000000"/>
          <w:sz w:val="20"/>
          <w:szCs w:val="20"/>
        </w:rPr>
        <w:t>„</w:t>
      </w:r>
      <w:r w:rsidR="00C9623D" w:rsidRPr="0068665C">
        <w:rPr>
          <w:rFonts w:ascii="Arial" w:hAnsi="Arial" w:cs="Arial"/>
          <w:color w:val="000000"/>
          <w:sz w:val="20"/>
          <w:szCs w:val="20"/>
        </w:rPr>
        <w:t>Przelicz</w:t>
      </w:r>
      <w:r w:rsidR="005B5E69" w:rsidRPr="0068665C">
        <w:rPr>
          <w:rFonts w:ascii="Arial" w:hAnsi="Arial" w:cs="Arial"/>
          <w:color w:val="000000"/>
          <w:sz w:val="20"/>
          <w:szCs w:val="20"/>
        </w:rPr>
        <w:t>”</w:t>
      </w:r>
      <w:r w:rsidR="00C9623D" w:rsidRPr="0068665C">
        <w:rPr>
          <w:rFonts w:ascii="Arial" w:hAnsi="Arial" w:cs="Arial"/>
          <w:color w:val="000000"/>
          <w:sz w:val="20"/>
          <w:szCs w:val="20"/>
        </w:rPr>
        <w:t xml:space="preserve"> lub </w:t>
      </w:r>
      <w:r w:rsidR="005B5E69" w:rsidRPr="0068665C">
        <w:rPr>
          <w:rFonts w:ascii="Arial" w:hAnsi="Arial" w:cs="Arial"/>
          <w:color w:val="000000"/>
          <w:sz w:val="20"/>
          <w:szCs w:val="20"/>
        </w:rPr>
        <w:t>„</w:t>
      </w:r>
      <w:r w:rsidR="00C9623D" w:rsidRPr="0068665C">
        <w:rPr>
          <w:rFonts w:ascii="Arial" w:hAnsi="Arial" w:cs="Arial"/>
          <w:color w:val="000000"/>
          <w:sz w:val="20"/>
          <w:szCs w:val="20"/>
        </w:rPr>
        <w:t>Aktualizuj wiersze tabeli i przelicz</w:t>
      </w:r>
      <w:r w:rsidR="005B5E69" w:rsidRPr="0068665C">
        <w:rPr>
          <w:rFonts w:ascii="Arial" w:hAnsi="Arial" w:cs="Arial"/>
          <w:color w:val="000000"/>
          <w:sz w:val="20"/>
          <w:szCs w:val="20"/>
        </w:rPr>
        <w:t>”</w:t>
      </w:r>
      <w:r w:rsidR="00C9623D" w:rsidRPr="0068665C">
        <w:rPr>
          <w:rFonts w:ascii="Arial" w:hAnsi="Arial" w:cs="Arial"/>
          <w:color w:val="000000"/>
          <w:sz w:val="20"/>
          <w:szCs w:val="20"/>
        </w:rPr>
        <w:t xml:space="preserve"> w </w:t>
      </w:r>
      <w:r w:rsidR="007E56ED" w:rsidRPr="0068665C">
        <w:rPr>
          <w:rFonts w:ascii="Arial" w:hAnsi="Arial" w:cs="Arial"/>
          <w:color w:val="000000"/>
          <w:sz w:val="20"/>
          <w:szCs w:val="20"/>
        </w:rPr>
        <w:t>pkt.</w:t>
      </w:r>
      <w:r w:rsidR="00C9623D" w:rsidRPr="0068665C">
        <w:rPr>
          <w:rFonts w:ascii="Arial" w:hAnsi="Arial" w:cs="Arial"/>
          <w:color w:val="000000"/>
          <w:sz w:val="20"/>
          <w:szCs w:val="20"/>
        </w:rPr>
        <w:t xml:space="preserve"> 5.2 wniosku.</w:t>
      </w:r>
    </w:p>
    <w:p w:rsidR="00D2763E" w:rsidRPr="00C638D2" w:rsidRDefault="00D2763E" w:rsidP="00C9623D">
      <w:pPr>
        <w:tabs>
          <w:tab w:val="left" w:pos="0"/>
        </w:tabs>
        <w:spacing w:before="120" w:after="120" w:line="360" w:lineRule="auto"/>
        <w:jc w:val="both"/>
        <w:rPr>
          <w:rFonts w:ascii="Arial" w:hAnsi="Arial"/>
          <w:b/>
          <w:color w:val="000000"/>
          <w:sz w:val="20"/>
        </w:rPr>
      </w:pPr>
      <w:r w:rsidRPr="0068665C">
        <w:rPr>
          <w:rFonts w:ascii="Arial" w:hAnsi="Arial" w:cs="Arial"/>
          <w:b/>
          <w:color w:val="000000"/>
          <w:sz w:val="20"/>
          <w:szCs w:val="20"/>
        </w:rPr>
        <w:lastRenderedPageBreak/>
        <w:t xml:space="preserve">Uwaga: </w:t>
      </w:r>
      <w:r w:rsidRPr="00C638D2">
        <w:rPr>
          <w:rFonts w:ascii="Arial" w:hAnsi="Arial"/>
          <w:b/>
          <w:color w:val="000000"/>
          <w:sz w:val="20"/>
        </w:rPr>
        <w:t>Wnioskodawca wypełnia tylko rubrykę dotyczącą dofinansowania z Europejskiego Funduszu Rozwoju Regionalnego wpisując w nią pełną wartość wnioskowanego dofinansowania.</w:t>
      </w:r>
    </w:p>
    <w:p w:rsidR="00D2763E" w:rsidRPr="00AB679D" w:rsidRDefault="00A71B2B" w:rsidP="00C638D2">
      <w:pPr>
        <w:tabs>
          <w:tab w:val="left" w:pos="0"/>
        </w:tabs>
        <w:spacing w:line="360" w:lineRule="auto"/>
        <w:jc w:val="both"/>
        <w:rPr>
          <w:rFonts w:ascii="Arial" w:hAnsi="Arial"/>
          <w:sz w:val="20"/>
        </w:rPr>
      </w:pPr>
      <w:r w:rsidRPr="00D87B64">
        <w:rPr>
          <w:rFonts w:ascii="Arial" w:hAnsi="Arial"/>
          <w:sz w:val="20"/>
        </w:rPr>
        <w:t xml:space="preserve">Istnieje </w:t>
      </w:r>
      <w:r w:rsidRPr="00AB679D">
        <w:rPr>
          <w:rFonts w:ascii="Arial" w:hAnsi="Arial"/>
          <w:sz w:val="20"/>
        </w:rPr>
        <w:t xml:space="preserve">możliwość </w:t>
      </w:r>
      <w:r w:rsidR="00F136A4" w:rsidRPr="00FE6927">
        <w:rPr>
          <w:rFonts w:ascii="Arial" w:hAnsi="Arial" w:cs="Arial"/>
          <w:sz w:val="20"/>
          <w:szCs w:val="20"/>
        </w:rPr>
        <w:t>edycji</w:t>
      </w:r>
      <w:r w:rsidR="00F136A4" w:rsidRPr="00D87B64">
        <w:rPr>
          <w:rFonts w:ascii="Arial" w:hAnsi="Arial"/>
          <w:sz w:val="20"/>
        </w:rPr>
        <w:t xml:space="preserve"> </w:t>
      </w:r>
      <w:r w:rsidRPr="00AB679D">
        <w:rPr>
          <w:rFonts w:ascii="Arial" w:hAnsi="Arial"/>
          <w:sz w:val="20"/>
        </w:rPr>
        <w:t xml:space="preserve">automatycznie wyliczonych wartości wchodzących w zakres </w:t>
      </w:r>
      <w:r w:rsidRPr="0068665C">
        <w:rPr>
          <w:rFonts w:ascii="Arial" w:hAnsi="Arial" w:cs="Arial"/>
          <w:sz w:val="20"/>
          <w:szCs w:val="20"/>
        </w:rPr>
        <w:t>wkładu</w:t>
      </w:r>
      <w:r w:rsidRPr="00D87B64">
        <w:rPr>
          <w:rFonts w:ascii="Arial" w:hAnsi="Arial"/>
          <w:sz w:val="20"/>
        </w:rPr>
        <w:t xml:space="preserve"> własnego. System automatycznie wylicza wkład własny Wnioskodawcy </w:t>
      </w:r>
      <w:r w:rsidRPr="00AB679D">
        <w:rPr>
          <w:rFonts w:ascii="Arial" w:hAnsi="Arial"/>
          <w:sz w:val="20"/>
        </w:rPr>
        <w:t xml:space="preserve">umieszczając odpowiednie wartości </w:t>
      </w:r>
      <w:r w:rsidR="00F136A4">
        <w:rPr>
          <w:rFonts w:ascii="Arial" w:hAnsi="Arial" w:cs="Arial"/>
          <w:sz w:val="20"/>
          <w:szCs w:val="20"/>
        </w:rPr>
        <w:br/>
      </w:r>
      <w:r w:rsidRPr="00D87B64">
        <w:rPr>
          <w:rFonts w:ascii="Arial" w:hAnsi="Arial"/>
          <w:sz w:val="20"/>
        </w:rPr>
        <w:t>w kolumnie „Środki własne” dla poszczególnych lat realizacji projektu. Aby dokonać „ręcznego” podziału wkładu własnego na</w:t>
      </w:r>
      <w:r w:rsidRPr="0068665C">
        <w:rPr>
          <w:rFonts w:ascii="Arial" w:hAnsi="Arial" w:cs="Arial"/>
          <w:sz w:val="20"/>
          <w:szCs w:val="20"/>
        </w:rPr>
        <w:t xml:space="preserve"> </w:t>
      </w:r>
      <w:r w:rsidRPr="00D87B64">
        <w:rPr>
          <w:rFonts w:ascii="Arial" w:hAnsi="Arial"/>
          <w:sz w:val="20"/>
        </w:rPr>
        <w:t>większą ilość źródeł należy wybrać opcję „Edytuj” dla właściwego roku realizacji projektu i ręcznie</w:t>
      </w:r>
      <w:r w:rsidRPr="00AB679D">
        <w:rPr>
          <w:rFonts w:ascii="Arial" w:hAnsi="Arial"/>
          <w:sz w:val="20"/>
        </w:rPr>
        <w:t xml:space="preserve"> wprowadzić sugerowane wartości. W celu potwierdzenia należy kliknąć opcję „Zapisz”.</w:t>
      </w:r>
      <w:r w:rsidRPr="0068665C">
        <w:rPr>
          <w:rFonts w:ascii="Arial" w:hAnsi="Arial" w:cs="Arial"/>
          <w:sz w:val="20"/>
          <w:szCs w:val="20"/>
        </w:rPr>
        <w:t xml:space="preserve"> </w:t>
      </w:r>
      <w:r w:rsidRPr="00D87B64">
        <w:rPr>
          <w:rFonts w:ascii="Arial" w:hAnsi="Arial"/>
          <w:sz w:val="20"/>
        </w:rPr>
        <w:t>„Ręczne” wprowadzanie zmian w układzie środków wchodzących w zakres wkładu własnego powinno być ściśle uzasadnione.</w:t>
      </w:r>
    </w:p>
    <w:p w:rsidR="00A71B2B" w:rsidRPr="0068665C" w:rsidRDefault="00A71B2B" w:rsidP="00920163">
      <w:pPr>
        <w:tabs>
          <w:tab w:val="left" w:pos="0"/>
        </w:tabs>
        <w:spacing w:line="360" w:lineRule="auto"/>
        <w:jc w:val="both"/>
        <w:rPr>
          <w:rFonts w:ascii="Arial" w:hAnsi="Arial" w:cs="Arial"/>
          <w:sz w:val="20"/>
          <w:szCs w:val="20"/>
        </w:rPr>
      </w:pPr>
    </w:p>
    <w:p w:rsidR="00B809DA" w:rsidRPr="00C638D2" w:rsidRDefault="009A3C69" w:rsidP="00920163">
      <w:pPr>
        <w:tabs>
          <w:tab w:val="left" w:pos="0"/>
        </w:tabs>
        <w:spacing w:line="360" w:lineRule="auto"/>
        <w:jc w:val="both"/>
        <w:rPr>
          <w:rFonts w:ascii="Arial" w:hAnsi="Arial"/>
          <w:b/>
          <w:color w:val="000000"/>
          <w:sz w:val="20"/>
          <w:lang w:val="fr-BE"/>
        </w:rPr>
      </w:pPr>
      <w:r w:rsidRPr="00C638D2">
        <w:rPr>
          <w:rFonts w:ascii="Arial" w:hAnsi="Arial"/>
          <w:b/>
          <w:color w:val="000000"/>
          <w:sz w:val="20"/>
        </w:rPr>
        <w:t>5.3. Źródła finansowania projektu do czasu uzyskania refundacji</w:t>
      </w:r>
      <w:r w:rsidR="00B809DA" w:rsidRPr="00AB3CDC">
        <w:rPr>
          <w:rFonts w:ascii="Arial" w:hAnsi="Arial" w:cs="Arial"/>
          <w:b/>
          <w:color w:val="000000"/>
          <w:sz w:val="20"/>
          <w:szCs w:val="20"/>
        </w:rPr>
        <w:t>.</w:t>
      </w:r>
    </w:p>
    <w:p w:rsidR="009A3C69" w:rsidRPr="0068665C" w:rsidRDefault="003554EA" w:rsidP="00F136A4">
      <w:pPr>
        <w:tabs>
          <w:tab w:val="left" w:pos="0"/>
        </w:tabs>
        <w:spacing w:before="120" w:after="120" w:line="360" w:lineRule="auto"/>
        <w:jc w:val="both"/>
        <w:rPr>
          <w:rFonts w:ascii="Arial" w:hAnsi="Arial"/>
          <w:color w:val="000000"/>
          <w:sz w:val="20"/>
        </w:rPr>
      </w:pPr>
      <w:r w:rsidRPr="00D87B64">
        <w:rPr>
          <w:rFonts w:ascii="Arial" w:hAnsi="Arial"/>
          <w:color w:val="000000"/>
          <w:sz w:val="20"/>
        </w:rPr>
        <w:t>Należy wskazać źródła finansowania projektu (zarówno kosztów kwalifikowa</w:t>
      </w:r>
      <w:r w:rsidR="008772CB" w:rsidRPr="00AB679D">
        <w:rPr>
          <w:rFonts w:ascii="Arial" w:hAnsi="Arial"/>
          <w:color w:val="000000"/>
          <w:sz w:val="20"/>
        </w:rPr>
        <w:t>l</w:t>
      </w:r>
      <w:r w:rsidRPr="00AB679D">
        <w:rPr>
          <w:rFonts w:ascii="Arial" w:hAnsi="Arial"/>
          <w:color w:val="000000"/>
          <w:sz w:val="20"/>
        </w:rPr>
        <w:t xml:space="preserve">nych, jak </w:t>
      </w:r>
      <w:r w:rsidR="00C638D2">
        <w:rPr>
          <w:rFonts w:ascii="Arial" w:hAnsi="Arial"/>
          <w:color w:val="000000"/>
          <w:sz w:val="20"/>
        </w:rPr>
        <w:br/>
      </w:r>
      <w:r w:rsidRPr="00AB679D">
        <w:rPr>
          <w:rFonts w:ascii="Arial" w:hAnsi="Arial"/>
          <w:color w:val="000000"/>
          <w:sz w:val="20"/>
        </w:rPr>
        <w:t>i niekwalifikowa</w:t>
      </w:r>
      <w:r w:rsidR="008772CB" w:rsidRPr="00AB679D">
        <w:rPr>
          <w:rFonts w:ascii="Arial" w:hAnsi="Arial"/>
          <w:color w:val="000000"/>
          <w:sz w:val="20"/>
        </w:rPr>
        <w:t>l</w:t>
      </w:r>
      <w:r w:rsidRPr="00AA0B67">
        <w:rPr>
          <w:rFonts w:ascii="Arial" w:hAnsi="Arial"/>
          <w:color w:val="000000"/>
          <w:sz w:val="20"/>
        </w:rPr>
        <w:t>nych), z</w:t>
      </w:r>
      <w:r w:rsidR="00B809DA" w:rsidRPr="00B6251B">
        <w:rPr>
          <w:rFonts w:ascii="Arial" w:hAnsi="Arial"/>
          <w:color w:val="000000"/>
          <w:sz w:val="20"/>
        </w:rPr>
        <w:t> </w:t>
      </w:r>
      <w:r w:rsidRPr="00B6251B">
        <w:rPr>
          <w:rFonts w:ascii="Arial" w:hAnsi="Arial"/>
          <w:color w:val="000000"/>
          <w:sz w:val="20"/>
        </w:rPr>
        <w:t>których będzie korzystał Wnioskodawca do czasu uzyskania dofinansowania ze środków</w:t>
      </w:r>
      <w:r w:rsidRPr="00C13204">
        <w:rPr>
          <w:rFonts w:ascii="Arial" w:hAnsi="Arial"/>
          <w:color w:val="000000"/>
          <w:sz w:val="20"/>
        </w:rPr>
        <w:t xml:space="preserve"> Europejskiego</w:t>
      </w:r>
      <w:r w:rsidRPr="0068665C">
        <w:rPr>
          <w:rFonts w:ascii="Arial" w:hAnsi="Arial"/>
          <w:color w:val="000000"/>
          <w:sz w:val="20"/>
        </w:rPr>
        <w:t xml:space="preserve"> Funduszu Rozwoju Regionalnego. </w:t>
      </w:r>
    </w:p>
    <w:p w:rsidR="000216BF" w:rsidRPr="00AB679D" w:rsidRDefault="000216BF" w:rsidP="00920163">
      <w:pPr>
        <w:tabs>
          <w:tab w:val="left" w:pos="0"/>
        </w:tabs>
        <w:spacing w:before="120" w:line="360" w:lineRule="auto"/>
        <w:jc w:val="both"/>
        <w:rPr>
          <w:rFonts w:ascii="Arial" w:hAnsi="Arial"/>
          <w:color w:val="000000"/>
          <w:sz w:val="20"/>
        </w:rPr>
      </w:pPr>
      <w:r w:rsidRPr="00D87B64">
        <w:rPr>
          <w:rFonts w:ascii="Arial" w:hAnsi="Arial"/>
          <w:color w:val="000000"/>
          <w:sz w:val="20"/>
        </w:rPr>
        <w:t>W przyp</w:t>
      </w:r>
      <w:r w:rsidRPr="00AB679D">
        <w:rPr>
          <w:rFonts w:ascii="Arial" w:hAnsi="Arial"/>
          <w:color w:val="000000"/>
          <w:sz w:val="20"/>
        </w:rPr>
        <w:t xml:space="preserve">adku finansowania projektu za pośrednictwem leasingu należy wskazać rodzaj leasingu – za pomocą listy rozwijanej należy wybrać: leasing operacyjny bądź leasing finansowy. </w:t>
      </w:r>
    </w:p>
    <w:p w:rsidR="000216BF" w:rsidRPr="0068665C" w:rsidRDefault="000216BF" w:rsidP="006D05FA">
      <w:pPr>
        <w:tabs>
          <w:tab w:val="left" w:pos="0"/>
        </w:tabs>
        <w:spacing w:before="120" w:after="120" w:line="360" w:lineRule="auto"/>
        <w:jc w:val="both"/>
        <w:rPr>
          <w:rFonts w:ascii="Arial" w:hAnsi="Arial"/>
          <w:color w:val="000000"/>
          <w:sz w:val="20"/>
        </w:rPr>
      </w:pPr>
      <w:r w:rsidRPr="00D87B64">
        <w:rPr>
          <w:rFonts w:ascii="Arial" w:hAnsi="Arial"/>
          <w:color w:val="000000"/>
          <w:sz w:val="20"/>
        </w:rPr>
        <w:t xml:space="preserve">W pozycji </w:t>
      </w:r>
      <w:r w:rsidR="0022547A" w:rsidRPr="00AB679D">
        <w:rPr>
          <w:rFonts w:ascii="Arial" w:hAnsi="Arial"/>
          <w:color w:val="000000"/>
          <w:sz w:val="20"/>
        </w:rPr>
        <w:t>„I</w:t>
      </w:r>
      <w:r w:rsidRPr="00AB679D">
        <w:rPr>
          <w:rFonts w:ascii="Arial" w:hAnsi="Arial"/>
          <w:color w:val="000000"/>
          <w:sz w:val="20"/>
        </w:rPr>
        <w:t>nne</w:t>
      </w:r>
      <w:r w:rsidR="0022547A" w:rsidRPr="00AB679D">
        <w:rPr>
          <w:rFonts w:ascii="Arial" w:hAnsi="Arial"/>
          <w:color w:val="000000"/>
          <w:sz w:val="20"/>
        </w:rPr>
        <w:t>”</w:t>
      </w:r>
      <w:r w:rsidRPr="00AB679D">
        <w:rPr>
          <w:rFonts w:ascii="Arial" w:hAnsi="Arial"/>
          <w:color w:val="000000"/>
          <w:sz w:val="20"/>
        </w:rPr>
        <w:t xml:space="preserve"> należy wska</w:t>
      </w:r>
      <w:r w:rsidRPr="00AA0B67">
        <w:rPr>
          <w:rFonts w:ascii="Arial" w:hAnsi="Arial"/>
          <w:color w:val="000000"/>
          <w:sz w:val="20"/>
        </w:rPr>
        <w:t xml:space="preserve">zać </w:t>
      </w:r>
      <w:r w:rsidR="004125B0" w:rsidRPr="00B6251B">
        <w:rPr>
          <w:rFonts w:ascii="Arial" w:hAnsi="Arial"/>
          <w:color w:val="000000"/>
          <w:sz w:val="20"/>
        </w:rPr>
        <w:t>wartość kosztów finansowaną za pośrednictwem innych źródeł niż kredyt, środki zgromadzone na rachunk</w:t>
      </w:r>
      <w:r w:rsidR="006E056D" w:rsidRPr="00C13204">
        <w:rPr>
          <w:rFonts w:ascii="Arial" w:hAnsi="Arial"/>
          <w:color w:val="000000"/>
          <w:sz w:val="20"/>
        </w:rPr>
        <w:t xml:space="preserve">u bankowym bądź leasing. </w:t>
      </w:r>
      <w:r w:rsidR="007E56ED" w:rsidRPr="0068665C">
        <w:rPr>
          <w:rFonts w:ascii="Arial" w:hAnsi="Arial"/>
          <w:color w:val="000000"/>
          <w:sz w:val="20"/>
        </w:rPr>
        <w:t xml:space="preserve">W rubryce wyjaśnienia należy wskazać źródło </w:t>
      </w:r>
      <w:r w:rsidR="00C638D2">
        <w:rPr>
          <w:rFonts w:ascii="Arial" w:hAnsi="Arial"/>
          <w:color w:val="000000"/>
          <w:sz w:val="20"/>
        </w:rPr>
        <w:br/>
      </w:r>
      <w:r w:rsidR="007E56ED" w:rsidRPr="0068665C">
        <w:rPr>
          <w:rFonts w:ascii="Arial" w:hAnsi="Arial"/>
          <w:color w:val="000000"/>
          <w:sz w:val="20"/>
        </w:rPr>
        <w:t xml:space="preserve">z jakiego pochodzą środki finansowe zakwalifikowane jako „Inne”. </w:t>
      </w:r>
    </w:p>
    <w:p w:rsidR="008674B8" w:rsidRPr="00C638D2" w:rsidRDefault="008674B8" w:rsidP="006D05FA">
      <w:pPr>
        <w:tabs>
          <w:tab w:val="left" w:pos="0"/>
        </w:tabs>
        <w:spacing w:before="120" w:after="120" w:line="360" w:lineRule="auto"/>
        <w:jc w:val="both"/>
        <w:rPr>
          <w:rFonts w:ascii="Arial" w:hAnsi="Arial"/>
          <w:sz w:val="20"/>
          <w:lang w:val="fr-BE"/>
        </w:rPr>
      </w:pPr>
      <w:r w:rsidRPr="00C638D2">
        <w:rPr>
          <w:rFonts w:ascii="Arial" w:hAnsi="Arial"/>
          <w:sz w:val="20"/>
        </w:rPr>
        <w:t>Wnioskodawca powinien wskazać źródła finansowania dla całkowitej wartości projektu, zakładając, że projekt zostanie dofinansowany ze środków EFRR, w ramach refundacji. Zaliczkowanie przez IZ</w:t>
      </w:r>
      <w:r w:rsidRPr="006E3498">
        <w:rPr>
          <w:rFonts w:ascii="Arial" w:hAnsi="Arial" w:cs="Arial"/>
          <w:sz w:val="20"/>
          <w:szCs w:val="20"/>
        </w:rPr>
        <w:t xml:space="preserve"> </w:t>
      </w:r>
      <w:r w:rsidR="004D4581" w:rsidRPr="006E3498">
        <w:rPr>
          <w:rFonts w:ascii="Arial" w:hAnsi="Arial" w:cs="Arial"/>
          <w:sz w:val="20"/>
          <w:szCs w:val="20"/>
        </w:rPr>
        <w:t>WRPO 2014+</w:t>
      </w:r>
      <w:r w:rsidR="004D4581" w:rsidRPr="00C638D2">
        <w:rPr>
          <w:rFonts w:ascii="Arial" w:hAnsi="Arial"/>
          <w:sz w:val="20"/>
        </w:rPr>
        <w:t xml:space="preserve"> </w:t>
      </w:r>
      <w:r w:rsidRPr="00C638D2">
        <w:rPr>
          <w:rFonts w:ascii="Arial" w:hAnsi="Arial"/>
          <w:sz w:val="20"/>
        </w:rPr>
        <w:t>nie jest obligatoryjne.</w:t>
      </w:r>
    </w:p>
    <w:p w:rsidR="00AC4B3B" w:rsidRPr="0068665C" w:rsidRDefault="00AC4B3B" w:rsidP="006D05FA">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W przypadku projektów, których realizacja rozpoczęła się przed złożeniem wniosku o dofinansowanie, jako dodatkowy dokument poświadczający zabezpieczenie środków należy przedstawić zestawienie faktur/rachunków lub innych dokumentów księgowych potwierdzających poniesienie wydatków. </w:t>
      </w:r>
      <w:r w:rsidR="00C638D2">
        <w:rPr>
          <w:rFonts w:ascii="Arial" w:hAnsi="Arial" w:cs="Arial"/>
          <w:sz w:val="20"/>
          <w:szCs w:val="20"/>
        </w:rPr>
        <w:br/>
      </w:r>
      <w:r w:rsidRPr="0068665C">
        <w:rPr>
          <w:rFonts w:ascii="Arial" w:hAnsi="Arial" w:cs="Arial"/>
          <w:sz w:val="20"/>
          <w:szCs w:val="20"/>
        </w:rPr>
        <w:t>W zestawieniu powinny znaleźć się</w:t>
      </w:r>
      <w:r w:rsidRPr="0068665C">
        <w:rPr>
          <w:rFonts w:ascii="Arial" w:hAnsi="Arial" w:cs="Arial"/>
          <w:color w:val="FF0000"/>
          <w:sz w:val="20"/>
          <w:szCs w:val="20"/>
        </w:rPr>
        <w:t xml:space="preserve"> </w:t>
      </w:r>
      <w:r w:rsidRPr="0068665C">
        <w:rPr>
          <w:rFonts w:ascii="Arial" w:hAnsi="Arial" w:cs="Arial"/>
          <w:sz w:val="20"/>
          <w:szCs w:val="20"/>
        </w:rPr>
        <w:t>m.in. następujące dane: numer i data wystawienia dokumentu, kwota netto, kwota brutto, data zapłaty, wysokość kosztu kwalifikowalnego (i ewentualnie niekwalifikowalnego), nazwa kategorii wydatków do której wydatek został przypisany.</w:t>
      </w:r>
    </w:p>
    <w:p w:rsidR="00E50AF2" w:rsidRPr="0068665C" w:rsidRDefault="00E50AF2" w:rsidP="00E50AF2">
      <w:p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 xml:space="preserve">Uwaga: Zwracamy uwagę, że zakup lub zakup w drodze leasingu środków trwałych oraz wartości niematerialnych i prawnych powinien być przedstawiony we wniosku zgodnie z przeprowadzoną przez Wnioskodawcę ewidencją środków trwałych oraz wartości niematerialnych i prawnych. </w:t>
      </w:r>
    </w:p>
    <w:p w:rsidR="00E50AF2" w:rsidRPr="0068665C" w:rsidRDefault="00E50AF2" w:rsidP="00E50AF2">
      <w:p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Rok wykazania ich we wskaźnikach powinien być zgodny z rokiem przyjęcia go do użytkowania dokumentem OT.</w:t>
      </w:r>
    </w:p>
    <w:p w:rsidR="00E50AF2" w:rsidRDefault="00E50AF2" w:rsidP="006D05FA">
      <w:pPr>
        <w:tabs>
          <w:tab w:val="left" w:pos="0"/>
        </w:tabs>
        <w:spacing w:before="120" w:after="120" w:line="360" w:lineRule="auto"/>
        <w:jc w:val="both"/>
        <w:rPr>
          <w:rFonts w:ascii="Arial" w:hAnsi="Arial"/>
          <w:b/>
          <w:color w:val="000000"/>
          <w:sz w:val="20"/>
        </w:rPr>
      </w:pPr>
    </w:p>
    <w:p w:rsidR="009A3C69" w:rsidRPr="00C638D2" w:rsidRDefault="009A3C69" w:rsidP="006D05FA">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VI. Aspekty prawno-finansowe</w:t>
      </w:r>
    </w:p>
    <w:p w:rsidR="009A3C69" w:rsidRPr="00C638D2" w:rsidRDefault="002853C2" w:rsidP="006D05FA">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6.1. T</w:t>
      </w:r>
      <w:r w:rsidR="009A3C69" w:rsidRPr="00C638D2">
        <w:rPr>
          <w:rFonts w:ascii="Arial" w:hAnsi="Arial"/>
          <w:b/>
          <w:color w:val="000000"/>
          <w:sz w:val="20"/>
        </w:rPr>
        <w:t>rwałość projektu</w:t>
      </w:r>
    </w:p>
    <w:p w:rsidR="002853C2" w:rsidRPr="00AB679D" w:rsidRDefault="001705B4" w:rsidP="006D05FA">
      <w:pPr>
        <w:tabs>
          <w:tab w:val="left" w:pos="0"/>
        </w:tabs>
        <w:spacing w:before="120" w:after="120" w:line="360" w:lineRule="auto"/>
        <w:jc w:val="both"/>
        <w:rPr>
          <w:rFonts w:ascii="Arial" w:hAnsi="Arial"/>
          <w:color w:val="000000"/>
          <w:sz w:val="20"/>
        </w:rPr>
      </w:pPr>
      <w:r w:rsidRPr="00D87B64">
        <w:rPr>
          <w:rFonts w:ascii="Arial" w:hAnsi="Arial"/>
          <w:color w:val="000000"/>
          <w:sz w:val="20"/>
        </w:rPr>
        <w:t>Należy wskazać czy zostanie zachowana trwałość projektu poprzez wybór z listy rozwijanej odpowiedzi Tak/Nie. Trwałość projektów współfinansowanych ze ś</w:t>
      </w:r>
      <w:r w:rsidRPr="00AB679D">
        <w:rPr>
          <w:rFonts w:ascii="Arial" w:hAnsi="Arial"/>
          <w:color w:val="000000"/>
          <w:sz w:val="20"/>
        </w:rPr>
        <w:t>rodków funduszy strukturalnych lub Fundusz</w:t>
      </w:r>
      <w:r w:rsidR="0022547A" w:rsidRPr="00AB679D">
        <w:rPr>
          <w:rFonts w:ascii="Arial" w:hAnsi="Arial"/>
          <w:color w:val="000000"/>
          <w:sz w:val="20"/>
        </w:rPr>
        <w:t>u</w:t>
      </w:r>
      <w:r w:rsidRPr="00AB679D">
        <w:rPr>
          <w:rFonts w:ascii="Arial" w:hAnsi="Arial"/>
          <w:color w:val="000000"/>
          <w:sz w:val="20"/>
        </w:rPr>
        <w:t xml:space="preserve"> </w:t>
      </w:r>
      <w:r w:rsidRPr="00AB679D">
        <w:rPr>
          <w:rFonts w:ascii="Arial" w:hAnsi="Arial"/>
          <w:color w:val="000000"/>
          <w:sz w:val="20"/>
        </w:rPr>
        <w:lastRenderedPageBreak/>
        <w:t xml:space="preserve">Spójności musi być zachowana przez okres 5 lat (3 lata w przypadku MŚP – w odniesieniu do projektów, </w:t>
      </w:r>
      <w:r w:rsidR="00C638D2">
        <w:rPr>
          <w:rFonts w:ascii="Arial" w:hAnsi="Arial"/>
          <w:color w:val="000000"/>
          <w:sz w:val="20"/>
        </w:rPr>
        <w:br/>
      </w:r>
      <w:r w:rsidRPr="00AB679D">
        <w:rPr>
          <w:rFonts w:ascii="Arial" w:hAnsi="Arial"/>
          <w:color w:val="000000"/>
          <w:sz w:val="20"/>
        </w:rPr>
        <w:t>z którymi związany jest wymóg utrzymania inwestycji lub miejsc pracy) od daty płatności końcowej na rzecz beneficjenta pomocy</w:t>
      </w:r>
      <w:r w:rsidR="00DA6D00" w:rsidRPr="00C638D2">
        <w:rPr>
          <w:rStyle w:val="Odwoanieprzypisudolnego"/>
          <w:rFonts w:ascii="Arial" w:hAnsi="Arial"/>
          <w:sz w:val="20"/>
        </w:rPr>
        <w:footnoteReference w:id="4"/>
      </w:r>
      <w:r w:rsidR="00861B70" w:rsidRPr="00D87B64">
        <w:rPr>
          <w:rFonts w:ascii="Arial" w:hAnsi="Arial"/>
          <w:color w:val="000000"/>
          <w:sz w:val="20"/>
        </w:rPr>
        <w:t>.</w:t>
      </w:r>
      <w:r w:rsidR="00861B70" w:rsidRPr="00AB679D">
        <w:rPr>
          <w:rFonts w:ascii="Arial" w:hAnsi="Arial"/>
          <w:color w:val="000000"/>
          <w:sz w:val="20"/>
        </w:rPr>
        <w:t xml:space="preserve"> </w:t>
      </w:r>
      <w:r w:rsidR="007671A5" w:rsidRPr="00AB679D">
        <w:rPr>
          <w:rFonts w:ascii="Arial" w:hAnsi="Arial"/>
          <w:color w:val="000000"/>
          <w:sz w:val="20"/>
        </w:rPr>
        <w:t>W</w:t>
      </w:r>
      <w:r w:rsidR="00B809DA" w:rsidRPr="00AB679D">
        <w:rPr>
          <w:rFonts w:ascii="Arial" w:hAnsi="Arial"/>
          <w:color w:val="000000"/>
          <w:sz w:val="20"/>
        </w:rPr>
        <w:t> </w:t>
      </w:r>
      <w:r w:rsidR="007671A5" w:rsidRPr="00AB679D">
        <w:rPr>
          <w:rFonts w:ascii="Arial" w:hAnsi="Arial"/>
          <w:color w:val="000000"/>
          <w:sz w:val="20"/>
        </w:rPr>
        <w:t>rubryce „Ewentualne zagrożenia w trwałości projektu</w:t>
      </w:r>
      <w:r w:rsidR="0022547A" w:rsidRPr="00AA0B67">
        <w:rPr>
          <w:rFonts w:ascii="Arial" w:hAnsi="Arial"/>
          <w:color w:val="000000"/>
          <w:sz w:val="20"/>
        </w:rPr>
        <w:t>”</w:t>
      </w:r>
      <w:r w:rsidR="007671A5" w:rsidRPr="00B6251B">
        <w:rPr>
          <w:rFonts w:ascii="Arial" w:hAnsi="Arial"/>
          <w:color w:val="000000"/>
          <w:sz w:val="20"/>
        </w:rPr>
        <w:t xml:space="preserve"> należy wskazać zagrożenia mające wpływ na możliwość niezachowania trwałości projektu, które mogą zostać wskazane przez Wnioskoda</w:t>
      </w:r>
      <w:r w:rsidR="007671A5" w:rsidRPr="00C13204">
        <w:rPr>
          <w:rFonts w:ascii="Arial" w:hAnsi="Arial"/>
          <w:color w:val="000000"/>
          <w:sz w:val="20"/>
        </w:rPr>
        <w:t xml:space="preserve">wcę – jeśli </w:t>
      </w:r>
      <w:r w:rsidR="007E56ED" w:rsidRPr="0068665C">
        <w:rPr>
          <w:rFonts w:ascii="Arial" w:hAnsi="Arial"/>
          <w:color w:val="000000"/>
          <w:sz w:val="20"/>
        </w:rPr>
        <w:t>występują</w:t>
      </w:r>
      <w:r w:rsidR="007671A5" w:rsidRPr="0068665C">
        <w:rPr>
          <w:rFonts w:ascii="Arial" w:hAnsi="Arial"/>
          <w:color w:val="000000"/>
          <w:sz w:val="20"/>
        </w:rPr>
        <w:t>.</w:t>
      </w:r>
      <w:r w:rsidR="00C638D2">
        <w:rPr>
          <w:rFonts w:ascii="Arial" w:hAnsi="Arial"/>
          <w:color w:val="000000"/>
          <w:sz w:val="20"/>
        </w:rPr>
        <w:t xml:space="preserve"> </w:t>
      </w:r>
      <w:r w:rsidR="007671A5" w:rsidRPr="00D87B64">
        <w:rPr>
          <w:rFonts w:ascii="Arial" w:hAnsi="Arial"/>
          <w:color w:val="000000"/>
          <w:sz w:val="20"/>
        </w:rPr>
        <w:t>W</w:t>
      </w:r>
      <w:r w:rsidR="007671A5" w:rsidRPr="0068665C">
        <w:rPr>
          <w:rFonts w:ascii="Arial" w:hAnsi="Arial" w:cs="Arial"/>
          <w:color w:val="000000"/>
          <w:sz w:val="20"/>
          <w:szCs w:val="20"/>
        </w:rPr>
        <w:t xml:space="preserve"> </w:t>
      </w:r>
      <w:r w:rsidR="007671A5" w:rsidRPr="00D87B64">
        <w:rPr>
          <w:rFonts w:ascii="Arial" w:hAnsi="Arial"/>
          <w:color w:val="000000"/>
          <w:sz w:val="20"/>
        </w:rPr>
        <w:t>przypadku, gdy przedmiotowe za</w:t>
      </w:r>
      <w:r w:rsidR="007671A5" w:rsidRPr="00AB679D">
        <w:rPr>
          <w:rFonts w:ascii="Arial" w:hAnsi="Arial"/>
          <w:color w:val="000000"/>
          <w:sz w:val="20"/>
        </w:rPr>
        <w:t xml:space="preserve">grożenia nie wystąpią, </w:t>
      </w:r>
      <w:r w:rsidR="007E56ED" w:rsidRPr="00AB679D">
        <w:rPr>
          <w:rFonts w:ascii="Arial" w:hAnsi="Arial"/>
          <w:color w:val="000000"/>
          <w:sz w:val="20"/>
        </w:rPr>
        <w:t>należy</w:t>
      </w:r>
      <w:r w:rsidR="007671A5" w:rsidRPr="00AB679D">
        <w:rPr>
          <w:rFonts w:ascii="Arial" w:hAnsi="Arial"/>
          <w:color w:val="000000"/>
          <w:sz w:val="20"/>
        </w:rPr>
        <w:t xml:space="preserve"> wpisać </w:t>
      </w:r>
      <w:r w:rsidR="00F136A4" w:rsidRPr="00AB3CDC">
        <w:rPr>
          <w:rFonts w:ascii="Arial" w:hAnsi="Arial" w:cs="Arial"/>
          <w:color w:val="000000"/>
          <w:sz w:val="20"/>
          <w:szCs w:val="20"/>
        </w:rPr>
        <w:t>„</w:t>
      </w:r>
      <w:r w:rsidR="007671A5" w:rsidRPr="00D87B64">
        <w:rPr>
          <w:rFonts w:ascii="Arial" w:hAnsi="Arial"/>
          <w:color w:val="000000"/>
          <w:sz w:val="20"/>
        </w:rPr>
        <w:t>Brak zagrożeń</w:t>
      </w:r>
      <w:r w:rsidR="00F136A4" w:rsidRPr="00AB3CDC">
        <w:rPr>
          <w:rFonts w:ascii="Arial" w:hAnsi="Arial" w:cs="Arial"/>
          <w:color w:val="000000"/>
          <w:sz w:val="20"/>
          <w:szCs w:val="20"/>
        </w:rPr>
        <w:t>”</w:t>
      </w:r>
      <w:r w:rsidR="007671A5" w:rsidRPr="00AB3CDC">
        <w:rPr>
          <w:rFonts w:ascii="Arial" w:hAnsi="Arial" w:cs="Arial"/>
          <w:color w:val="000000"/>
          <w:sz w:val="20"/>
          <w:szCs w:val="20"/>
        </w:rPr>
        <w:t>.</w:t>
      </w:r>
      <w:r w:rsidR="007671A5" w:rsidRPr="00D87B64">
        <w:rPr>
          <w:rFonts w:ascii="Arial" w:hAnsi="Arial"/>
          <w:color w:val="000000"/>
          <w:sz w:val="20"/>
        </w:rPr>
        <w:t xml:space="preserve"> </w:t>
      </w:r>
    </w:p>
    <w:p w:rsidR="00D130F4" w:rsidRPr="00AA0B67" w:rsidRDefault="00D130F4" w:rsidP="006D05FA">
      <w:pPr>
        <w:tabs>
          <w:tab w:val="left" w:pos="0"/>
        </w:tabs>
        <w:spacing w:before="120" w:after="120" w:line="360" w:lineRule="auto"/>
        <w:jc w:val="both"/>
        <w:rPr>
          <w:rFonts w:ascii="Arial" w:hAnsi="Arial"/>
          <w:color w:val="000000"/>
          <w:sz w:val="20"/>
        </w:rPr>
      </w:pPr>
      <w:r w:rsidRPr="00AB679D">
        <w:rPr>
          <w:rFonts w:ascii="Arial" w:hAnsi="Arial"/>
          <w:color w:val="000000"/>
          <w:sz w:val="20"/>
        </w:rPr>
        <w:t>W przypadku projektów, w których zachowanie trwałości nie jest wymagane należy z rozwijanej listy wybrać odpowiedź „Nie” i szczegółowo uzas</w:t>
      </w:r>
      <w:r w:rsidRPr="00AA0B67">
        <w:rPr>
          <w:rFonts w:ascii="Arial" w:hAnsi="Arial"/>
          <w:color w:val="000000"/>
          <w:sz w:val="20"/>
        </w:rPr>
        <w:t>adnić brak obowiązku zachowania trwałości projektu w polu „Ewentualne zagrożenia w trwałości projektu”.</w:t>
      </w:r>
    </w:p>
    <w:p w:rsidR="009417B6" w:rsidRPr="00AB679D" w:rsidRDefault="00F438CB" w:rsidP="006D05FA">
      <w:pPr>
        <w:tabs>
          <w:tab w:val="left" w:pos="0"/>
        </w:tabs>
        <w:spacing w:before="120" w:after="120" w:line="360" w:lineRule="auto"/>
        <w:jc w:val="both"/>
        <w:rPr>
          <w:rFonts w:ascii="Arial" w:hAnsi="Arial"/>
          <w:color w:val="000000"/>
          <w:sz w:val="20"/>
        </w:rPr>
      </w:pPr>
      <w:r w:rsidRPr="00D87B64">
        <w:rPr>
          <w:rFonts w:ascii="Arial" w:hAnsi="Arial"/>
          <w:b/>
          <w:color w:val="000000"/>
          <w:sz w:val="20"/>
        </w:rPr>
        <w:t>Czy zrealizowany projekt zostanie przekazany w zarządzanie innej instytucji</w:t>
      </w:r>
      <w:r w:rsidRPr="00AB679D">
        <w:rPr>
          <w:rFonts w:ascii="Arial" w:hAnsi="Arial"/>
          <w:color w:val="000000"/>
          <w:sz w:val="20"/>
        </w:rPr>
        <w:t xml:space="preserve"> </w:t>
      </w:r>
      <w:r w:rsidR="00497EB9" w:rsidRPr="00AB679D">
        <w:rPr>
          <w:rFonts w:ascii="Arial" w:hAnsi="Arial"/>
          <w:color w:val="000000"/>
          <w:sz w:val="20"/>
        </w:rPr>
        <w:t>–</w:t>
      </w:r>
      <w:r w:rsidRPr="00AB679D">
        <w:rPr>
          <w:rFonts w:ascii="Arial" w:hAnsi="Arial"/>
          <w:color w:val="000000"/>
          <w:sz w:val="20"/>
        </w:rPr>
        <w:t xml:space="preserve"> </w:t>
      </w:r>
      <w:r w:rsidR="00497EB9" w:rsidRPr="00AB679D">
        <w:rPr>
          <w:rFonts w:ascii="Arial" w:hAnsi="Arial"/>
          <w:color w:val="000000"/>
          <w:sz w:val="20"/>
        </w:rPr>
        <w:t xml:space="preserve">przy użyciu listy rozwijanej (Tak/Nie) </w:t>
      </w:r>
      <w:r w:rsidR="007E56ED" w:rsidRPr="00AA0B67">
        <w:rPr>
          <w:rFonts w:ascii="Arial" w:hAnsi="Arial"/>
          <w:color w:val="000000"/>
          <w:sz w:val="20"/>
        </w:rPr>
        <w:t>należy</w:t>
      </w:r>
      <w:r w:rsidR="00497EB9" w:rsidRPr="00B6251B">
        <w:rPr>
          <w:rFonts w:ascii="Arial" w:hAnsi="Arial"/>
          <w:color w:val="000000"/>
          <w:sz w:val="20"/>
        </w:rPr>
        <w:t xml:space="preserve"> wskazać czy realizowany projekt zostanie przekazany w zarządzanie innej </w:t>
      </w:r>
      <w:r w:rsidR="007E56ED" w:rsidRPr="00FE5E9B">
        <w:rPr>
          <w:rFonts w:ascii="Arial" w:hAnsi="Arial"/>
          <w:color w:val="000000"/>
          <w:sz w:val="20"/>
        </w:rPr>
        <w:t>instytucji</w:t>
      </w:r>
      <w:r w:rsidR="00DA6D00" w:rsidRPr="0068665C">
        <w:rPr>
          <w:rFonts w:ascii="Arial" w:hAnsi="Arial" w:cs="Arial"/>
          <w:color w:val="000000"/>
          <w:sz w:val="20"/>
          <w:szCs w:val="20"/>
        </w:rPr>
        <w:t>.</w:t>
      </w:r>
      <w:r w:rsidR="007E56ED" w:rsidRPr="00D87B64">
        <w:rPr>
          <w:rFonts w:ascii="Arial" w:hAnsi="Arial"/>
          <w:color w:val="000000"/>
          <w:sz w:val="20"/>
        </w:rPr>
        <w:t xml:space="preserve"> </w:t>
      </w:r>
      <w:r w:rsidR="0034580B" w:rsidRPr="00AB679D">
        <w:rPr>
          <w:rFonts w:ascii="Arial" w:hAnsi="Arial"/>
          <w:color w:val="000000"/>
          <w:sz w:val="20"/>
        </w:rPr>
        <w:t>W</w:t>
      </w:r>
      <w:r w:rsidR="00B809DA" w:rsidRPr="00AB679D">
        <w:rPr>
          <w:rFonts w:ascii="Arial" w:hAnsi="Arial"/>
          <w:color w:val="000000"/>
          <w:sz w:val="20"/>
        </w:rPr>
        <w:t> </w:t>
      </w:r>
      <w:r w:rsidR="0034580B" w:rsidRPr="00AB679D">
        <w:rPr>
          <w:rFonts w:ascii="Arial" w:hAnsi="Arial"/>
          <w:color w:val="000000"/>
          <w:sz w:val="20"/>
        </w:rPr>
        <w:t>przypadku odpowiedzi twierdzącej należy podać uzasadnienie.</w:t>
      </w:r>
      <w:r w:rsidR="009417B6" w:rsidRPr="00AB679D">
        <w:rPr>
          <w:rFonts w:ascii="Arial" w:hAnsi="Arial"/>
          <w:color w:val="000000"/>
          <w:sz w:val="20"/>
        </w:rPr>
        <w:t xml:space="preserve"> </w:t>
      </w:r>
    </w:p>
    <w:p w:rsidR="00E50AF2" w:rsidRPr="0068665C" w:rsidRDefault="00E50AF2" w:rsidP="00E50AF2">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Uwaga: W przypadku projektów objętych schematami pomocy publicznej przekazanie projektu </w:t>
      </w:r>
      <w:r w:rsidRPr="0068665C">
        <w:rPr>
          <w:rFonts w:ascii="Arial" w:hAnsi="Arial" w:cs="Arial"/>
          <w:b/>
          <w:color w:val="000000"/>
          <w:sz w:val="20"/>
          <w:szCs w:val="20"/>
        </w:rPr>
        <w:br/>
        <w:t>w zarządzanie innej instytucji nie jest możliwe.</w:t>
      </w:r>
    </w:p>
    <w:p w:rsidR="00E50AF2" w:rsidRDefault="00E50AF2" w:rsidP="006D05FA">
      <w:pPr>
        <w:tabs>
          <w:tab w:val="left" w:pos="0"/>
        </w:tabs>
        <w:spacing w:before="120" w:after="120" w:line="360" w:lineRule="auto"/>
        <w:jc w:val="both"/>
        <w:rPr>
          <w:rFonts w:ascii="Arial" w:hAnsi="Arial"/>
          <w:b/>
          <w:color w:val="000000"/>
          <w:sz w:val="20"/>
        </w:rPr>
      </w:pPr>
    </w:p>
    <w:p w:rsidR="009A3C69" w:rsidRPr="00C638D2" w:rsidRDefault="009A3C69" w:rsidP="006D05FA">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6.2. Pomoc publiczna</w:t>
      </w:r>
    </w:p>
    <w:p w:rsidR="0080502C" w:rsidRPr="00AB679D" w:rsidRDefault="0080502C" w:rsidP="006D05FA">
      <w:pPr>
        <w:tabs>
          <w:tab w:val="left" w:pos="0"/>
        </w:tabs>
        <w:spacing w:before="120" w:after="120" w:line="360" w:lineRule="auto"/>
        <w:jc w:val="both"/>
        <w:rPr>
          <w:rFonts w:ascii="Arial" w:hAnsi="Arial"/>
          <w:color w:val="000000"/>
          <w:sz w:val="20"/>
        </w:rPr>
      </w:pPr>
      <w:r w:rsidRPr="00D87B64">
        <w:rPr>
          <w:rFonts w:ascii="Arial" w:hAnsi="Arial"/>
          <w:b/>
          <w:color w:val="000000"/>
          <w:sz w:val="20"/>
        </w:rPr>
        <w:t xml:space="preserve">Czy Wnioskodawca uzyskał pomoc de </w:t>
      </w:r>
      <w:proofErr w:type="spellStart"/>
      <w:r w:rsidRPr="00D87B64">
        <w:rPr>
          <w:rFonts w:ascii="Arial" w:hAnsi="Arial"/>
          <w:b/>
          <w:color w:val="000000"/>
          <w:sz w:val="20"/>
        </w:rPr>
        <w:t>minim</w:t>
      </w:r>
      <w:r w:rsidRPr="00AB679D">
        <w:rPr>
          <w:rFonts w:ascii="Arial" w:hAnsi="Arial"/>
          <w:b/>
          <w:color w:val="000000"/>
          <w:sz w:val="20"/>
        </w:rPr>
        <w:t>is</w:t>
      </w:r>
      <w:proofErr w:type="spellEnd"/>
      <w:r w:rsidRPr="00AB679D">
        <w:rPr>
          <w:rFonts w:ascii="Arial" w:hAnsi="Arial"/>
          <w:b/>
          <w:color w:val="000000"/>
          <w:sz w:val="20"/>
        </w:rPr>
        <w:t xml:space="preserve"> na realizację niniejszego projektu? Proszę podać kwotę w zł</w:t>
      </w:r>
      <w:r w:rsidR="00887B42" w:rsidRPr="00D87B64">
        <w:rPr>
          <w:rFonts w:ascii="Arial" w:hAnsi="Arial"/>
          <w:b/>
          <w:color w:val="000000"/>
          <w:sz w:val="20"/>
        </w:rPr>
        <w:t xml:space="preserve"> </w:t>
      </w:r>
      <w:r w:rsidRPr="00AB679D">
        <w:rPr>
          <w:rFonts w:ascii="Arial" w:hAnsi="Arial"/>
          <w:color w:val="000000"/>
          <w:sz w:val="20"/>
        </w:rPr>
        <w:t xml:space="preserve">– </w:t>
      </w:r>
      <w:r w:rsidR="0022547A" w:rsidRPr="00AB679D">
        <w:rPr>
          <w:rFonts w:ascii="Arial" w:hAnsi="Arial"/>
          <w:color w:val="000000"/>
          <w:sz w:val="20"/>
        </w:rPr>
        <w:t>w</w:t>
      </w:r>
      <w:r w:rsidRPr="00AB679D">
        <w:rPr>
          <w:rFonts w:ascii="Arial" w:hAnsi="Arial"/>
          <w:color w:val="000000"/>
          <w:sz w:val="20"/>
        </w:rPr>
        <w:t xml:space="preserve"> sytuacji, gdy Wnioskodawca otrzymał już pomoc de </w:t>
      </w:r>
      <w:proofErr w:type="spellStart"/>
      <w:r w:rsidRPr="00AB679D">
        <w:rPr>
          <w:rFonts w:ascii="Arial" w:hAnsi="Arial"/>
          <w:color w:val="000000"/>
          <w:sz w:val="20"/>
        </w:rPr>
        <w:t>minimis</w:t>
      </w:r>
      <w:proofErr w:type="spellEnd"/>
      <w:r w:rsidRPr="00AB679D">
        <w:rPr>
          <w:rFonts w:ascii="Arial" w:hAnsi="Arial"/>
          <w:color w:val="000000"/>
          <w:sz w:val="20"/>
        </w:rPr>
        <w:t xml:space="preserve"> na realizację niniejszego projektu, należy podać kwotę otrzymanej pomocy de </w:t>
      </w:r>
      <w:proofErr w:type="spellStart"/>
      <w:r w:rsidRPr="00AB679D">
        <w:rPr>
          <w:rFonts w:ascii="Arial" w:hAnsi="Arial"/>
          <w:color w:val="000000"/>
          <w:sz w:val="20"/>
        </w:rPr>
        <w:t>minimis</w:t>
      </w:r>
      <w:proofErr w:type="spellEnd"/>
      <w:r w:rsidRPr="00AB679D">
        <w:rPr>
          <w:rFonts w:ascii="Arial" w:hAnsi="Arial"/>
          <w:color w:val="000000"/>
          <w:sz w:val="20"/>
        </w:rPr>
        <w:t>. W przypadku</w:t>
      </w:r>
      <w:r w:rsidRPr="00AA0B67">
        <w:rPr>
          <w:rFonts w:ascii="Arial" w:hAnsi="Arial"/>
          <w:b/>
          <w:color w:val="000000"/>
          <w:sz w:val="20"/>
        </w:rPr>
        <w:t xml:space="preserve"> </w:t>
      </w:r>
      <w:r w:rsidR="000965EA" w:rsidRPr="00B6251B">
        <w:rPr>
          <w:rFonts w:ascii="Arial" w:hAnsi="Arial"/>
          <w:color w:val="000000"/>
          <w:sz w:val="20"/>
        </w:rPr>
        <w:t xml:space="preserve">nieotrzymania pomocy de </w:t>
      </w:r>
      <w:proofErr w:type="spellStart"/>
      <w:r w:rsidR="000965EA" w:rsidRPr="00B6251B">
        <w:rPr>
          <w:rFonts w:ascii="Arial" w:hAnsi="Arial"/>
          <w:color w:val="000000"/>
          <w:sz w:val="20"/>
        </w:rPr>
        <w:t>minimis</w:t>
      </w:r>
      <w:proofErr w:type="spellEnd"/>
      <w:r w:rsidR="000965EA" w:rsidRPr="00B6251B">
        <w:rPr>
          <w:rFonts w:ascii="Arial" w:hAnsi="Arial"/>
          <w:color w:val="000000"/>
          <w:sz w:val="20"/>
        </w:rPr>
        <w:t xml:space="preserve"> </w:t>
      </w:r>
      <w:r w:rsidR="007E56ED" w:rsidRPr="00C13204">
        <w:rPr>
          <w:rFonts w:ascii="Arial" w:hAnsi="Arial"/>
          <w:color w:val="000000"/>
          <w:sz w:val="20"/>
        </w:rPr>
        <w:t>należy</w:t>
      </w:r>
      <w:r w:rsidR="000965EA" w:rsidRPr="0068665C">
        <w:rPr>
          <w:rFonts w:ascii="Arial" w:hAnsi="Arial"/>
          <w:color w:val="000000"/>
          <w:sz w:val="20"/>
        </w:rPr>
        <w:t xml:space="preserve"> wpisać</w:t>
      </w:r>
      <w:r w:rsidR="00C638D2">
        <w:rPr>
          <w:rFonts w:ascii="Arial" w:hAnsi="Arial"/>
          <w:color w:val="000000"/>
          <w:sz w:val="20"/>
        </w:rPr>
        <w:t xml:space="preserve"> </w:t>
      </w:r>
      <w:r w:rsidR="000965EA" w:rsidRPr="00D87B64">
        <w:rPr>
          <w:rFonts w:ascii="Arial" w:hAnsi="Arial"/>
          <w:color w:val="000000"/>
          <w:sz w:val="20"/>
        </w:rPr>
        <w:t>0,00 PLN.</w:t>
      </w:r>
    </w:p>
    <w:p w:rsidR="008D48A7" w:rsidRPr="0068665C" w:rsidRDefault="008D48A7" w:rsidP="008D48A7">
      <w:pPr>
        <w:tabs>
          <w:tab w:val="left" w:pos="0"/>
        </w:tabs>
        <w:spacing w:before="120" w:after="120" w:line="360" w:lineRule="auto"/>
        <w:jc w:val="both"/>
        <w:rPr>
          <w:rFonts w:ascii="Arial" w:hAnsi="Arial"/>
          <w:color w:val="000000"/>
          <w:sz w:val="20"/>
        </w:rPr>
      </w:pPr>
      <w:r w:rsidRPr="00AB679D">
        <w:rPr>
          <w:rFonts w:ascii="Arial" w:hAnsi="Arial"/>
          <w:b/>
          <w:color w:val="000000"/>
          <w:sz w:val="20"/>
          <w:u w:val="single"/>
        </w:rPr>
        <w:t xml:space="preserve">Pomoc de </w:t>
      </w:r>
      <w:proofErr w:type="spellStart"/>
      <w:r w:rsidRPr="00AB679D">
        <w:rPr>
          <w:rFonts w:ascii="Arial" w:hAnsi="Arial"/>
          <w:b/>
          <w:color w:val="000000"/>
          <w:sz w:val="20"/>
          <w:u w:val="single"/>
        </w:rPr>
        <w:t>minimis</w:t>
      </w:r>
      <w:proofErr w:type="spellEnd"/>
      <w:r w:rsidRPr="00AA0B67">
        <w:rPr>
          <w:rFonts w:ascii="Arial" w:hAnsi="Arial"/>
          <w:b/>
          <w:color w:val="000000"/>
          <w:sz w:val="20"/>
        </w:rPr>
        <w:t xml:space="preserve"> </w:t>
      </w:r>
      <w:r w:rsidRPr="00B6251B">
        <w:rPr>
          <w:rFonts w:ascii="Arial" w:hAnsi="Arial"/>
          <w:color w:val="000000"/>
          <w:sz w:val="20"/>
        </w:rPr>
        <w:t>(pomoc udzielana zgodnie z przepisami Rozporządzenia Komisji (UE) Nr</w:t>
      </w:r>
      <w:r w:rsidR="00B809DA" w:rsidRPr="00B6251B">
        <w:rPr>
          <w:rFonts w:ascii="Arial" w:hAnsi="Arial"/>
          <w:color w:val="000000"/>
          <w:sz w:val="20"/>
        </w:rPr>
        <w:t> </w:t>
      </w:r>
      <w:r w:rsidRPr="00FE5E9B">
        <w:rPr>
          <w:rFonts w:ascii="Arial" w:hAnsi="Arial"/>
          <w:color w:val="000000"/>
          <w:sz w:val="20"/>
        </w:rPr>
        <w:t xml:space="preserve">1407/2013 </w:t>
      </w:r>
      <w:r w:rsidR="00C638D2">
        <w:rPr>
          <w:rFonts w:ascii="Arial" w:hAnsi="Arial"/>
          <w:color w:val="000000"/>
          <w:sz w:val="20"/>
        </w:rPr>
        <w:br/>
      </w:r>
      <w:r w:rsidRPr="00FE5E9B">
        <w:rPr>
          <w:rFonts w:ascii="Arial" w:hAnsi="Arial"/>
          <w:color w:val="000000"/>
          <w:sz w:val="20"/>
        </w:rPr>
        <w:t>z dnia 18.12.2013 roku w sprawie stosowania art. 107 i 108 Traktatu o fu</w:t>
      </w:r>
      <w:r w:rsidRPr="00C13204">
        <w:rPr>
          <w:rFonts w:ascii="Arial" w:hAnsi="Arial"/>
          <w:color w:val="000000"/>
          <w:sz w:val="20"/>
        </w:rPr>
        <w:t xml:space="preserve">nkcjonowaniu Unii Europejskiej do pomocy </w:t>
      </w:r>
      <w:r w:rsidRPr="0068665C">
        <w:rPr>
          <w:rFonts w:ascii="Arial" w:hAnsi="Arial"/>
          <w:color w:val="000000"/>
          <w:sz w:val="20"/>
        </w:rPr>
        <w:t xml:space="preserve">de </w:t>
      </w:r>
      <w:proofErr w:type="spellStart"/>
      <w:r w:rsidRPr="0068665C">
        <w:rPr>
          <w:rFonts w:ascii="Arial" w:hAnsi="Arial"/>
          <w:color w:val="000000"/>
          <w:sz w:val="20"/>
        </w:rPr>
        <w:t>minimis</w:t>
      </w:r>
      <w:proofErr w:type="spellEnd"/>
      <w:r w:rsidRPr="0068665C">
        <w:rPr>
          <w:rFonts w:ascii="Arial" w:hAnsi="Arial"/>
          <w:color w:val="000000"/>
          <w:sz w:val="20"/>
        </w:rPr>
        <w:t xml:space="preserve">) to pomoc otrzymana przez </w:t>
      </w:r>
      <w:r w:rsidR="008537F9" w:rsidRPr="0068665C">
        <w:rPr>
          <w:rFonts w:ascii="Arial" w:hAnsi="Arial"/>
          <w:color w:val="000000"/>
          <w:sz w:val="20"/>
        </w:rPr>
        <w:t xml:space="preserve">Wnioskodawcę </w:t>
      </w:r>
      <w:r w:rsidRPr="0068665C">
        <w:rPr>
          <w:rFonts w:ascii="Arial" w:hAnsi="Arial"/>
          <w:color w:val="000000"/>
          <w:sz w:val="20"/>
        </w:rPr>
        <w:t xml:space="preserve">w okresie </w:t>
      </w:r>
      <w:r w:rsidR="00DA49B4" w:rsidRPr="0068665C">
        <w:rPr>
          <w:rFonts w:ascii="Arial" w:hAnsi="Arial"/>
          <w:color w:val="000000"/>
          <w:sz w:val="20"/>
        </w:rPr>
        <w:t>trzech lat podatkowych</w:t>
      </w:r>
      <w:r w:rsidRPr="0068665C">
        <w:rPr>
          <w:rFonts w:ascii="Arial" w:hAnsi="Arial"/>
          <w:color w:val="000000"/>
          <w:sz w:val="20"/>
        </w:rPr>
        <w:t xml:space="preserve">, której wartość nie może przekroczyć 200 tys. EUR. Pułap ten stosuje się bez względu na formę pomocy i jej cel. Pomoc de </w:t>
      </w:r>
      <w:proofErr w:type="spellStart"/>
      <w:r w:rsidRPr="0068665C">
        <w:rPr>
          <w:rFonts w:ascii="Arial" w:hAnsi="Arial"/>
          <w:color w:val="000000"/>
          <w:sz w:val="20"/>
        </w:rPr>
        <w:t>minimis</w:t>
      </w:r>
      <w:proofErr w:type="spellEnd"/>
      <w:r w:rsidRPr="0068665C">
        <w:rPr>
          <w:rFonts w:ascii="Arial" w:hAnsi="Arial"/>
          <w:color w:val="000000"/>
          <w:sz w:val="20"/>
        </w:rPr>
        <w:t xml:space="preserve"> kumuluje się z inną pomocą de </w:t>
      </w:r>
      <w:proofErr w:type="spellStart"/>
      <w:r w:rsidRPr="0068665C">
        <w:rPr>
          <w:rFonts w:ascii="Arial" w:hAnsi="Arial"/>
          <w:color w:val="000000"/>
          <w:sz w:val="20"/>
        </w:rPr>
        <w:t>minimis</w:t>
      </w:r>
      <w:proofErr w:type="spellEnd"/>
      <w:r w:rsidRPr="0068665C">
        <w:rPr>
          <w:rFonts w:ascii="Arial" w:hAnsi="Arial"/>
          <w:color w:val="000000"/>
          <w:sz w:val="20"/>
        </w:rPr>
        <w:t xml:space="preserve">, niezależnie od tego, na co i w jakiej wysokości została udzielona danemu </w:t>
      </w:r>
      <w:r w:rsidR="008537F9" w:rsidRPr="0068665C">
        <w:rPr>
          <w:rFonts w:ascii="Arial" w:hAnsi="Arial"/>
          <w:color w:val="000000"/>
          <w:sz w:val="20"/>
        </w:rPr>
        <w:t>Wnioskodawcy</w:t>
      </w:r>
      <w:r w:rsidRPr="0068665C">
        <w:rPr>
          <w:rFonts w:ascii="Arial" w:hAnsi="Arial"/>
          <w:color w:val="000000"/>
          <w:sz w:val="20"/>
        </w:rPr>
        <w:t xml:space="preserve">. Celem stwierdzenia, czy dana pomoc jest pomocą de </w:t>
      </w:r>
      <w:proofErr w:type="spellStart"/>
      <w:r w:rsidRPr="0068665C">
        <w:rPr>
          <w:rFonts w:ascii="Arial" w:hAnsi="Arial"/>
          <w:color w:val="000000"/>
          <w:sz w:val="20"/>
        </w:rPr>
        <w:t>minimis</w:t>
      </w:r>
      <w:proofErr w:type="spellEnd"/>
      <w:r w:rsidRPr="0068665C">
        <w:rPr>
          <w:rFonts w:ascii="Arial" w:hAnsi="Arial"/>
          <w:color w:val="000000"/>
          <w:sz w:val="20"/>
        </w:rPr>
        <w:t xml:space="preserve">, podmioty jej udzielające wydają </w:t>
      </w:r>
      <w:r w:rsidR="008537F9" w:rsidRPr="0068665C">
        <w:rPr>
          <w:rFonts w:ascii="Arial" w:hAnsi="Arial"/>
          <w:color w:val="000000"/>
          <w:sz w:val="20"/>
        </w:rPr>
        <w:t xml:space="preserve"> </w:t>
      </w:r>
      <w:r w:rsidRPr="0068665C">
        <w:rPr>
          <w:rFonts w:ascii="Arial" w:hAnsi="Arial"/>
          <w:color w:val="000000"/>
          <w:sz w:val="20"/>
        </w:rPr>
        <w:t xml:space="preserve">zaświadczenie stwierdzające, że udzielona pomoc publiczna jest pomocą de </w:t>
      </w:r>
      <w:proofErr w:type="spellStart"/>
      <w:r w:rsidRPr="0068665C">
        <w:rPr>
          <w:rFonts w:ascii="Arial" w:hAnsi="Arial"/>
          <w:color w:val="000000"/>
          <w:sz w:val="20"/>
        </w:rPr>
        <w:t>minimis</w:t>
      </w:r>
      <w:proofErr w:type="spellEnd"/>
      <w:r w:rsidRPr="0068665C">
        <w:rPr>
          <w:rFonts w:ascii="Arial" w:hAnsi="Arial"/>
          <w:color w:val="000000"/>
          <w:sz w:val="20"/>
        </w:rPr>
        <w:t>.</w:t>
      </w:r>
    </w:p>
    <w:p w:rsidR="008D48A7" w:rsidRPr="0068665C" w:rsidRDefault="008D48A7" w:rsidP="006D05FA">
      <w:pPr>
        <w:tabs>
          <w:tab w:val="left" w:pos="0"/>
        </w:tabs>
        <w:spacing w:before="120" w:after="120" w:line="360" w:lineRule="auto"/>
        <w:jc w:val="both"/>
        <w:rPr>
          <w:rFonts w:ascii="Arial" w:hAnsi="Arial"/>
          <w:color w:val="000000"/>
          <w:sz w:val="20"/>
        </w:rPr>
      </w:pPr>
      <w:r w:rsidRPr="0068665C">
        <w:rPr>
          <w:rFonts w:ascii="Arial" w:hAnsi="Arial"/>
          <w:color w:val="000000"/>
          <w:sz w:val="20"/>
        </w:rPr>
        <w:t xml:space="preserve">Szczegółowy zakres pomocy de </w:t>
      </w:r>
      <w:proofErr w:type="spellStart"/>
      <w:r w:rsidRPr="0068665C">
        <w:rPr>
          <w:rFonts w:ascii="Arial" w:hAnsi="Arial"/>
          <w:color w:val="000000"/>
          <w:sz w:val="20"/>
        </w:rPr>
        <w:t>minimis</w:t>
      </w:r>
      <w:proofErr w:type="spellEnd"/>
      <w:r w:rsidRPr="0068665C">
        <w:rPr>
          <w:rFonts w:ascii="Arial" w:hAnsi="Arial"/>
          <w:color w:val="000000"/>
          <w:sz w:val="20"/>
        </w:rPr>
        <w:t xml:space="preserve"> reguluje Rozporządzenie Ministra </w:t>
      </w:r>
      <w:r w:rsidR="002B6CE6" w:rsidRPr="0068665C">
        <w:rPr>
          <w:rFonts w:ascii="Arial" w:hAnsi="Arial"/>
          <w:color w:val="000000"/>
          <w:sz w:val="20"/>
        </w:rPr>
        <w:t xml:space="preserve">Infrastruktury i </w:t>
      </w:r>
      <w:r w:rsidRPr="0068665C">
        <w:rPr>
          <w:rFonts w:ascii="Arial" w:hAnsi="Arial"/>
          <w:color w:val="000000"/>
          <w:sz w:val="20"/>
        </w:rPr>
        <w:t xml:space="preserve">Rozwoju Regionalnego z dnia </w:t>
      </w:r>
      <w:r w:rsidR="002B6CE6" w:rsidRPr="0068665C">
        <w:rPr>
          <w:rFonts w:ascii="Arial" w:hAnsi="Arial"/>
          <w:color w:val="000000"/>
          <w:sz w:val="20"/>
        </w:rPr>
        <w:t>19 marca 2015</w:t>
      </w:r>
      <w:r w:rsidRPr="0068665C">
        <w:rPr>
          <w:rFonts w:ascii="Arial" w:hAnsi="Arial"/>
          <w:color w:val="000000"/>
          <w:sz w:val="20"/>
        </w:rPr>
        <w:t xml:space="preserve"> r. w sprawie udzielania pomocy </w:t>
      </w:r>
      <w:r w:rsidRPr="0068665C">
        <w:rPr>
          <w:rFonts w:ascii="Arial" w:hAnsi="Arial"/>
          <w:i/>
          <w:color w:val="000000"/>
          <w:sz w:val="20"/>
        </w:rPr>
        <w:t xml:space="preserve">de </w:t>
      </w:r>
      <w:proofErr w:type="spellStart"/>
      <w:r w:rsidRPr="0068665C">
        <w:rPr>
          <w:rFonts w:ascii="Arial" w:hAnsi="Arial"/>
          <w:i/>
          <w:color w:val="000000"/>
          <w:sz w:val="20"/>
        </w:rPr>
        <w:t>minimis</w:t>
      </w:r>
      <w:proofErr w:type="spellEnd"/>
      <w:r w:rsidRPr="0068665C">
        <w:rPr>
          <w:rFonts w:ascii="Arial" w:hAnsi="Arial"/>
          <w:color w:val="000000"/>
          <w:sz w:val="20"/>
        </w:rPr>
        <w:t xml:space="preserve"> w ramach regionalnych programów operacyjnych</w:t>
      </w:r>
      <w:r w:rsidR="002B6CE6" w:rsidRPr="0068665C">
        <w:rPr>
          <w:rFonts w:ascii="Arial" w:hAnsi="Arial"/>
          <w:color w:val="000000"/>
          <w:sz w:val="20"/>
        </w:rPr>
        <w:t xml:space="preserve"> na lata 2014-2020</w:t>
      </w:r>
      <w:r w:rsidRPr="0068665C">
        <w:rPr>
          <w:rFonts w:ascii="Arial" w:hAnsi="Arial"/>
          <w:color w:val="000000"/>
          <w:sz w:val="20"/>
        </w:rPr>
        <w:t xml:space="preserve">. </w:t>
      </w:r>
    </w:p>
    <w:p w:rsidR="00590BDC" w:rsidRPr="00B6251B" w:rsidRDefault="00590BDC" w:rsidP="006D05FA">
      <w:pPr>
        <w:tabs>
          <w:tab w:val="left" w:pos="0"/>
        </w:tabs>
        <w:spacing w:before="120" w:after="120" w:line="360" w:lineRule="auto"/>
        <w:jc w:val="both"/>
        <w:rPr>
          <w:rFonts w:ascii="Arial" w:hAnsi="Arial"/>
          <w:color w:val="000000"/>
          <w:sz w:val="20"/>
        </w:rPr>
      </w:pPr>
      <w:r w:rsidRPr="0068665C">
        <w:rPr>
          <w:rFonts w:ascii="Arial" w:hAnsi="Arial"/>
          <w:b/>
          <w:color w:val="000000"/>
          <w:sz w:val="20"/>
        </w:rPr>
        <w:t xml:space="preserve">Czy Wnioskodawca uzyskał pomoc inną niż de </w:t>
      </w:r>
      <w:proofErr w:type="spellStart"/>
      <w:r w:rsidRPr="0068665C">
        <w:rPr>
          <w:rFonts w:ascii="Arial" w:hAnsi="Arial"/>
          <w:b/>
          <w:color w:val="000000"/>
          <w:sz w:val="20"/>
        </w:rPr>
        <w:t>minimis</w:t>
      </w:r>
      <w:proofErr w:type="spellEnd"/>
      <w:r w:rsidRPr="0068665C">
        <w:rPr>
          <w:rFonts w:ascii="Arial" w:hAnsi="Arial"/>
          <w:b/>
          <w:color w:val="000000"/>
          <w:sz w:val="20"/>
        </w:rPr>
        <w:t xml:space="preserve"> na realizację niniejszego projektu? Proszę podać kwotę w zł</w:t>
      </w:r>
      <w:r w:rsidR="00887B42" w:rsidRPr="00D87B64">
        <w:rPr>
          <w:rFonts w:ascii="Arial" w:hAnsi="Arial"/>
          <w:b/>
          <w:color w:val="000000"/>
          <w:sz w:val="20"/>
        </w:rPr>
        <w:t xml:space="preserve"> </w:t>
      </w:r>
      <w:r w:rsidRPr="00AB679D">
        <w:rPr>
          <w:rFonts w:ascii="Arial" w:hAnsi="Arial"/>
          <w:color w:val="000000"/>
          <w:sz w:val="20"/>
        </w:rPr>
        <w:t xml:space="preserve">– </w:t>
      </w:r>
      <w:r w:rsidR="0022547A" w:rsidRPr="00AB679D">
        <w:rPr>
          <w:rFonts w:ascii="Arial" w:hAnsi="Arial"/>
          <w:color w:val="000000"/>
          <w:sz w:val="20"/>
        </w:rPr>
        <w:t>w</w:t>
      </w:r>
      <w:r w:rsidRPr="00AB679D">
        <w:rPr>
          <w:rFonts w:ascii="Arial" w:hAnsi="Arial"/>
          <w:color w:val="000000"/>
          <w:sz w:val="20"/>
        </w:rPr>
        <w:t xml:space="preserve"> sytuacji, gdy Wnioskodawca otrzymał już pomoc inną niż de </w:t>
      </w:r>
      <w:proofErr w:type="spellStart"/>
      <w:r w:rsidRPr="00AB679D">
        <w:rPr>
          <w:rFonts w:ascii="Arial" w:hAnsi="Arial"/>
          <w:color w:val="000000"/>
          <w:sz w:val="20"/>
        </w:rPr>
        <w:t>minimis</w:t>
      </w:r>
      <w:proofErr w:type="spellEnd"/>
      <w:r w:rsidRPr="00AB679D">
        <w:rPr>
          <w:rFonts w:ascii="Arial" w:hAnsi="Arial"/>
          <w:color w:val="000000"/>
          <w:sz w:val="20"/>
        </w:rPr>
        <w:t xml:space="preserve"> na realizację niniejszego projektu, nale</w:t>
      </w:r>
      <w:r w:rsidR="00626C21" w:rsidRPr="00AB679D">
        <w:rPr>
          <w:rFonts w:ascii="Arial" w:hAnsi="Arial"/>
          <w:color w:val="000000"/>
          <w:sz w:val="20"/>
        </w:rPr>
        <w:t>ż</w:t>
      </w:r>
      <w:r w:rsidRPr="00AA0B67">
        <w:rPr>
          <w:rFonts w:ascii="Arial" w:hAnsi="Arial"/>
          <w:color w:val="000000"/>
          <w:sz w:val="20"/>
        </w:rPr>
        <w:t>y podać kwo</w:t>
      </w:r>
      <w:r w:rsidRPr="00B6251B">
        <w:rPr>
          <w:rFonts w:ascii="Arial" w:hAnsi="Arial"/>
          <w:color w:val="000000"/>
          <w:sz w:val="20"/>
        </w:rPr>
        <w:t xml:space="preserve">tę otrzymanej pomocy innej niż de </w:t>
      </w:r>
      <w:proofErr w:type="spellStart"/>
      <w:r w:rsidRPr="00B6251B">
        <w:rPr>
          <w:rFonts w:ascii="Arial" w:hAnsi="Arial"/>
          <w:color w:val="000000"/>
          <w:sz w:val="20"/>
        </w:rPr>
        <w:t>minimis</w:t>
      </w:r>
      <w:proofErr w:type="spellEnd"/>
      <w:r w:rsidRPr="00B6251B">
        <w:rPr>
          <w:rFonts w:ascii="Arial" w:hAnsi="Arial"/>
          <w:color w:val="000000"/>
          <w:sz w:val="20"/>
        </w:rPr>
        <w:t xml:space="preserve">. W przypadku nieotrzymania pomocy innej niż de </w:t>
      </w:r>
      <w:proofErr w:type="spellStart"/>
      <w:r w:rsidRPr="00B6251B">
        <w:rPr>
          <w:rFonts w:ascii="Arial" w:hAnsi="Arial"/>
          <w:color w:val="000000"/>
          <w:sz w:val="20"/>
        </w:rPr>
        <w:t>minimis</w:t>
      </w:r>
      <w:proofErr w:type="spellEnd"/>
      <w:r w:rsidRPr="00B6251B">
        <w:rPr>
          <w:rFonts w:ascii="Arial" w:hAnsi="Arial"/>
          <w:color w:val="000000"/>
          <w:sz w:val="20"/>
        </w:rPr>
        <w:t xml:space="preserve"> należy wpisać 0,00 PLN.</w:t>
      </w:r>
    </w:p>
    <w:p w:rsidR="00BE25B4" w:rsidRPr="0068665C" w:rsidRDefault="00BE25B4" w:rsidP="006D05FA">
      <w:pPr>
        <w:tabs>
          <w:tab w:val="left" w:pos="0"/>
        </w:tabs>
        <w:spacing w:before="120" w:after="120" w:line="360" w:lineRule="auto"/>
        <w:jc w:val="both"/>
        <w:rPr>
          <w:rFonts w:ascii="Arial" w:hAnsi="Arial"/>
          <w:color w:val="000000"/>
          <w:sz w:val="20"/>
        </w:rPr>
      </w:pPr>
      <w:r w:rsidRPr="00C13204">
        <w:rPr>
          <w:rFonts w:ascii="Arial" w:hAnsi="Arial"/>
          <w:b/>
          <w:color w:val="000000"/>
          <w:sz w:val="20"/>
        </w:rPr>
        <w:t xml:space="preserve">Czy Wnioskodawca uzyskał jakąkolwiek pomoc de </w:t>
      </w:r>
      <w:proofErr w:type="spellStart"/>
      <w:r w:rsidRPr="00C13204">
        <w:rPr>
          <w:rFonts w:ascii="Arial" w:hAnsi="Arial"/>
          <w:b/>
          <w:color w:val="000000"/>
          <w:sz w:val="20"/>
        </w:rPr>
        <w:t>minimis</w:t>
      </w:r>
      <w:proofErr w:type="spellEnd"/>
      <w:r w:rsidRPr="00C13204">
        <w:rPr>
          <w:rFonts w:ascii="Arial" w:hAnsi="Arial"/>
          <w:b/>
          <w:color w:val="000000"/>
          <w:sz w:val="20"/>
        </w:rPr>
        <w:t xml:space="preserve"> w ciągu ostatnich 3 lat? Proszę podać kwotę w zł, a także wskazać konkretne przed</w:t>
      </w:r>
      <w:r w:rsidRPr="0068665C">
        <w:rPr>
          <w:rFonts w:ascii="Arial" w:hAnsi="Arial"/>
          <w:b/>
          <w:color w:val="000000"/>
          <w:sz w:val="20"/>
        </w:rPr>
        <w:t xml:space="preserve">sięwzięcia </w:t>
      </w:r>
      <w:r w:rsidRPr="0068665C">
        <w:rPr>
          <w:rFonts w:ascii="Arial" w:hAnsi="Arial"/>
          <w:color w:val="000000"/>
          <w:sz w:val="20"/>
        </w:rPr>
        <w:t xml:space="preserve">– </w:t>
      </w:r>
      <w:r w:rsidR="0022547A" w:rsidRPr="0068665C">
        <w:rPr>
          <w:rFonts w:ascii="Arial" w:hAnsi="Arial"/>
          <w:color w:val="000000"/>
          <w:sz w:val="20"/>
        </w:rPr>
        <w:t>w</w:t>
      </w:r>
      <w:r w:rsidRPr="0068665C">
        <w:rPr>
          <w:rFonts w:ascii="Arial" w:hAnsi="Arial"/>
          <w:color w:val="000000"/>
          <w:sz w:val="20"/>
        </w:rPr>
        <w:t xml:space="preserve"> sytuacji, gdy Wnioskodawca otrzymał </w:t>
      </w:r>
      <w:r w:rsidR="00C638D2">
        <w:rPr>
          <w:rFonts w:ascii="Arial" w:hAnsi="Arial"/>
          <w:color w:val="000000"/>
          <w:sz w:val="20"/>
        </w:rPr>
        <w:br/>
      </w:r>
      <w:r w:rsidRPr="0068665C">
        <w:rPr>
          <w:rFonts w:ascii="Arial" w:hAnsi="Arial"/>
          <w:color w:val="000000"/>
          <w:sz w:val="20"/>
        </w:rPr>
        <w:t xml:space="preserve">w ciągu ostatnich 3 lat </w:t>
      </w:r>
      <w:r w:rsidR="00D2763E" w:rsidRPr="0068665C">
        <w:rPr>
          <w:rFonts w:ascii="Arial" w:hAnsi="Arial"/>
          <w:color w:val="000000"/>
          <w:sz w:val="20"/>
        </w:rPr>
        <w:t xml:space="preserve">podatkowych </w:t>
      </w:r>
      <w:r w:rsidRPr="0068665C">
        <w:rPr>
          <w:rFonts w:ascii="Arial" w:hAnsi="Arial"/>
          <w:color w:val="000000"/>
          <w:sz w:val="20"/>
        </w:rPr>
        <w:t xml:space="preserve">pomoc de </w:t>
      </w:r>
      <w:proofErr w:type="spellStart"/>
      <w:r w:rsidRPr="0068665C">
        <w:rPr>
          <w:rFonts w:ascii="Arial" w:hAnsi="Arial"/>
          <w:color w:val="000000"/>
          <w:sz w:val="20"/>
        </w:rPr>
        <w:t>minimis</w:t>
      </w:r>
      <w:proofErr w:type="spellEnd"/>
      <w:r w:rsidRPr="0068665C">
        <w:rPr>
          <w:rFonts w:ascii="Arial" w:hAnsi="Arial"/>
          <w:color w:val="000000"/>
          <w:sz w:val="20"/>
        </w:rPr>
        <w:t xml:space="preserve"> oraz w składanym wniosku o dofinansowanie </w:t>
      </w:r>
      <w:r w:rsidRPr="0068665C">
        <w:rPr>
          <w:rFonts w:ascii="Arial" w:hAnsi="Arial"/>
          <w:color w:val="000000"/>
          <w:sz w:val="20"/>
        </w:rPr>
        <w:lastRenderedPageBreak/>
        <w:t>ubiega się o pomoc</w:t>
      </w:r>
      <w:r w:rsidR="00C638D2">
        <w:rPr>
          <w:rFonts w:ascii="Arial" w:hAnsi="Arial"/>
          <w:color w:val="000000"/>
          <w:sz w:val="20"/>
        </w:rPr>
        <w:t xml:space="preserve"> </w:t>
      </w:r>
      <w:r w:rsidRPr="0068665C">
        <w:rPr>
          <w:rFonts w:ascii="Arial" w:hAnsi="Arial"/>
          <w:color w:val="000000"/>
          <w:sz w:val="20"/>
        </w:rPr>
        <w:t xml:space="preserve">de </w:t>
      </w:r>
      <w:proofErr w:type="spellStart"/>
      <w:r w:rsidRPr="0068665C">
        <w:rPr>
          <w:rFonts w:ascii="Arial" w:hAnsi="Arial"/>
          <w:color w:val="000000"/>
          <w:sz w:val="20"/>
        </w:rPr>
        <w:t>minimis</w:t>
      </w:r>
      <w:proofErr w:type="spellEnd"/>
      <w:r w:rsidRPr="0068665C">
        <w:rPr>
          <w:rFonts w:ascii="Arial" w:hAnsi="Arial"/>
          <w:color w:val="000000"/>
          <w:sz w:val="20"/>
        </w:rPr>
        <w:t xml:space="preserve"> dla siebie, </w:t>
      </w:r>
      <w:r w:rsidR="007E56ED" w:rsidRPr="0068665C">
        <w:rPr>
          <w:rFonts w:ascii="Arial" w:hAnsi="Arial"/>
          <w:color w:val="000000"/>
          <w:sz w:val="20"/>
        </w:rPr>
        <w:t>należy</w:t>
      </w:r>
      <w:r w:rsidRPr="0068665C">
        <w:rPr>
          <w:rFonts w:ascii="Arial" w:hAnsi="Arial"/>
          <w:color w:val="000000"/>
          <w:sz w:val="20"/>
        </w:rPr>
        <w:t xml:space="preserve"> podać kwotę otrzymanej pomocy oraz wskazać przedsięwzięcia, w ramach których ta pomoc została przyznana. </w:t>
      </w:r>
    </w:p>
    <w:p w:rsidR="0000512C" w:rsidRPr="0068665C" w:rsidRDefault="00BA52F7" w:rsidP="006D05FA">
      <w:pPr>
        <w:tabs>
          <w:tab w:val="left" w:pos="0"/>
        </w:tabs>
        <w:spacing w:before="120" w:after="120" w:line="360" w:lineRule="auto"/>
        <w:jc w:val="both"/>
        <w:rPr>
          <w:rFonts w:ascii="Arial" w:hAnsi="Arial"/>
          <w:color w:val="000000"/>
          <w:sz w:val="20"/>
        </w:rPr>
      </w:pPr>
      <w:r w:rsidRPr="0068665C">
        <w:rPr>
          <w:rFonts w:ascii="Arial" w:hAnsi="Arial"/>
          <w:b/>
          <w:color w:val="000000"/>
          <w:sz w:val="20"/>
        </w:rPr>
        <w:t xml:space="preserve">Wyjaśnienia – </w:t>
      </w:r>
      <w:r w:rsidR="0022547A" w:rsidRPr="0068665C">
        <w:rPr>
          <w:rFonts w:ascii="Arial" w:hAnsi="Arial"/>
          <w:color w:val="000000"/>
          <w:sz w:val="20"/>
        </w:rPr>
        <w:t>w</w:t>
      </w:r>
      <w:r w:rsidRPr="0068665C">
        <w:rPr>
          <w:rFonts w:ascii="Arial" w:hAnsi="Arial"/>
          <w:color w:val="000000"/>
          <w:sz w:val="20"/>
        </w:rPr>
        <w:t xml:space="preserve"> sytuacji wskazania kwot w ww</w:t>
      </w:r>
      <w:r w:rsidR="00D10F28" w:rsidRPr="0068665C">
        <w:rPr>
          <w:rFonts w:ascii="Arial" w:hAnsi="Arial"/>
          <w:color w:val="000000"/>
          <w:sz w:val="20"/>
        </w:rPr>
        <w:t>.</w:t>
      </w:r>
      <w:r w:rsidRPr="0068665C">
        <w:rPr>
          <w:rFonts w:ascii="Arial" w:hAnsi="Arial"/>
          <w:color w:val="000000"/>
          <w:sz w:val="20"/>
        </w:rPr>
        <w:t xml:space="preserve"> wierszach należy wskazać źródła</w:t>
      </w:r>
      <w:r w:rsidRPr="0068665C">
        <w:rPr>
          <w:rFonts w:ascii="Arial" w:hAnsi="Arial"/>
          <w:b/>
          <w:color w:val="000000"/>
          <w:sz w:val="20"/>
        </w:rPr>
        <w:t xml:space="preserve"> </w:t>
      </w:r>
      <w:r w:rsidR="00083F4C" w:rsidRPr="0068665C">
        <w:rPr>
          <w:rFonts w:ascii="Arial" w:hAnsi="Arial"/>
          <w:color w:val="000000"/>
          <w:sz w:val="20"/>
        </w:rPr>
        <w:t xml:space="preserve">pozyskania pomocy </w:t>
      </w:r>
      <w:r w:rsidR="002E4F60" w:rsidRPr="0068665C">
        <w:rPr>
          <w:rFonts w:ascii="Arial" w:hAnsi="Arial"/>
          <w:color w:val="000000"/>
          <w:sz w:val="20"/>
        </w:rPr>
        <w:br/>
      </w:r>
      <w:r w:rsidR="00083F4C" w:rsidRPr="0068665C">
        <w:rPr>
          <w:rFonts w:ascii="Arial" w:hAnsi="Arial"/>
          <w:color w:val="000000"/>
          <w:sz w:val="20"/>
        </w:rPr>
        <w:t xml:space="preserve">de </w:t>
      </w:r>
      <w:proofErr w:type="spellStart"/>
      <w:r w:rsidR="00083F4C" w:rsidRPr="0068665C">
        <w:rPr>
          <w:rFonts w:ascii="Arial" w:hAnsi="Arial"/>
          <w:color w:val="000000"/>
          <w:sz w:val="20"/>
        </w:rPr>
        <w:t>mini</w:t>
      </w:r>
      <w:r w:rsidR="00D10F28" w:rsidRPr="0068665C">
        <w:rPr>
          <w:rFonts w:ascii="Arial" w:hAnsi="Arial"/>
          <w:color w:val="000000"/>
          <w:sz w:val="20"/>
        </w:rPr>
        <w:t>mis</w:t>
      </w:r>
      <w:proofErr w:type="spellEnd"/>
      <w:r w:rsidR="00D10F28" w:rsidRPr="0068665C">
        <w:rPr>
          <w:rFonts w:ascii="Arial" w:hAnsi="Arial"/>
          <w:color w:val="000000"/>
          <w:sz w:val="20"/>
        </w:rPr>
        <w:t xml:space="preserve"> lub innej niż de </w:t>
      </w:r>
      <w:proofErr w:type="spellStart"/>
      <w:r w:rsidR="00D10F28" w:rsidRPr="0068665C">
        <w:rPr>
          <w:rFonts w:ascii="Arial" w:hAnsi="Arial"/>
          <w:color w:val="000000"/>
          <w:sz w:val="20"/>
        </w:rPr>
        <w:t>minimis</w:t>
      </w:r>
      <w:proofErr w:type="spellEnd"/>
      <w:r w:rsidR="00D10F28" w:rsidRPr="0068665C">
        <w:rPr>
          <w:rFonts w:ascii="Arial" w:hAnsi="Arial"/>
          <w:color w:val="000000"/>
          <w:sz w:val="20"/>
        </w:rPr>
        <w:t>.</w:t>
      </w:r>
    </w:p>
    <w:p w:rsidR="003E2927" w:rsidRPr="00C638D2" w:rsidRDefault="003E2927" w:rsidP="006D05FA">
      <w:pPr>
        <w:tabs>
          <w:tab w:val="left" w:pos="0"/>
        </w:tabs>
        <w:spacing w:before="120" w:after="120" w:line="360" w:lineRule="auto"/>
        <w:jc w:val="both"/>
        <w:rPr>
          <w:rFonts w:ascii="Arial" w:hAnsi="Arial"/>
          <w:color w:val="000000"/>
          <w:sz w:val="20"/>
        </w:rPr>
      </w:pPr>
    </w:p>
    <w:p w:rsidR="003E2927" w:rsidRPr="00C638D2" w:rsidRDefault="009A3C69" w:rsidP="006D05FA">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6.3. Zgodność projektu z politykami horyzontalnymi UE w obszarze:</w:t>
      </w:r>
    </w:p>
    <w:p w:rsidR="009A3C69" w:rsidRPr="00B6251B" w:rsidRDefault="003B43F5" w:rsidP="006D05FA">
      <w:pPr>
        <w:tabs>
          <w:tab w:val="left" w:pos="0"/>
        </w:tabs>
        <w:spacing w:before="120" w:after="120" w:line="360" w:lineRule="auto"/>
        <w:jc w:val="both"/>
        <w:rPr>
          <w:rFonts w:ascii="Arial" w:hAnsi="Arial"/>
          <w:color w:val="000000"/>
          <w:sz w:val="20"/>
          <w:lang w:val="fr-BE"/>
        </w:rPr>
      </w:pPr>
      <w:r w:rsidRPr="00C638D2">
        <w:rPr>
          <w:rFonts w:ascii="Arial" w:hAnsi="Arial"/>
          <w:b/>
          <w:color w:val="000000"/>
          <w:sz w:val="20"/>
        </w:rPr>
        <w:t xml:space="preserve">6.3.1. </w:t>
      </w:r>
      <w:r w:rsidR="009A3C69" w:rsidRPr="00C638D2">
        <w:rPr>
          <w:rFonts w:ascii="Arial" w:hAnsi="Arial"/>
          <w:b/>
          <w:color w:val="000000"/>
          <w:sz w:val="20"/>
        </w:rPr>
        <w:t>Zrównoważony rozwój</w:t>
      </w:r>
      <w:r w:rsidR="00D94810" w:rsidRPr="00C638D2">
        <w:rPr>
          <w:rFonts w:ascii="Arial" w:hAnsi="Arial"/>
          <w:b/>
          <w:color w:val="000000"/>
          <w:sz w:val="20"/>
        </w:rPr>
        <w:t xml:space="preserve"> </w:t>
      </w:r>
      <w:r w:rsidR="00D94810" w:rsidRPr="00D87B64">
        <w:rPr>
          <w:rFonts w:ascii="Arial" w:hAnsi="Arial"/>
          <w:b/>
          <w:color w:val="000000"/>
          <w:sz w:val="20"/>
        </w:rPr>
        <w:t xml:space="preserve">– </w:t>
      </w:r>
      <w:r w:rsidR="0022547A" w:rsidRPr="00AB679D">
        <w:rPr>
          <w:rFonts w:ascii="Arial" w:hAnsi="Arial"/>
          <w:color w:val="000000"/>
          <w:sz w:val="20"/>
        </w:rPr>
        <w:t>należy określić</w:t>
      </w:r>
      <w:r w:rsidR="00D94810" w:rsidRPr="00D87B64">
        <w:rPr>
          <w:rFonts w:ascii="Arial" w:hAnsi="Arial"/>
          <w:color w:val="000000"/>
          <w:sz w:val="20"/>
        </w:rPr>
        <w:t xml:space="preserve"> jaki wpływ na politykę zrównow</w:t>
      </w:r>
      <w:r w:rsidR="00D94810" w:rsidRPr="00AB679D">
        <w:rPr>
          <w:rFonts w:ascii="Arial" w:hAnsi="Arial"/>
          <w:color w:val="000000"/>
          <w:sz w:val="20"/>
        </w:rPr>
        <w:t>ażonego rozwoju ma realizacja przedmiotowego projektu oraz dokonać krótkiego uzasadnienia wyboru. Wyboru należy dokona</w:t>
      </w:r>
      <w:r w:rsidR="00D35245" w:rsidRPr="00AB679D">
        <w:rPr>
          <w:rFonts w:ascii="Arial" w:hAnsi="Arial"/>
          <w:color w:val="000000"/>
          <w:sz w:val="20"/>
        </w:rPr>
        <w:t>ć</w:t>
      </w:r>
      <w:r w:rsidR="00D94810" w:rsidRPr="00AB679D">
        <w:rPr>
          <w:rFonts w:ascii="Arial" w:hAnsi="Arial"/>
          <w:color w:val="000000"/>
          <w:sz w:val="20"/>
        </w:rPr>
        <w:t xml:space="preserve"> poprzez w</w:t>
      </w:r>
      <w:r w:rsidR="0022547A" w:rsidRPr="00AB679D">
        <w:rPr>
          <w:rFonts w:ascii="Arial" w:hAnsi="Arial"/>
          <w:color w:val="000000"/>
          <w:sz w:val="20"/>
        </w:rPr>
        <w:t>skazanie</w:t>
      </w:r>
      <w:r w:rsidR="00F210CD" w:rsidRPr="00AA0B67">
        <w:rPr>
          <w:rFonts w:ascii="Arial" w:hAnsi="Arial"/>
          <w:color w:val="000000"/>
          <w:sz w:val="20"/>
        </w:rPr>
        <w:t xml:space="preserve"> odpowiedzi z listy rozwijanej.</w:t>
      </w:r>
    </w:p>
    <w:p w:rsidR="007022FD" w:rsidRPr="0068665C" w:rsidRDefault="007022FD" w:rsidP="00C638D2">
      <w:pPr>
        <w:tabs>
          <w:tab w:val="left" w:pos="0"/>
        </w:tabs>
        <w:spacing w:before="120" w:line="360" w:lineRule="auto"/>
        <w:jc w:val="both"/>
        <w:rPr>
          <w:rFonts w:ascii="Arial" w:hAnsi="Arial"/>
          <w:color w:val="000000"/>
          <w:sz w:val="20"/>
        </w:rPr>
      </w:pPr>
      <w:r w:rsidRPr="00FE5E9B">
        <w:rPr>
          <w:rFonts w:ascii="Arial" w:hAnsi="Arial"/>
          <w:color w:val="000000"/>
          <w:sz w:val="20"/>
        </w:rPr>
        <w:t>Zrównoważony rozwój jest to proces mający na celu zaspokojenie aspiracji rozwojowych obecnego pokolenia w</w:t>
      </w:r>
      <w:r w:rsidR="0004484C" w:rsidRPr="00C13204">
        <w:rPr>
          <w:rFonts w:ascii="Arial" w:hAnsi="Arial"/>
          <w:color w:val="000000"/>
          <w:sz w:val="20"/>
        </w:rPr>
        <w:t> </w:t>
      </w:r>
      <w:r w:rsidRPr="0068665C">
        <w:rPr>
          <w:rFonts w:ascii="Arial" w:hAnsi="Arial"/>
          <w:color w:val="000000"/>
          <w:sz w:val="20"/>
        </w:rPr>
        <w:t>sposób umożliwiający realizację tych samych dążeń następnym poko</w:t>
      </w:r>
      <w:r w:rsidR="00D34B5C" w:rsidRPr="0068665C">
        <w:rPr>
          <w:rFonts w:ascii="Arial" w:hAnsi="Arial"/>
          <w:color w:val="000000"/>
          <w:sz w:val="20"/>
        </w:rPr>
        <w:t>leniom. Ze względu na wielość i </w:t>
      </w:r>
      <w:r w:rsidRPr="0068665C">
        <w:rPr>
          <w:rFonts w:ascii="Arial" w:hAnsi="Arial"/>
          <w:color w:val="000000"/>
          <w:sz w:val="20"/>
        </w:rPr>
        <w:t xml:space="preserve">różnorodność czynników wpływających na to zjawisko, wyodrębniono trzy główne obszary, na których należy się skoncentrować: ochrona środowiska i racjonalna gospodarka zasobami naturalnymi (m.in. ograniczanie zanieczyszczenia środowiska, ochrona zagrożonych wyginięciem gatunków zwierząt </w:t>
      </w:r>
      <w:r w:rsidR="00C638D2">
        <w:rPr>
          <w:rFonts w:ascii="Arial" w:hAnsi="Arial"/>
          <w:color w:val="000000"/>
          <w:sz w:val="20"/>
        </w:rPr>
        <w:br/>
      </w:r>
      <w:r w:rsidRPr="0068665C">
        <w:rPr>
          <w:rFonts w:ascii="Arial" w:hAnsi="Arial"/>
          <w:color w:val="000000"/>
          <w:sz w:val="20"/>
        </w:rPr>
        <w:t>i roślin, promocja odnawialnych źródeł energii), wzrost gospodarczy i sprawiedliwy podział korzyści z niego wynikających (m.in. ułatwienie dostępu do rynków dla państw rozwijających się, finansowanie rozwoju, zmiana nieracjonalnych wzorców konsumpcji i produkcji) oraz rozwój społeczny (m.in. walka z ubóstwem, dostęp do edukacji, ochrony zdrowia).</w:t>
      </w:r>
    </w:p>
    <w:p w:rsidR="00107C2C" w:rsidRPr="0068665C" w:rsidRDefault="00107C2C" w:rsidP="00C638D2">
      <w:pPr>
        <w:tabs>
          <w:tab w:val="left" w:pos="0"/>
        </w:tabs>
        <w:spacing w:line="360" w:lineRule="auto"/>
        <w:jc w:val="both"/>
        <w:rPr>
          <w:rFonts w:ascii="Arial" w:hAnsi="Arial"/>
          <w:color w:val="000000"/>
          <w:sz w:val="20"/>
        </w:rPr>
      </w:pPr>
    </w:p>
    <w:p w:rsidR="00F61DD3" w:rsidRPr="0068665C" w:rsidRDefault="003B43F5" w:rsidP="00920163">
      <w:pPr>
        <w:pStyle w:val="Default"/>
        <w:spacing w:line="360" w:lineRule="auto"/>
        <w:jc w:val="both"/>
        <w:rPr>
          <w:rFonts w:ascii="Arial" w:hAnsi="Arial" w:cs="Arial"/>
          <w:b/>
          <w:sz w:val="20"/>
          <w:szCs w:val="20"/>
        </w:rPr>
      </w:pPr>
      <w:r w:rsidRPr="00C638D2">
        <w:rPr>
          <w:rFonts w:ascii="Arial" w:hAnsi="Arial"/>
          <w:b/>
          <w:sz w:val="20"/>
        </w:rPr>
        <w:t xml:space="preserve">6.3.2. </w:t>
      </w:r>
      <w:r w:rsidR="009A3C69" w:rsidRPr="00C638D2">
        <w:rPr>
          <w:rFonts w:ascii="Arial" w:hAnsi="Arial"/>
          <w:b/>
          <w:sz w:val="20"/>
        </w:rPr>
        <w:t>Równość szans</w:t>
      </w:r>
      <w:r w:rsidRPr="00C638D2">
        <w:rPr>
          <w:rFonts w:ascii="Arial" w:hAnsi="Arial"/>
          <w:b/>
          <w:sz w:val="20"/>
        </w:rPr>
        <w:t xml:space="preserve"> i niedyskryminacja</w:t>
      </w:r>
      <w:r w:rsidR="00D35245" w:rsidRPr="00C638D2">
        <w:rPr>
          <w:rFonts w:ascii="Arial" w:hAnsi="Arial"/>
          <w:b/>
          <w:sz w:val="20"/>
        </w:rPr>
        <w:t xml:space="preserve"> </w:t>
      </w:r>
      <w:r w:rsidR="00D35245" w:rsidRPr="0068665C">
        <w:rPr>
          <w:rFonts w:ascii="Arial" w:hAnsi="Arial" w:cs="Arial"/>
          <w:b/>
          <w:sz w:val="20"/>
          <w:szCs w:val="20"/>
        </w:rPr>
        <w:t xml:space="preserve">– </w:t>
      </w:r>
      <w:r w:rsidR="00D35245" w:rsidRPr="0068665C">
        <w:rPr>
          <w:rFonts w:ascii="Arial" w:hAnsi="Arial" w:cs="Arial"/>
          <w:sz w:val="20"/>
          <w:szCs w:val="20"/>
        </w:rPr>
        <w:t>należy określić</w:t>
      </w:r>
      <w:r w:rsidR="003075D6" w:rsidRPr="0068665C">
        <w:rPr>
          <w:rFonts w:ascii="Arial" w:hAnsi="Arial" w:cs="Arial"/>
          <w:sz w:val="20"/>
          <w:szCs w:val="20"/>
        </w:rPr>
        <w:t xml:space="preserve"> (wybrać</w:t>
      </w:r>
      <w:r w:rsidR="0022547A" w:rsidRPr="0068665C">
        <w:rPr>
          <w:rFonts w:ascii="Arial" w:hAnsi="Arial" w:cs="Arial"/>
          <w:sz w:val="20"/>
          <w:szCs w:val="20"/>
        </w:rPr>
        <w:t xml:space="preserve"> odpowiedź</w:t>
      </w:r>
      <w:r w:rsidR="003075D6" w:rsidRPr="0068665C">
        <w:rPr>
          <w:rFonts w:ascii="Arial" w:hAnsi="Arial" w:cs="Arial"/>
          <w:sz w:val="20"/>
          <w:szCs w:val="20"/>
        </w:rPr>
        <w:t xml:space="preserve"> z listy rozwijalnej)</w:t>
      </w:r>
      <w:r w:rsidR="00D35245" w:rsidRPr="0068665C">
        <w:rPr>
          <w:rFonts w:ascii="Arial" w:hAnsi="Arial" w:cs="Arial"/>
          <w:sz w:val="20"/>
          <w:szCs w:val="20"/>
        </w:rPr>
        <w:t>, jaki wpływ na politykę równości szans</w:t>
      </w:r>
      <w:r w:rsidR="003075D6" w:rsidRPr="0068665C">
        <w:rPr>
          <w:rFonts w:ascii="Arial" w:hAnsi="Arial" w:cs="Arial"/>
          <w:sz w:val="20"/>
          <w:szCs w:val="20"/>
        </w:rPr>
        <w:t xml:space="preserve"> i niedyskryminacji</w:t>
      </w:r>
      <w:r w:rsidR="00D35245" w:rsidRPr="0068665C">
        <w:rPr>
          <w:rFonts w:ascii="Arial" w:hAnsi="Arial" w:cs="Arial"/>
          <w:sz w:val="20"/>
          <w:szCs w:val="20"/>
        </w:rPr>
        <w:t xml:space="preserve"> ma realizacja przedmiotowego projektu oraz </w:t>
      </w:r>
      <w:r w:rsidR="0022547A" w:rsidRPr="0068665C">
        <w:rPr>
          <w:rFonts w:ascii="Arial" w:hAnsi="Arial" w:cs="Arial"/>
          <w:sz w:val="20"/>
          <w:szCs w:val="20"/>
        </w:rPr>
        <w:t>przedstawić</w:t>
      </w:r>
      <w:r w:rsidR="00D35245" w:rsidRPr="0068665C">
        <w:rPr>
          <w:rFonts w:ascii="Arial" w:hAnsi="Arial" w:cs="Arial"/>
          <w:sz w:val="20"/>
          <w:szCs w:val="20"/>
        </w:rPr>
        <w:t xml:space="preserve"> krótki</w:t>
      </w:r>
      <w:r w:rsidR="0022547A" w:rsidRPr="0068665C">
        <w:rPr>
          <w:rFonts w:ascii="Arial" w:hAnsi="Arial" w:cs="Arial"/>
          <w:sz w:val="20"/>
          <w:szCs w:val="20"/>
        </w:rPr>
        <w:t>e</w:t>
      </w:r>
      <w:r w:rsidR="00D35245" w:rsidRPr="0068665C">
        <w:rPr>
          <w:rFonts w:ascii="Arial" w:hAnsi="Arial" w:cs="Arial"/>
          <w:sz w:val="20"/>
          <w:szCs w:val="20"/>
        </w:rPr>
        <w:t xml:space="preserve"> uzasadnieni</w:t>
      </w:r>
      <w:r w:rsidR="0022547A" w:rsidRPr="0068665C">
        <w:rPr>
          <w:rFonts w:ascii="Arial" w:hAnsi="Arial" w:cs="Arial"/>
          <w:sz w:val="20"/>
          <w:szCs w:val="20"/>
        </w:rPr>
        <w:t>e</w:t>
      </w:r>
      <w:r w:rsidR="00D35245" w:rsidRPr="0068665C">
        <w:rPr>
          <w:rFonts w:ascii="Arial" w:hAnsi="Arial" w:cs="Arial"/>
          <w:sz w:val="20"/>
          <w:szCs w:val="20"/>
        </w:rPr>
        <w:t xml:space="preserve"> </w:t>
      </w:r>
      <w:r w:rsidR="003075D6" w:rsidRPr="0068665C">
        <w:rPr>
          <w:rFonts w:ascii="Arial" w:hAnsi="Arial" w:cs="Arial"/>
          <w:sz w:val="20"/>
          <w:szCs w:val="20"/>
        </w:rPr>
        <w:t xml:space="preserve">tego </w:t>
      </w:r>
      <w:r w:rsidR="00D35245" w:rsidRPr="0068665C">
        <w:rPr>
          <w:rFonts w:ascii="Arial" w:hAnsi="Arial" w:cs="Arial"/>
          <w:sz w:val="20"/>
          <w:szCs w:val="20"/>
        </w:rPr>
        <w:t>wyboru.</w:t>
      </w:r>
      <w:r w:rsidR="00D35245" w:rsidRPr="0068665C">
        <w:rPr>
          <w:rFonts w:ascii="Arial" w:hAnsi="Arial" w:cs="Arial"/>
          <w:b/>
          <w:sz w:val="20"/>
          <w:szCs w:val="20"/>
        </w:rPr>
        <w:t xml:space="preserve"> </w:t>
      </w:r>
    </w:p>
    <w:p w:rsidR="00AF416B" w:rsidRPr="0068665C" w:rsidRDefault="00C0574C" w:rsidP="00920163">
      <w:pPr>
        <w:pStyle w:val="Default"/>
        <w:spacing w:line="360" w:lineRule="auto"/>
        <w:jc w:val="both"/>
        <w:rPr>
          <w:rFonts w:ascii="Arial" w:eastAsia="Times New Roman" w:hAnsi="Arial" w:cs="Arial"/>
          <w:sz w:val="20"/>
          <w:szCs w:val="20"/>
          <w:lang w:eastAsia="pl-PL"/>
        </w:rPr>
      </w:pPr>
      <w:r w:rsidRPr="0068665C">
        <w:rPr>
          <w:rFonts w:ascii="Arial" w:hAnsi="Arial" w:cs="Arial"/>
          <w:sz w:val="20"/>
          <w:szCs w:val="20"/>
        </w:rPr>
        <w:t xml:space="preserve">Pojęcie „równości szans” </w:t>
      </w:r>
      <w:r w:rsidR="00AF416B" w:rsidRPr="0068665C">
        <w:rPr>
          <w:rFonts w:ascii="Arial" w:hAnsi="Arial" w:cs="Arial"/>
          <w:sz w:val="20"/>
          <w:szCs w:val="20"/>
        </w:rPr>
        <w:t>to</w:t>
      </w:r>
      <w:r w:rsidR="000A4ADB" w:rsidRPr="0068665C">
        <w:rPr>
          <w:rFonts w:ascii="Arial" w:hAnsi="Arial" w:cs="Arial"/>
          <w:sz w:val="20"/>
          <w:szCs w:val="20"/>
        </w:rPr>
        <w:t>,</w:t>
      </w:r>
      <w:r w:rsidR="00AF416B" w:rsidRPr="0068665C">
        <w:rPr>
          <w:rFonts w:ascii="Arial" w:hAnsi="Arial" w:cs="Arial"/>
          <w:sz w:val="20"/>
          <w:szCs w:val="20"/>
        </w:rPr>
        <w:t xml:space="preserve"> w </w:t>
      </w:r>
      <w:r w:rsidR="00F61DD3" w:rsidRPr="0068665C">
        <w:rPr>
          <w:rFonts w:ascii="Arial" w:hAnsi="Arial" w:cs="Arial"/>
          <w:sz w:val="20"/>
          <w:szCs w:val="20"/>
        </w:rPr>
        <w:t>najprostszym rozumieniu</w:t>
      </w:r>
      <w:r w:rsidR="000A4ADB" w:rsidRPr="0068665C">
        <w:rPr>
          <w:rFonts w:ascii="Arial" w:hAnsi="Arial" w:cs="Arial"/>
          <w:sz w:val="20"/>
          <w:szCs w:val="20"/>
        </w:rPr>
        <w:t>,</w:t>
      </w:r>
      <w:r w:rsidR="00F61DD3" w:rsidRPr="0068665C">
        <w:rPr>
          <w:rFonts w:ascii="Arial" w:hAnsi="Arial" w:cs="Arial"/>
          <w:sz w:val="20"/>
          <w:szCs w:val="20"/>
        </w:rPr>
        <w:t xml:space="preserve"> </w:t>
      </w:r>
      <w:r w:rsidR="00AF416B" w:rsidRPr="0068665C">
        <w:rPr>
          <w:rFonts w:ascii="Arial" w:hAnsi="Arial" w:cs="Arial"/>
          <w:sz w:val="20"/>
          <w:szCs w:val="20"/>
        </w:rPr>
        <w:t xml:space="preserve">umożliwienie wszystkim obywatelom bez względu </w:t>
      </w:r>
      <w:r w:rsidR="002E4F60" w:rsidRPr="0068665C">
        <w:rPr>
          <w:rFonts w:ascii="Arial" w:hAnsi="Arial" w:cs="Arial"/>
          <w:sz w:val="20"/>
          <w:szCs w:val="20"/>
        </w:rPr>
        <w:br/>
      </w:r>
      <w:r w:rsidR="00AF416B" w:rsidRPr="0068665C">
        <w:rPr>
          <w:rFonts w:ascii="Arial" w:hAnsi="Arial" w:cs="Arial"/>
          <w:sz w:val="20"/>
          <w:szCs w:val="20"/>
        </w:rPr>
        <w:t xml:space="preserve">na płeć, wiek, rasę, miejsce zamieszkania, wyznawaną religię, orientację seksualną, pochodzenie </w:t>
      </w:r>
      <w:r w:rsidR="002E4F60" w:rsidRPr="0068665C">
        <w:rPr>
          <w:rFonts w:ascii="Arial" w:hAnsi="Arial" w:cs="Arial"/>
          <w:sz w:val="20"/>
          <w:szCs w:val="20"/>
        </w:rPr>
        <w:br/>
      </w:r>
      <w:r w:rsidR="00AF416B" w:rsidRPr="0068665C">
        <w:rPr>
          <w:rFonts w:ascii="Arial" w:hAnsi="Arial" w:cs="Arial"/>
          <w:sz w:val="20"/>
          <w:szCs w:val="20"/>
        </w:rPr>
        <w:t xml:space="preserve">czy niepełnosprawność sprawiedliwego i pełnego uczestnictwa we wszystkich dziedzinach życia. Równe szanse oznaczają możliwość dokonania swobodnego wyboru – zawodu, kształcenia, realizacji zamierzeń – pomimo różnych uwarunkowań społecznych, kulturowych czy jakichkolwiek innych. </w:t>
      </w:r>
    </w:p>
    <w:p w:rsidR="00F61DD3" w:rsidRPr="00AB679D" w:rsidRDefault="00AF416B" w:rsidP="00C638D2">
      <w:pPr>
        <w:tabs>
          <w:tab w:val="left" w:pos="0"/>
        </w:tabs>
        <w:spacing w:line="360" w:lineRule="auto"/>
        <w:jc w:val="both"/>
        <w:rPr>
          <w:rFonts w:ascii="Arial" w:hAnsi="Arial"/>
          <w:color w:val="000000"/>
          <w:sz w:val="20"/>
        </w:rPr>
      </w:pPr>
      <w:r w:rsidRPr="00D87B64">
        <w:rPr>
          <w:rFonts w:ascii="Arial" w:hAnsi="Arial"/>
          <w:color w:val="000000"/>
          <w:sz w:val="20"/>
        </w:rPr>
        <w:t>Równość szans w praktyce to przede wszystkim taki dobór grup</w:t>
      </w:r>
      <w:r w:rsidRPr="00AB679D">
        <w:rPr>
          <w:rFonts w:ascii="Arial" w:hAnsi="Arial"/>
          <w:color w:val="000000"/>
          <w:sz w:val="20"/>
        </w:rPr>
        <w:t>y docelowej projektu, aby jej skład odzwierciedlał skalę problemów społecznych</w:t>
      </w:r>
      <w:r w:rsidRPr="00D87B64">
        <w:rPr>
          <w:rFonts w:ascii="Arial" w:hAnsi="Arial"/>
          <w:color w:val="000000"/>
          <w:sz w:val="20"/>
        </w:rPr>
        <w:t xml:space="preserve"> jakim chcemy przeciwdziałać. </w:t>
      </w:r>
      <w:r w:rsidR="002155F2" w:rsidRPr="00AB679D">
        <w:rPr>
          <w:rFonts w:ascii="Arial" w:hAnsi="Arial"/>
          <w:color w:val="000000"/>
          <w:sz w:val="20"/>
        </w:rPr>
        <w:t>Należy wskazać</w:t>
      </w:r>
      <w:r w:rsidR="002155F2" w:rsidRPr="00D87B64">
        <w:rPr>
          <w:rFonts w:ascii="Arial" w:hAnsi="Arial"/>
          <w:color w:val="000000"/>
          <w:sz w:val="20"/>
        </w:rPr>
        <w:t xml:space="preserve"> w jaki sposób projekt poprawia dostęp </w:t>
      </w:r>
      <w:r w:rsidR="00C12B3A" w:rsidRPr="00AB679D">
        <w:rPr>
          <w:rFonts w:ascii="Arial" w:hAnsi="Arial"/>
          <w:color w:val="000000"/>
          <w:sz w:val="20"/>
        </w:rPr>
        <w:t>do rynku pracy czy korzystania z infrastruktury publicznej</w:t>
      </w:r>
      <w:r w:rsidR="002155F2" w:rsidRPr="00AB679D">
        <w:rPr>
          <w:rFonts w:ascii="Arial" w:hAnsi="Arial"/>
          <w:color w:val="000000"/>
          <w:sz w:val="20"/>
        </w:rPr>
        <w:t>, ponieważ będzie to jedno z kryteriów oceny strategicznej projektu.</w:t>
      </w:r>
    </w:p>
    <w:p w:rsidR="00107C2C" w:rsidRPr="0068665C" w:rsidRDefault="00107C2C" w:rsidP="00AF416B">
      <w:pPr>
        <w:tabs>
          <w:tab w:val="left" w:pos="0"/>
        </w:tabs>
        <w:spacing w:line="360" w:lineRule="auto"/>
        <w:jc w:val="both"/>
        <w:rPr>
          <w:rFonts w:ascii="Arial" w:hAnsi="Arial" w:cs="Arial"/>
          <w:color w:val="000000"/>
          <w:sz w:val="20"/>
          <w:szCs w:val="20"/>
        </w:rPr>
      </w:pPr>
    </w:p>
    <w:p w:rsidR="00092943" w:rsidRPr="0068665C" w:rsidRDefault="003B43F5" w:rsidP="00C638D2">
      <w:pPr>
        <w:tabs>
          <w:tab w:val="left" w:pos="0"/>
        </w:tabs>
        <w:spacing w:after="120" w:line="360" w:lineRule="auto"/>
        <w:jc w:val="both"/>
        <w:rPr>
          <w:rFonts w:ascii="Arial" w:hAnsi="Arial"/>
          <w:color w:val="000000"/>
          <w:sz w:val="20"/>
          <w:lang w:val="fr-BE"/>
        </w:rPr>
      </w:pPr>
      <w:r w:rsidRPr="00C638D2">
        <w:rPr>
          <w:rFonts w:ascii="Arial" w:hAnsi="Arial"/>
          <w:b/>
          <w:color w:val="000000"/>
          <w:sz w:val="20"/>
        </w:rPr>
        <w:t>6.3.3. Równouprawnienie płci</w:t>
      </w:r>
      <w:r w:rsidRPr="00C638D2">
        <w:rPr>
          <w:rFonts w:ascii="Arial" w:hAnsi="Arial"/>
          <w:color w:val="000000"/>
          <w:sz w:val="20"/>
        </w:rPr>
        <w:t xml:space="preserve"> </w:t>
      </w:r>
      <w:r w:rsidRPr="00D87B64">
        <w:rPr>
          <w:rFonts w:ascii="Arial" w:hAnsi="Arial"/>
          <w:color w:val="000000"/>
          <w:sz w:val="20"/>
        </w:rPr>
        <w:t>-</w:t>
      </w:r>
      <w:r w:rsidR="003A37E0" w:rsidRPr="00AB679D">
        <w:rPr>
          <w:rFonts w:ascii="Arial" w:hAnsi="Arial"/>
          <w:color w:val="000000"/>
          <w:sz w:val="20"/>
        </w:rPr>
        <w:t xml:space="preserve"> należy określić (wybrać</w:t>
      </w:r>
      <w:r w:rsidR="0022547A" w:rsidRPr="00AB679D">
        <w:rPr>
          <w:rFonts w:ascii="Arial" w:hAnsi="Arial"/>
          <w:color w:val="000000"/>
          <w:sz w:val="20"/>
        </w:rPr>
        <w:t xml:space="preserve"> odpowiedź</w:t>
      </w:r>
      <w:r w:rsidR="003A37E0" w:rsidRPr="00AB679D">
        <w:rPr>
          <w:rFonts w:ascii="Arial" w:hAnsi="Arial"/>
          <w:color w:val="000000"/>
          <w:sz w:val="20"/>
        </w:rPr>
        <w:t xml:space="preserve"> z listy rozwijalnej) jaki wpływ na politykę równości płci ma realizacja przedmiotowego projektu oraz dokonać krótkiego uzasadnienia tego wyboru</w:t>
      </w:r>
      <w:r w:rsidR="00A95A06" w:rsidRPr="00C13204">
        <w:rPr>
          <w:rFonts w:ascii="Arial" w:hAnsi="Arial"/>
          <w:color w:val="000000"/>
          <w:sz w:val="20"/>
        </w:rPr>
        <w:t>.</w:t>
      </w:r>
    </w:p>
    <w:p w:rsidR="003B43F5" w:rsidRPr="00AB679D" w:rsidRDefault="003A37E0" w:rsidP="00C638D2">
      <w:pPr>
        <w:tabs>
          <w:tab w:val="left" w:pos="0"/>
        </w:tabs>
        <w:spacing w:before="120" w:line="360" w:lineRule="auto"/>
        <w:jc w:val="both"/>
        <w:rPr>
          <w:rFonts w:ascii="Arial" w:hAnsi="Arial"/>
          <w:color w:val="000000"/>
          <w:sz w:val="20"/>
        </w:rPr>
      </w:pPr>
      <w:r w:rsidRPr="0068665C">
        <w:rPr>
          <w:rFonts w:ascii="Arial" w:hAnsi="Arial"/>
          <w:sz w:val="20"/>
        </w:rPr>
        <w:t>Poję</w:t>
      </w:r>
      <w:r w:rsidR="00092943" w:rsidRPr="0068665C">
        <w:rPr>
          <w:rFonts w:ascii="Arial" w:hAnsi="Arial"/>
          <w:sz w:val="20"/>
        </w:rPr>
        <w:t>cie „równouprawnienia</w:t>
      </w:r>
      <w:r w:rsidRPr="0068665C">
        <w:rPr>
          <w:rFonts w:ascii="Arial" w:hAnsi="Arial"/>
          <w:sz w:val="20"/>
        </w:rPr>
        <w:t xml:space="preserve"> płci</w:t>
      </w:r>
      <w:r w:rsidR="00092943" w:rsidRPr="0068665C">
        <w:rPr>
          <w:rFonts w:ascii="Arial" w:hAnsi="Arial"/>
          <w:sz w:val="20"/>
        </w:rPr>
        <w:t>”</w:t>
      </w:r>
      <w:r w:rsidR="001677EA" w:rsidRPr="0068665C">
        <w:rPr>
          <w:rFonts w:ascii="Arial" w:hAnsi="Arial" w:cs="Arial"/>
          <w:sz w:val="20"/>
          <w:szCs w:val="20"/>
        </w:rPr>
        <w:t xml:space="preserve"> </w:t>
      </w:r>
      <w:r w:rsidR="00092943" w:rsidRPr="0068665C">
        <w:rPr>
          <w:rFonts w:ascii="Arial" w:hAnsi="Arial" w:cs="Arial"/>
          <w:sz w:val="20"/>
          <w:szCs w:val="20"/>
        </w:rPr>
        <w:t xml:space="preserve">to zasada równej płacy </w:t>
      </w:r>
      <w:r w:rsidR="00C139A9" w:rsidRPr="0068665C">
        <w:rPr>
          <w:rFonts w:ascii="Arial" w:hAnsi="Arial" w:cs="Arial"/>
          <w:sz w:val="20"/>
          <w:szCs w:val="20"/>
        </w:rPr>
        <w:t xml:space="preserve">dla obu płci </w:t>
      </w:r>
      <w:r w:rsidR="00092943" w:rsidRPr="0068665C">
        <w:rPr>
          <w:rFonts w:ascii="Arial" w:hAnsi="Arial" w:cs="Arial"/>
          <w:sz w:val="20"/>
          <w:szCs w:val="20"/>
        </w:rPr>
        <w:t>za równą</w:t>
      </w:r>
      <w:r w:rsidR="00A95A06" w:rsidRPr="0068665C">
        <w:rPr>
          <w:rFonts w:ascii="Arial" w:hAnsi="Arial" w:cs="Arial"/>
          <w:sz w:val="20"/>
          <w:szCs w:val="20"/>
        </w:rPr>
        <w:t xml:space="preserve"> pracę tej samej wartości.</w:t>
      </w:r>
      <w:r w:rsidR="00AF416B" w:rsidRPr="0068665C">
        <w:rPr>
          <w:rFonts w:ascii="Arial" w:hAnsi="Arial" w:cs="Arial"/>
          <w:sz w:val="20"/>
          <w:szCs w:val="20"/>
        </w:rPr>
        <w:t xml:space="preserve"> Dotyczy</w:t>
      </w:r>
      <w:r w:rsidR="001677EA" w:rsidRPr="0068665C">
        <w:rPr>
          <w:rFonts w:ascii="Arial" w:hAnsi="Arial" w:cs="Arial"/>
          <w:sz w:val="20"/>
          <w:szCs w:val="20"/>
        </w:rPr>
        <w:t xml:space="preserve"> równego traktowania kobiet i mężczyzn </w:t>
      </w:r>
      <w:r w:rsidR="00092943" w:rsidRPr="00D87B64">
        <w:rPr>
          <w:rFonts w:ascii="Arial" w:hAnsi="Arial"/>
          <w:color w:val="000000"/>
          <w:sz w:val="20"/>
        </w:rPr>
        <w:t>na rynku pracy i w życiu społecznym</w:t>
      </w:r>
      <w:r w:rsidR="00AF416B" w:rsidRPr="00AB679D">
        <w:rPr>
          <w:rFonts w:ascii="Arial" w:hAnsi="Arial"/>
          <w:color w:val="000000"/>
          <w:sz w:val="20"/>
        </w:rPr>
        <w:t>.</w:t>
      </w:r>
      <w:r w:rsidR="00F61DD3" w:rsidRPr="00AB679D">
        <w:rPr>
          <w:rFonts w:ascii="Arial" w:hAnsi="Arial"/>
          <w:color w:val="000000"/>
          <w:sz w:val="20"/>
        </w:rPr>
        <w:t xml:space="preserve"> </w:t>
      </w:r>
    </w:p>
    <w:p w:rsidR="00107C2C" w:rsidRPr="00AB679D" w:rsidRDefault="00107C2C" w:rsidP="00C638D2">
      <w:pPr>
        <w:tabs>
          <w:tab w:val="left" w:pos="0"/>
        </w:tabs>
        <w:spacing w:line="360" w:lineRule="auto"/>
        <w:jc w:val="both"/>
        <w:rPr>
          <w:rFonts w:ascii="Arial" w:hAnsi="Arial"/>
          <w:color w:val="000000"/>
          <w:sz w:val="20"/>
        </w:rPr>
      </w:pPr>
    </w:p>
    <w:p w:rsidR="0000512C" w:rsidRPr="0068665C" w:rsidRDefault="003B43F5" w:rsidP="00D35245">
      <w:pPr>
        <w:tabs>
          <w:tab w:val="left" w:pos="0"/>
        </w:tabs>
        <w:spacing w:line="360" w:lineRule="auto"/>
        <w:jc w:val="both"/>
        <w:rPr>
          <w:rFonts w:ascii="Arial" w:hAnsi="Arial" w:cs="Arial"/>
          <w:color w:val="000000"/>
          <w:sz w:val="20"/>
          <w:szCs w:val="20"/>
          <w:lang w:val="fr-BE"/>
        </w:rPr>
      </w:pPr>
      <w:r w:rsidRPr="00C638D2">
        <w:rPr>
          <w:rFonts w:ascii="Arial" w:hAnsi="Arial"/>
          <w:b/>
          <w:color w:val="000000"/>
          <w:sz w:val="20"/>
        </w:rPr>
        <w:lastRenderedPageBreak/>
        <w:t>6.3.4.</w:t>
      </w:r>
      <w:r w:rsidR="00DA6D00" w:rsidRPr="00C638D2">
        <w:rPr>
          <w:rFonts w:ascii="Arial" w:hAnsi="Arial"/>
          <w:b/>
          <w:color w:val="000000"/>
          <w:sz w:val="20"/>
        </w:rPr>
        <w:t xml:space="preserve"> I</w:t>
      </w:r>
      <w:r w:rsidR="003075D6" w:rsidRPr="00C638D2">
        <w:rPr>
          <w:rFonts w:ascii="Arial" w:hAnsi="Arial"/>
          <w:b/>
          <w:color w:val="000000"/>
          <w:sz w:val="20"/>
        </w:rPr>
        <w:t>nne (niewskazane powyżej)</w:t>
      </w:r>
      <w:r w:rsidR="00A17B41" w:rsidRPr="00C638D2">
        <w:rPr>
          <w:rFonts w:ascii="Arial" w:hAnsi="Arial"/>
          <w:b/>
          <w:color w:val="000000"/>
          <w:sz w:val="20"/>
        </w:rPr>
        <w:t xml:space="preserve"> </w:t>
      </w:r>
      <w:r w:rsidR="00DA6D00" w:rsidRPr="00C638D2">
        <w:rPr>
          <w:rFonts w:ascii="Arial" w:hAnsi="Arial"/>
          <w:b/>
          <w:color w:val="000000"/>
          <w:sz w:val="20"/>
        </w:rPr>
        <w:t xml:space="preserve">- </w:t>
      </w:r>
      <w:r w:rsidR="004B70D2" w:rsidRPr="00D87B64">
        <w:rPr>
          <w:rFonts w:ascii="Arial" w:hAnsi="Arial"/>
          <w:color w:val="000000"/>
          <w:sz w:val="20"/>
        </w:rPr>
        <w:t>należy określić wpływ wskazanej i o</w:t>
      </w:r>
      <w:r w:rsidR="004B70D2" w:rsidRPr="00AB679D">
        <w:rPr>
          <w:rFonts w:ascii="Arial" w:hAnsi="Arial"/>
          <w:color w:val="000000"/>
          <w:sz w:val="20"/>
        </w:rPr>
        <w:t xml:space="preserve">pisanej polityki horyzontalnej </w:t>
      </w:r>
      <w:r w:rsidR="002E4F60" w:rsidRPr="0068665C">
        <w:rPr>
          <w:rFonts w:ascii="Arial" w:hAnsi="Arial" w:cs="Arial"/>
          <w:color w:val="000000"/>
          <w:sz w:val="20"/>
          <w:szCs w:val="20"/>
        </w:rPr>
        <w:br/>
      </w:r>
      <w:r w:rsidR="004B70D2" w:rsidRPr="00D87B64">
        <w:rPr>
          <w:rFonts w:ascii="Arial" w:hAnsi="Arial"/>
          <w:color w:val="000000"/>
          <w:sz w:val="20"/>
        </w:rPr>
        <w:t xml:space="preserve">w polu opisowym. W opisie należy wskazać rodzaj polityki i zakres </w:t>
      </w:r>
      <w:r w:rsidR="004B70D2" w:rsidRPr="00AB679D">
        <w:rPr>
          <w:rFonts w:ascii="Arial" w:hAnsi="Arial"/>
          <w:color w:val="000000"/>
          <w:sz w:val="20"/>
        </w:rPr>
        <w:t xml:space="preserve">w jakim będzie ona realizowana </w:t>
      </w:r>
      <w:r w:rsidR="002E4F60" w:rsidRPr="0068665C">
        <w:rPr>
          <w:rFonts w:ascii="Arial" w:hAnsi="Arial" w:cs="Arial"/>
          <w:color w:val="000000"/>
          <w:sz w:val="20"/>
          <w:szCs w:val="20"/>
        </w:rPr>
        <w:br/>
      </w:r>
      <w:r w:rsidR="004B70D2" w:rsidRPr="00D87B64">
        <w:rPr>
          <w:rFonts w:ascii="Arial" w:hAnsi="Arial"/>
          <w:color w:val="000000"/>
          <w:sz w:val="20"/>
        </w:rPr>
        <w:t xml:space="preserve">w ramach projektu. </w:t>
      </w:r>
    </w:p>
    <w:p w:rsidR="0000512C" w:rsidRPr="00C638D2" w:rsidRDefault="00DA6D00" w:rsidP="00C638D2">
      <w:pPr>
        <w:tabs>
          <w:tab w:val="left" w:pos="0"/>
        </w:tabs>
        <w:spacing w:line="360" w:lineRule="auto"/>
        <w:jc w:val="both"/>
        <w:rPr>
          <w:rFonts w:ascii="Arial" w:hAnsi="Arial"/>
          <w:sz w:val="20"/>
          <w:lang w:val="fr-BE"/>
        </w:rPr>
      </w:pPr>
      <w:r w:rsidRPr="00C638D2">
        <w:rPr>
          <w:rFonts w:ascii="Arial" w:hAnsi="Arial"/>
          <w:sz w:val="20"/>
        </w:rPr>
        <w:t xml:space="preserve">Wymóg wpisywania się w ewentualne kolejne polityki horyzontalne będzie określany w szablonie wniosku </w:t>
      </w:r>
      <w:r w:rsidR="00A875D9" w:rsidRPr="0068665C">
        <w:rPr>
          <w:rFonts w:ascii="Arial" w:hAnsi="Arial" w:cs="Arial"/>
          <w:sz w:val="20"/>
          <w:szCs w:val="20"/>
        </w:rPr>
        <w:br/>
      </w:r>
      <w:r w:rsidRPr="00C638D2">
        <w:rPr>
          <w:rFonts w:ascii="Arial" w:hAnsi="Arial"/>
          <w:sz w:val="20"/>
        </w:rPr>
        <w:t>o</w:t>
      </w:r>
      <w:r w:rsidRPr="0068665C">
        <w:rPr>
          <w:rFonts w:ascii="Arial" w:hAnsi="Arial" w:cs="Arial"/>
          <w:sz w:val="20"/>
          <w:szCs w:val="20"/>
        </w:rPr>
        <w:t xml:space="preserve"> </w:t>
      </w:r>
      <w:r w:rsidRPr="00C638D2">
        <w:rPr>
          <w:rFonts w:ascii="Arial" w:hAnsi="Arial"/>
          <w:sz w:val="20"/>
        </w:rPr>
        <w:t>dofinansowanie indywidualnie dla każdego działania/poddziałania.</w:t>
      </w:r>
    </w:p>
    <w:p w:rsidR="009A3C69" w:rsidRPr="00AB679D" w:rsidRDefault="009A3C69" w:rsidP="006D05FA">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 xml:space="preserve">Projekt jest usytuowany </w:t>
      </w:r>
      <w:r w:rsidR="001C5631" w:rsidRPr="00D87B64">
        <w:rPr>
          <w:rFonts w:ascii="Arial" w:hAnsi="Arial"/>
          <w:b/>
          <w:color w:val="000000"/>
          <w:sz w:val="20"/>
        </w:rPr>
        <w:t xml:space="preserve">– </w:t>
      </w:r>
      <w:r w:rsidR="001C5631" w:rsidRPr="00AB679D">
        <w:rPr>
          <w:rFonts w:ascii="Arial" w:hAnsi="Arial"/>
          <w:color w:val="000000"/>
          <w:sz w:val="20"/>
        </w:rPr>
        <w:t>z listy rozwijanej należy w</w:t>
      </w:r>
      <w:r w:rsidR="0022547A" w:rsidRPr="00AB679D">
        <w:rPr>
          <w:rFonts w:ascii="Arial" w:hAnsi="Arial"/>
          <w:color w:val="000000"/>
          <w:sz w:val="20"/>
        </w:rPr>
        <w:t>ybrać</w:t>
      </w:r>
      <w:r w:rsidR="001C5631" w:rsidRPr="00AB679D">
        <w:rPr>
          <w:rFonts w:ascii="Arial" w:hAnsi="Arial"/>
          <w:color w:val="000000"/>
          <w:sz w:val="20"/>
        </w:rPr>
        <w:t xml:space="preserve"> miejsce </w:t>
      </w:r>
      <w:r w:rsidR="00A17B41" w:rsidRPr="00AB679D">
        <w:rPr>
          <w:rFonts w:ascii="Arial" w:hAnsi="Arial"/>
          <w:color w:val="000000"/>
          <w:sz w:val="20"/>
        </w:rPr>
        <w:t xml:space="preserve">realizacji przedsięwzięcia w odniesieniu </w:t>
      </w:r>
      <w:r w:rsidR="002E4F60" w:rsidRPr="0068665C">
        <w:rPr>
          <w:rFonts w:ascii="Arial" w:hAnsi="Arial" w:cs="Arial"/>
          <w:color w:val="000000"/>
          <w:sz w:val="20"/>
          <w:szCs w:val="20"/>
        </w:rPr>
        <w:br/>
      </w:r>
      <w:r w:rsidR="00A17B41" w:rsidRPr="00D87B64">
        <w:rPr>
          <w:rFonts w:ascii="Arial" w:hAnsi="Arial"/>
          <w:color w:val="000000"/>
          <w:sz w:val="20"/>
        </w:rPr>
        <w:t>do obszaru Natura 2000</w:t>
      </w:r>
      <w:r w:rsidR="00874CC2" w:rsidRPr="00AB679D">
        <w:rPr>
          <w:rFonts w:ascii="Arial" w:hAnsi="Arial"/>
          <w:color w:val="000000"/>
          <w:sz w:val="20"/>
        </w:rPr>
        <w:t>.</w:t>
      </w:r>
    </w:p>
    <w:p w:rsidR="00FF7926" w:rsidRPr="00AA0B67" w:rsidRDefault="002E3899" w:rsidP="00DF0A41">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 xml:space="preserve">Wpływ na </w:t>
      </w:r>
      <w:r w:rsidRPr="0068665C">
        <w:rPr>
          <w:rFonts w:ascii="Arial" w:hAnsi="Arial" w:cs="Arial"/>
          <w:b/>
          <w:color w:val="000000"/>
          <w:sz w:val="20"/>
          <w:szCs w:val="20"/>
        </w:rPr>
        <w:t>obszar</w:t>
      </w:r>
      <w:r w:rsidRPr="00C638D2">
        <w:rPr>
          <w:rFonts w:ascii="Arial" w:hAnsi="Arial"/>
          <w:b/>
          <w:color w:val="000000"/>
          <w:sz w:val="20"/>
        </w:rPr>
        <w:t xml:space="preserve"> </w:t>
      </w:r>
      <w:r w:rsidR="00A17B41" w:rsidRPr="00C638D2">
        <w:rPr>
          <w:rFonts w:ascii="Arial" w:hAnsi="Arial"/>
          <w:b/>
          <w:color w:val="000000"/>
          <w:sz w:val="20"/>
        </w:rPr>
        <w:t>N</w:t>
      </w:r>
      <w:r w:rsidRPr="00C638D2">
        <w:rPr>
          <w:rFonts w:ascii="Arial" w:hAnsi="Arial"/>
          <w:b/>
          <w:color w:val="000000"/>
          <w:sz w:val="20"/>
        </w:rPr>
        <w:t>atura 2000</w:t>
      </w:r>
      <w:r w:rsidR="00DF0A41" w:rsidRPr="00C638D2">
        <w:rPr>
          <w:rFonts w:ascii="Arial" w:hAnsi="Arial"/>
          <w:b/>
          <w:color w:val="000000"/>
          <w:sz w:val="20"/>
        </w:rPr>
        <w:t xml:space="preserve"> </w:t>
      </w:r>
      <w:r w:rsidR="00DF0A41" w:rsidRPr="00D87B64">
        <w:rPr>
          <w:rFonts w:ascii="Arial" w:hAnsi="Arial"/>
          <w:b/>
          <w:color w:val="000000"/>
          <w:sz w:val="20"/>
        </w:rPr>
        <w:t xml:space="preserve">– </w:t>
      </w:r>
      <w:r w:rsidR="00DF0A41" w:rsidRPr="00AB679D">
        <w:rPr>
          <w:rFonts w:ascii="Arial" w:hAnsi="Arial"/>
          <w:color w:val="000000"/>
          <w:sz w:val="20"/>
        </w:rPr>
        <w:t>należy</w:t>
      </w:r>
      <w:r w:rsidR="00786302" w:rsidRPr="00AB679D">
        <w:rPr>
          <w:rFonts w:ascii="Arial" w:hAnsi="Arial"/>
          <w:color w:val="000000"/>
          <w:sz w:val="20"/>
        </w:rPr>
        <w:t xml:space="preserve"> poprzez wybór odpowiedzi z listy rozwijanej</w:t>
      </w:r>
      <w:r w:rsidR="00DF0A41" w:rsidRPr="00AB679D">
        <w:rPr>
          <w:rFonts w:ascii="Arial" w:hAnsi="Arial"/>
          <w:color w:val="000000"/>
          <w:sz w:val="20"/>
        </w:rPr>
        <w:t xml:space="preserve"> określić, jaki wpływ </w:t>
      </w:r>
      <w:r w:rsidR="002E4F60" w:rsidRPr="0068665C">
        <w:rPr>
          <w:rFonts w:ascii="Arial" w:hAnsi="Arial" w:cs="Arial"/>
          <w:color w:val="000000"/>
          <w:sz w:val="20"/>
          <w:szCs w:val="20"/>
        </w:rPr>
        <w:br/>
      </w:r>
      <w:r w:rsidR="00DF0A41" w:rsidRPr="00D87B64">
        <w:rPr>
          <w:rFonts w:ascii="Arial" w:hAnsi="Arial"/>
          <w:color w:val="000000"/>
          <w:sz w:val="20"/>
        </w:rPr>
        <w:t>na</w:t>
      </w:r>
      <w:r w:rsidR="00DF0A41" w:rsidRPr="0068665C">
        <w:rPr>
          <w:rFonts w:ascii="Arial" w:hAnsi="Arial" w:cs="Arial"/>
          <w:color w:val="000000"/>
          <w:sz w:val="20"/>
          <w:szCs w:val="20"/>
        </w:rPr>
        <w:t xml:space="preserve"> </w:t>
      </w:r>
      <w:r w:rsidR="00DF0A41" w:rsidRPr="00D87B64">
        <w:rPr>
          <w:rFonts w:ascii="Arial" w:hAnsi="Arial"/>
          <w:color w:val="000000"/>
          <w:sz w:val="20"/>
        </w:rPr>
        <w:t>obszar Natura 2000 ma realizacja przedmiotowego projektu oraz dokonać krótkiego uzasadnienia</w:t>
      </w:r>
      <w:r w:rsidR="00786302" w:rsidRPr="00AB679D">
        <w:rPr>
          <w:rFonts w:ascii="Arial" w:hAnsi="Arial"/>
          <w:color w:val="000000"/>
          <w:sz w:val="20"/>
        </w:rPr>
        <w:t xml:space="preserve"> tego</w:t>
      </w:r>
      <w:r w:rsidR="00DF0A41" w:rsidRPr="00AB679D">
        <w:rPr>
          <w:rFonts w:ascii="Arial" w:hAnsi="Arial"/>
          <w:color w:val="000000"/>
          <w:sz w:val="20"/>
        </w:rPr>
        <w:t xml:space="preserve"> wyboru.</w:t>
      </w:r>
      <w:r w:rsidR="00DF0A41" w:rsidRPr="00AB679D">
        <w:rPr>
          <w:rFonts w:ascii="Arial" w:hAnsi="Arial"/>
          <w:b/>
          <w:color w:val="000000"/>
          <w:sz w:val="20"/>
        </w:rPr>
        <w:t xml:space="preserve"> </w:t>
      </w:r>
    </w:p>
    <w:p w:rsidR="003337EC" w:rsidRPr="00C13204" w:rsidRDefault="003337EC" w:rsidP="00DF0A41">
      <w:pPr>
        <w:tabs>
          <w:tab w:val="left" w:pos="0"/>
        </w:tabs>
        <w:spacing w:before="120" w:after="120" w:line="360" w:lineRule="auto"/>
        <w:jc w:val="both"/>
        <w:rPr>
          <w:rFonts w:ascii="Arial" w:hAnsi="Arial"/>
          <w:b/>
          <w:color w:val="000000"/>
          <w:sz w:val="20"/>
        </w:rPr>
      </w:pPr>
    </w:p>
    <w:p w:rsidR="002E3899" w:rsidRPr="00C638D2" w:rsidRDefault="002E3899" w:rsidP="009E2E49">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6.4. Informacja i promocja</w:t>
      </w:r>
    </w:p>
    <w:p w:rsidR="0018622C" w:rsidRPr="00AB679D" w:rsidRDefault="00E94FD5" w:rsidP="009E2E49">
      <w:pPr>
        <w:spacing w:line="360" w:lineRule="auto"/>
        <w:jc w:val="both"/>
        <w:rPr>
          <w:rFonts w:ascii="Arial" w:hAnsi="Arial"/>
          <w:color w:val="000000"/>
          <w:sz w:val="20"/>
        </w:rPr>
      </w:pPr>
      <w:r w:rsidRPr="00D87B64">
        <w:rPr>
          <w:rFonts w:ascii="Arial" w:hAnsi="Arial"/>
          <w:color w:val="000000"/>
          <w:sz w:val="20"/>
        </w:rPr>
        <w:t>W punkcie n</w:t>
      </w:r>
      <w:r w:rsidR="00E13BB6" w:rsidRPr="00AB679D">
        <w:rPr>
          <w:rFonts w:ascii="Arial" w:hAnsi="Arial"/>
          <w:color w:val="000000"/>
          <w:sz w:val="20"/>
        </w:rPr>
        <w:t xml:space="preserve">ależy wskazać, czy projekt będzie promowany zgodnie z </w:t>
      </w:r>
      <w:r w:rsidR="0031696F" w:rsidRPr="00AB679D">
        <w:rPr>
          <w:rFonts w:ascii="Arial" w:hAnsi="Arial"/>
          <w:i/>
          <w:color w:val="000000"/>
          <w:sz w:val="20"/>
        </w:rPr>
        <w:t>W</w:t>
      </w:r>
      <w:r w:rsidR="00E13BB6" w:rsidRPr="00AB679D">
        <w:rPr>
          <w:rFonts w:ascii="Arial" w:hAnsi="Arial"/>
          <w:i/>
          <w:color w:val="000000"/>
          <w:sz w:val="20"/>
        </w:rPr>
        <w:t xml:space="preserve">ytycznymi </w:t>
      </w:r>
      <w:r w:rsidR="0031696F" w:rsidRPr="00AB679D">
        <w:rPr>
          <w:rFonts w:ascii="Arial" w:hAnsi="Arial"/>
          <w:i/>
          <w:color w:val="000000"/>
          <w:sz w:val="20"/>
        </w:rPr>
        <w:t xml:space="preserve">w zakresie informacji </w:t>
      </w:r>
      <w:r w:rsidR="00C638D2">
        <w:rPr>
          <w:rFonts w:ascii="Arial" w:hAnsi="Arial"/>
          <w:i/>
          <w:color w:val="000000"/>
          <w:sz w:val="20"/>
        </w:rPr>
        <w:br/>
      </w:r>
      <w:r w:rsidR="0031696F" w:rsidRPr="00AB679D">
        <w:rPr>
          <w:rFonts w:ascii="Arial" w:hAnsi="Arial"/>
          <w:i/>
          <w:color w:val="000000"/>
          <w:sz w:val="20"/>
        </w:rPr>
        <w:t>i promocji programów operacyjnych polityki spójności na lata 2014-2020</w:t>
      </w:r>
      <w:r w:rsidR="00E13BB6" w:rsidRPr="00AA0B67">
        <w:rPr>
          <w:rFonts w:ascii="Arial" w:hAnsi="Arial"/>
          <w:color w:val="000000"/>
          <w:sz w:val="20"/>
        </w:rPr>
        <w:t>. Należy</w:t>
      </w:r>
      <w:r w:rsidR="00E13BB6" w:rsidRPr="00D87B64">
        <w:rPr>
          <w:rFonts w:ascii="Arial" w:hAnsi="Arial"/>
          <w:color w:val="000000"/>
          <w:sz w:val="20"/>
        </w:rPr>
        <w:t xml:space="preserve"> opisać sposób promocji projektu </w:t>
      </w:r>
      <w:r w:rsidR="00E13BB6" w:rsidRPr="00AB679D">
        <w:rPr>
          <w:rFonts w:ascii="Arial" w:hAnsi="Arial"/>
          <w:color w:val="000000"/>
          <w:sz w:val="20"/>
        </w:rPr>
        <w:t>z uwzględnieniem zapisów z</w:t>
      </w:r>
      <w:r w:rsidR="005A3E7C" w:rsidRPr="00AB679D">
        <w:rPr>
          <w:rFonts w:ascii="Arial" w:hAnsi="Arial"/>
          <w:color w:val="000000"/>
          <w:sz w:val="20"/>
        </w:rPr>
        <w:t> </w:t>
      </w:r>
      <w:r w:rsidR="00E13BB6" w:rsidRPr="00AB679D">
        <w:rPr>
          <w:rFonts w:ascii="Arial" w:hAnsi="Arial"/>
          <w:color w:val="000000"/>
          <w:sz w:val="20"/>
        </w:rPr>
        <w:t xml:space="preserve">powyższych </w:t>
      </w:r>
      <w:r w:rsidR="009E2E49">
        <w:rPr>
          <w:rFonts w:ascii="Arial" w:hAnsi="Arial" w:cs="Arial"/>
          <w:color w:val="000000"/>
          <w:sz w:val="20"/>
          <w:szCs w:val="20"/>
        </w:rPr>
        <w:t>W</w:t>
      </w:r>
      <w:r w:rsidR="00E13BB6" w:rsidRPr="009E2E49">
        <w:rPr>
          <w:rFonts w:ascii="Arial" w:hAnsi="Arial" w:cs="Arial"/>
          <w:color w:val="000000"/>
          <w:sz w:val="20"/>
          <w:szCs w:val="20"/>
        </w:rPr>
        <w:t>ytycznych</w:t>
      </w:r>
      <w:r w:rsidR="00E13BB6" w:rsidRPr="00D87B64">
        <w:rPr>
          <w:rFonts w:ascii="Arial" w:hAnsi="Arial"/>
          <w:color w:val="000000"/>
          <w:sz w:val="20"/>
        </w:rPr>
        <w:t>.</w:t>
      </w:r>
    </w:p>
    <w:p w:rsidR="00B61FC4" w:rsidRPr="00573E9A" w:rsidRDefault="00CF6080" w:rsidP="007F57D3">
      <w:pPr>
        <w:pStyle w:val="Nagwek1"/>
        <w:spacing w:line="360" w:lineRule="auto"/>
        <w:jc w:val="both"/>
        <w:rPr>
          <w:rFonts w:ascii="Arial" w:hAnsi="Arial" w:cs="Arial"/>
          <w:bCs/>
          <w:sz w:val="20"/>
          <w:lang w:val="pl-PL"/>
        </w:rPr>
      </w:pPr>
      <w:r w:rsidRPr="00573E9A">
        <w:rPr>
          <w:rFonts w:ascii="Arial" w:hAnsi="Arial" w:cs="Arial"/>
          <w:sz w:val="20"/>
          <w:lang w:val="pl-PL"/>
        </w:rPr>
        <w:t>Co do zasady</w:t>
      </w:r>
      <w:r w:rsidR="008C4B57" w:rsidRPr="00573E9A">
        <w:rPr>
          <w:rFonts w:ascii="Arial" w:hAnsi="Arial" w:cs="Arial"/>
          <w:sz w:val="20"/>
          <w:lang w:val="pl-PL"/>
        </w:rPr>
        <w:t>, w przypadku projektów infrastrukturalnych,</w:t>
      </w:r>
      <w:r w:rsidRPr="00573E9A">
        <w:rPr>
          <w:rFonts w:ascii="Arial" w:hAnsi="Arial" w:cs="Arial"/>
          <w:sz w:val="20"/>
          <w:lang w:val="pl-PL"/>
        </w:rPr>
        <w:t xml:space="preserve"> należy posługiwać się </w:t>
      </w:r>
      <w:r w:rsidR="008C4B57" w:rsidRPr="00573E9A">
        <w:rPr>
          <w:rFonts w:ascii="Arial" w:hAnsi="Arial" w:cs="Arial"/>
          <w:sz w:val="20"/>
          <w:lang w:val="pl-PL"/>
        </w:rPr>
        <w:t>podstawowymi narzędziami promocji</w:t>
      </w:r>
      <w:r w:rsidR="00F22B18" w:rsidRPr="00573E9A">
        <w:rPr>
          <w:rFonts w:ascii="Arial" w:hAnsi="Arial" w:cs="Arial"/>
          <w:sz w:val="20"/>
          <w:lang w:val="pl-PL"/>
        </w:rPr>
        <w:t xml:space="preserve">, </w:t>
      </w:r>
      <w:r w:rsidR="009C6CCC" w:rsidRPr="00573E9A">
        <w:rPr>
          <w:rFonts w:ascii="Arial" w:hAnsi="Arial" w:cs="Arial"/>
          <w:sz w:val="20"/>
          <w:lang w:val="pl-PL"/>
        </w:rPr>
        <w:t xml:space="preserve">które </w:t>
      </w:r>
      <w:r w:rsidR="00E053EF" w:rsidRPr="00573E9A">
        <w:rPr>
          <w:rFonts w:ascii="Arial" w:hAnsi="Arial" w:cs="Arial"/>
          <w:sz w:val="20"/>
          <w:lang w:val="pl-PL"/>
        </w:rPr>
        <w:t xml:space="preserve">zostały </w:t>
      </w:r>
      <w:r w:rsidRPr="00573E9A">
        <w:rPr>
          <w:rFonts w:ascii="Arial" w:hAnsi="Arial" w:cs="Arial"/>
          <w:sz w:val="20"/>
          <w:lang w:val="pl-PL"/>
        </w:rPr>
        <w:t xml:space="preserve">określone na stronie internetowej </w:t>
      </w:r>
      <w:r w:rsidR="00B61905" w:rsidRPr="00573E9A">
        <w:rPr>
          <w:rFonts w:ascii="Arial" w:hAnsi="Arial" w:cs="Arial"/>
          <w:sz w:val="20"/>
          <w:lang w:val="pl-PL"/>
        </w:rPr>
        <w:t>Programu</w:t>
      </w:r>
      <w:r w:rsidR="00300CD4" w:rsidRPr="00573E9A">
        <w:rPr>
          <w:rFonts w:ascii="Arial" w:hAnsi="Arial" w:cs="Arial"/>
          <w:sz w:val="20"/>
        </w:rPr>
        <w:t xml:space="preserve"> w zakładce „Poznaj zasady promowania projektu</w:t>
      </w:r>
      <w:r w:rsidR="00300CD4" w:rsidRPr="00573E9A">
        <w:rPr>
          <w:rFonts w:ascii="Arial" w:hAnsi="Arial" w:cs="Arial"/>
          <w:sz w:val="20"/>
          <w:lang w:val="pl-PL"/>
        </w:rPr>
        <w:t>”</w:t>
      </w:r>
      <w:r w:rsidR="00AB3CDC" w:rsidRPr="00573E9A">
        <w:rPr>
          <w:rFonts w:ascii="Arial" w:hAnsi="Arial" w:cs="Arial"/>
          <w:sz w:val="20"/>
          <w:lang w:val="pl-PL"/>
        </w:rPr>
        <w:t>.</w:t>
      </w:r>
      <w:r w:rsidR="003F5D63" w:rsidRPr="00573E9A">
        <w:rPr>
          <w:rFonts w:ascii="Arial" w:hAnsi="Arial" w:cs="Arial"/>
          <w:bCs/>
          <w:sz w:val="20"/>
          <w:lang w:val="pl-PL"/>
        </w:rPr>
        <w:t xml:space="preserve"> </w:t>
      </w:r>
    </w:p>
    <w:p w:rsidR="007F57D3" w:rsidRPr="00C638D2" w:rsidRDefault="007F57D3" w:rsidP="00C638D2"/>
    <w:p w:rsidR="002E3899" w:rsidRPr="00D87B64" w:rsidRDefault="002E3899" w:rsidP="00C638D2">
      <w:pPr>
        <w:tabs>
          <w:tab w:val="left" w:pos="0"/>
        </w:tabs>
        <w:spacing w:after="120" w:line="360" w:lineRule="auto"/>
        <w:jc w:val="both"/>
        <w:rPr>
          <w:rFonts w:ascii="Arial" w:hAnsi="Arial"/>
          <w:b/>
          <w:color w:val="000000"/>
          <w:sz w:val="20"/>
          <w:lang w:val="fr-BE"/>
        </w:rPr>
      </w:pPr>
      <w:r w:rsidRPr="00C638D2">
        <w:rPr>
          <w:rFonts w:ascii="Arial" w:hAnsi="Arial"/>
          <w:b/>
          <w:color w:val="000000"/>
          <w:sz w:val="20"/>
        </w:rPr>
        <w:t>6.5. Stopień przygotowania poszczególnych dokumentów</w:t>
      </w:r>
    </w:p>
    <w:p w:rsidR="00CF6080" w:rsidRPr="00BF2BF7" w:rsidRDefault="00014EC7" w:rsidP="00014EC7">
      <w:pPr>
        <w:spacing w:before="120" w:after="120" w:line="360" w:lineRule="auto"/>
        <w:jc w:val="both"/>
        <w:rPr>
          <w:rFonts w:ascii="Arial" w:hAnsi="Arial" w:cs="Arial"/>
          <w:sz w:val="20"/>
          <w:szCs w:val="20"/>
        </w:rPr>
      </w:pPr>
      <w:r w:rsidRPr="00AB679D">
        <w:rPr>
          <w:rFonts w:ascii="Arial" w:hAnsi="Arial"/>
          <w:color w:val="000000"/>
          <w:sz w:val="20"/>
        </w:rPr>
        <w:t>W sytuacji, kiedy na potrzeby realizowanego projektu wymagane będzie pozwolenie na budowę</w:t>
      </w:r>
      <w:r w:rsidR="00F9537C" w:rsidRPr="00AB679D">
        <w:rPr>
          <w:rFonts w:ascii="Arial" w:hAnsi="Arial"/>
          <w:color w:val="000000"/>
          <w:sz w:val="20"/>
        </w:rPr>
        <w:t>,</w:t>
      </w:r>
      <w:r w:rsidRPr="00AB679D">
        <w:rPr>
          <w:rFonts w:ascii="Arial" w:hAnsi="Arial"/>
          <w:color w:val="000000"/>
          <w:sz w:val="20"/>
        </w:rPr>
        <w:t xml:space="preserve"> projekt techniczny </w:t>
      </w:r>
      <w:r w:rsidR="00F9537C" w:rsidRPr="00AB679D">
        <w:rPr>
          <w:rFonts w:ascii="Arial" w:hAnsi="Arial"/>
          <w:color w:val="000000"/>
          <w:sz w:val="20"/>
        </w:rPr>
        <w:t>bądź</w:t>
      </w:r>
      <w:r w:rsidRPr="00AA0B67">
        <w:rPr>
          <w:rFonts w:ascii="Arial" w:hAnsi="Arial"/>
          <w:color w:val="000000"/>
          <w:sz w:val="20"/>
        </w:rPr>
        <w:t xml:space="preserve"> </w:t>
      </w:r>
      <w:r w:rsidR="00F9537C" w:rsidRPr="00B6251B">
        <w:rPr>
          <w:rFonts w:ascii="Arial" w:hAnsi="Arial"/>
          <w:color w:val="000000"/>
          <w:sz w:val="20"/>
        </w:rPr>
        <w:t>d</w:t>
      </w:r>
      <w:r w:rsidRPr="00FE5E9B">
        <w:rPr>
          <w:rFonts w:ascii="Arial" w:hAnsi="Arial"/>
          <w:color w:val="000000"/>
          <w:sz w:val="20"/>
        </w:rPr>
        <w:t>ecyzja o środowiskowych uwarunkowaniach zgody na realizację przedsięwzięcia</w:t>
      </w:r>
      <w:r w:rsidR="00F9537C" w:rsidRPr="00FE5E9B">
        <w:rPr>
          <w:rFonts w:ascii="Arial" w:hAnsi="Arial"/>
          <w:color w:val="000000"/>
          <w:sz w:val="20"/>
        </w:rPr>
        <w:t xml:space="preserve"> – tzw. d</w:t>
      </w:r>
      <w:r w:rsidRPr="00FE5E9B">
        <w:rPr>
          <w:rFonts w:ascii="Arial" w:hAnsi="Arial"/>
          <w:color w:val="000000"/>
          <w:sz w:val="20"/>
        </w:rPr>
        <w:t>ecyzja środowiskowa</w:t>
      </w:r>
      <w:r w:rsidR="0022547A" w:rsidRPr="00FE5E9B">
        <w:rPr>
          <w:rFonts w:ascii="Arial" w:hAnsi="Arial"/>
          <w:color w:val="000000"/>
          <w:sz w:val="20"/>
        </w:rPr>
        <w:t>,</w:t>
      </w:r>
      <w:r w:rsidRPr="00FE5E9B">
        <w:rPr>
          <w:rFonts w:ascii="Arial" w:hAnsi="Arial"/>
          <w:color w:val="000000"/>
          <w:sz w:val="20"/>
        </w:rPr>
        <w:t xml:space="preserve"> np. przy inwestycjach </w:t>
      </w:r>
      <w:r w:rsidR="007E56ED" w:rsidRPr="00FE5E9B">
        <w:rPr>
          <w:rFonts w:ascii="Arial" w:hAnsi="Arial"/>
          <w:color w:val="000000"/>
          <w:sz w:val="20"/>
        </w:rPr>
        <w:t>budowlanych</w:t>
      </w:r>
      <w:r w:rsidRPr="00C13204">
        <w:rPr>
          <w:rFonts w:ascii="Arial" w:hAnsi="Arial"/>
          <w:color w:val="000000"/>
          <w:sz w:val="20"/>
        </w:rPr>
        <w:t xml:space="preserve">, należy </w:t>
      </w:r>
      <w:r w:rsidRPr="0068665C">
        <w:rPr>
          <w:rFonts w:ascii="Arial" w:hAnsi="Arial" w:cs="Arial"/>
          <w:color w:val="000000"/>
          <w:sz w:val="20"/>
          <w:szCs w:val="20"/>
        </w:rPr>
        <w:t xml:space="preserve">podać dokładną nazwę dokumentu, którym będzie posługiwał się Wnioskodawca oraz </w:t>
      </w:r>
      <w:r w:rsidRPr="00D87B64">
        <w:rPr>
          <w:rFonts w:ascii="Arial" w:hAnsi="Arial"/>
          <w:color w:val="000000"/>
          <w:sz w:val="20"/>
        </w:rPr>
        <w:t>określić datę wydania</w:t>
      </w:r>
      <w:r w:rsidRPr="00AB679D">
        <w:rPr>
          <w:rFonts w:ascii="Arial" w:hAnsi="Arial"/>
          <w:color w:val="000000"/>
          <w:sz w:val="20"/>
        </w:rPr>
        <w:t xml:space="preserve"> przedmiotowego dokumentu</w:t>
      </w:r>
      <w:r w:rsidRPr="00C638D2">
        <w:rPr>
          <w:rFonts w:ascii="Arial" w:hAnsi="Arial"/>
          <w:sz w:val="20"/>
        </w:rPr>
        <w:t>.</w:t>
      </w:r>
      <w:r w:rsidR="00B61FC4" w:rsidRPr="00C638D2">
        <w:rPr>
          <w:rFonts w:ascii="Arial" w:hAnsi="Arial"/>
          <w:sz w:val="20"/>
        </w:rPr>
        <w:t xml:space="preserve"> </w:t>
      </w:r>
      <w:r w:rsidR="00CF6080" w:rsidRPr="00C638D2">
        <w:rPr>
          <w:rFonts w:ascii="Arial" w:hAnsi="Arial"/>
          <w:sz w:val="20"/>
        </w:rPr>
        <w:t>W przypadku gdy</w:t>
      </w:r>
      <w:r w:rsidR="00CF6080" w:rsidRPr="00BF2BF7">
        <w:rPr>
          <w:rFonts w:ascii="Arial" w:hAnsi="Arial" w:cs="Arial"/>
          <w:sz w:val="20"/>
          <w:szCs w:val="20"/>
        </w:rPr>
        <w:t xml:space="preserve"> realizacja </w:t>
      </w:r>
      <w:r w:rsidR="00B61FC4" w:rsidRPr="00BF2BF7">
        <w:rPr>
          <w:rFonts w:ascii="Arial" w:hAnsi="Arial" w:cs="Arial"/>
          <w:sz w:val="20"/>
          <w:szCs w:val="20"/>
        </w:rPr>
        <w:t xml:space="preserve">inwestycji wymaga uzyskania kilku decyzji/pozwoleń, należy wskazać datę najpóźniej wydanego dokumentu dla inwestycji. </w:t>
      </w:r>
    </w:p>
    <w:p w:rsidR="0031696F" w:rsidRPr="00C638D2" w:rsidRDefault="00B61FC4" w:rsidP="00014EC7">
      <w:pPr>
        <w:spacing w:before="120" w:after="120" w:line="360" w:lineRule="auto"/>
        <w:jc w:val="both"/>
        <w:rPr>
          <w:rFonts w:ascii="Arial" w:hAnsi="Arial"/>
          <w:sz w:val="20"/>
        </w:rPr>
      </w:pPr>
      <w:r w:rsidRPr="00BF2BF7">
        <w:rPr>
          <w:rFonts w:ascii="Arial" w:hAnsi="Arial" w:cs="Arial"/>
          <w:sz w:val="20"/>
          <w:szCs w:val="20"/>
        </w:rPr>
        <w:t>Jeśli</w:t>
      </w:r>
      <w:r w:rsidRPr="00C638D2">
        <w:rPr>
          <w:rFonts w:ascii="Arial" w:hAnsi="Arial"/>
          <w:sz w:val="20"/>
        </w:rPr>
        <w:t xml:space="preserve"> </w:t>
      </w:r>
      <w:r w:rsidR="0020440E" w:rsidRPr="00C638D2">
        <w:rPr>
          <w:rFonts w:ascii="Arial" w:hAnsi="Arial"/>
          <w:sz w:val="20"/>
        </w:rPr>
        <w:t xml:space="preserve">przy realizacji przedsięwzięcia </w:t>
      </w:r>
      <w:r w:rsidR="00014EC7" w:rsidRPr="00C638D2">
        <w:rPr>
          <w:rFonts w:ascii="Arial" w:hAnsi="Arial"/>
          <w:sz w:val="20"/>
        </w:rPr>
        <w:t xml:space="preserve">nie </w:t>
      </w:r>
      <w:r w:rsidR="0020440E" w:rsidRPr="00C638D2">
        <w:rPr>
          <w:rFonts w:ascii="Arial" w:hAnsi="Arial"/>
          <w:sz w:val="20"/>
        </w:rPr>
        <w:t>występuje</w:t>
      </w:r>
      <w:r w:rsidR="00014EC7" w:rsidRPr="00C638D2">
        <w:rPr>
          <w:rFonts w:ascii="Arial" w:hAnsi="Arial"/>
          <w:sz w:val="20"/>
        </w:rPr>
        <w:t xml:space="preserve"> konieczność posiadania tego typu dokumentów</w:t>
      </w:r>
      <w:r w:rsidR="0022547A" w:rsidRPr="00C638D2">
        <w:rPr>
          <w:rFonts w:ascii="Arial" w:hAnsi="Arial"/>
          <w:sz w:val="20"/>
        </w:rPr>
        <w:t>,</w:t>
      </w:r>
      <w:r w:rsidR="00014EC7" w:rsidRPr="00C638D2">
        <w:rPr>
          <w:rFonts w:ascii="Arial" w:hAnsi="Arial"/>
          <w:sz w:val="20"/>
        </w:rPr>
        <w:t xml:space="preserve"> w tabeli należy zaznaczyć „Nie dotyczy”.</w:t>
      </w:r>
    </w:p>
    <w:p w:rsidR="00014EC7" w:rsidRPr="00C638D2" w:rsidRDefault="00CA7B91" w:rsidP="00920163">
      <w:pPr>
        <w:spacing w:before="120" w:after="120" w:line="360" w:lineRule="auto"/>
        <w:jc w:val="both"/>
        <w:rPr>
          <w:rFonts w:ascii="Arial" w:hAnsi="Arial"/>
          <w:sz w:val="20"/>
          <w:lang w:val="fr-BE"/>
        </w:rPr>
      </w:pPr>
      <w:r w:rsidRPr="00C638D2">
        <w:rPr>
          <w:rFonts w:ascii="Arial" w:hAnsi="Arial"/>
          <w:sz w:val="20"/>
        </w:rPr>
        <w:t>Pole jest niewidoczne dla projektów niedotyczących inwestycji realizowanych w oparciu o Prawo budowlane.</w:t>
      </w:r>
    </w:p>
    <w:p w:rsidR="00065A8D" w:rsidRDefault="00065A8D" w:rsidP="006D05FA">
      <w:pPr>
        <w:tabs>
          <w:tab w:val="left" w:pos="0"/>
        </w:tabs>
        <w:spacing w:before="120" w:after="120" w:line="360" w:lineRule="auto"/>
        <w:jc w:val="both"/>
        <w:rPr>
          <w:rFonts w:ascii="Arial" w:hAnsi="Arial"/>
          <w:b/>
          <w:color w:val="000000"/>
          <w:sz w:val="20"/>
        </w:rPr>
      </w:pPr>
    </w:p>
    <w:p w:rsidR="002E3899" w:rsidRPr="00C638D2" w:rsidRDefault="002E3899" w:rsidP="006D05FA">
      <w:pPr>
        <w:tabs>
          <w:tab w:val="left" w:pos="0"/>
        </w:tabs>
        <w:spacing w:before="120" w:after="120" w:line="360" w:lineRule="auto"/>
        <w:jc w:val="both"/>
        <w:rPr>
          <w:rFonts w:ascii="Arial" w:hAnsi="Arial"/>
          <w:b/>
          <w:color w:val="000000"/>
          <w:sz w:val="20"/>
        </w:rPr>
      </w:pPr>
      <w:r w:rsidRPr="00C638D2">
        <w:rPr>
          <w:rFonts w:ascii="Arial" w:hAnsi="Arial"/>
          <w:b/>
          <w:color w:val="000000"/>
          <w:sz w:val="20"/>
        </w:rPr>
        <w:t>VII. Tryb wyboru wykonawcy/dostawcy w ramach projektu</w:t>
      </w:r>
    </w:p>
    <w:p w:rsidR="002E3899" w:rsidRPr="00C638D2" w:rsidRDefault="002E3899" w:rsidP="006D05FA">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7.1. W ramach ilu kontraktów Projekt będzie realizowany</w:t>
      </w:r>
      <w:r w:rsidR="005A3E7C" w:rsidRPr="0068665C">
        <w:rPr>
          <w:rFonts w:ascii="Arial" w:hAnsi="Arial" w:cs="Arial"/>
          <w:b/>
          <w:color w:val="000000"/>
          <w:sz w:val="20"/>
          <w:szCs w:val="20"/>
        </w:rPr>
        <w:t>.</w:t>
      </w:r>
    </w:p>
    <w:p w:rsidR="006B2EA0" w:rsidRPr="00AB679D" w:rsidRDefault="006B2EA0" w:rsidP="006B2EA0">
      <w:pPr>
        <w:tabs>
          <w:tab w:val="left" w:pos="0"/>
        </w:tabs>
        <w:spacing w:before="120" w:after="120" w:line="360" w:lineRule="auto"/>
        <w:jc w:val="both"/>
        <w:rPr>
          <w:rFonts w:ascii="Arial" w:hAnsi="Arial"/>
          <w:color w:val="000000"/>
          <w:sz w:val="20"/>
        </w:rPr>
      </w:pPr>
      <w:r w:rsidRPr="00D87B64">
        <w:rPr>
          <w:rFonts w:ascii="Arial" w:hAnsi="Arial"/>
          <w:color w:val="000000"/>
          <w:sz w:val="20"/>
        </w:rPr>
        <w:t>Z</w:t>
      </w:r>
      <w:r w:rsidRPr="00AB679D">
        <w:rPr>
          <w:rFonts w:ascii="Arial" w:hAnsi="Arial"/>
          <w:color w:val="000000"/>
          <w:sz w:val="20"/>
        </w:rPr>
        <w:t xml:space="preserve"> uwagi na uproszczenie procedur, należy przyjmować, że jeden projekt będzie realizowany w ramach jednej procedury i jednego kontraktu. Jedna, wspólna procedura i w konsekwencji jeden kontrakt mogą dotyczyć prac projektowych, robót budowlanych i dostaw wyposażenia. </w:t>
      </w:r>
    </w:p>
    <w:p w:rsidR="006B2EA0" w:rsidRPr="0068665C" w:rsidRDefault="006B2EA0" w:rsidP="00C638D2">
      <w:pPr>
        <w:tabs>
          <w:tab w:val="left" w:pos="0"/>
        </w:tabs>
        <w:spacing w:line="360" w:lineRule="auto"/>
        <w:jc w:val="both"/>
        <w:rPr>
          <w:rFonts w:ascii="Arial" w:hAnsi="Arial"/>
          <w:color w:val="000000"/>
          <w:sz w:val="20"/>
        </w:rPr>
      </w:pPr>
      <w:r w:rsidRPr="00AB679D">
        <w:rPr>
          <w:rFonts w:ascii="Arial" w:hAnsi="Arial"/>
          <w:color w:val="000000"/>
          <w:sz w:val="20"/>
        </w:rPr>
        <w:t>W niektórych przypadkach konieczne będzie zorganizowanie kilku odrębnych przetargów</w:t>
      </w:r>
      <w:r w:rsidR="00923EB0" w:rsidRPr="00AA0B67">
        <w:rPr>
          <w:rFonts w:ascii="Arial" w:hAnsi="Arial"/>
          <w:color w:val="000000"/>
          <w:sz w:val="20"/>
        </w:rPr>
        <w:t xml:space="preserve"> </w:t>
      </w:r>
      <w:r w:rsidRPr="00D87B64">
        <w:rPr>
          <w:rFonts w:ascii="Arial" w:hAnsi="Arial"/>
          <w:color w:val="000000"/>
          <w:sz w:val="20"/>
        </w:rPr>
        <w:t>dla poszczególnych etapów robót</w:t>
      </w:r>
      <w:r w:rsidR="00923EB0" w:rsidRPr="00AB679D">
        <w:rPr>
          <w:rFonts w:ascii="Arial" w:hAnsi="Arial"/>
          <w:color w:val="000000"/>
          <w:sz w:val="20"/>
        </w:rPr>
        <w:t xml:space="preserve"> lub </w:t>
      </w:r>
      <w:r w:rsidRPr="00AB679D">
        <w:rPr>
          <w:rFonts w:ascii="Arial" w:hAnsi="Arial"/>
          <w:color w:val="000000"/>
          <w:sz w:val="20"/>
        </w:rPr>
        <w:t xml:space="preserve">rożnych rodzajów działań, np. roboty budowlane, dostawy sprzętu, </w:t>
      </w:r>
      <w:r w:rsidRPr="00AB679D">
        <w:rPr>
          <w:rFonts w:ascii="Arial" w:hAnsi="Arial"/>
          <w:color w:val="000000"/>
          <w:sz w:val="20"/>
        </w:rPr>
        <w:lastRenderedPageBreak/>
        <w:t>a</w:t>
      </w:r>
      <w:r w:rsidR="005A3E7C" w:rsidRPr="00AB679D">
        <w:rPr>
          <w:rFonts w:ascii="Arial" w:hAnsi="Arial"/>
          <w:color w:val="000000"/>
          <w:sz w:val="20"/>
        </w:rPr>
        <w:t> </w:t>
      </w:r>
      <w:r w:rsidRPr="00AB679D">
        <w:rPr>
          <w:rFonts w:ascii="Arial" w:hAnsi="Arial"/>
          <w:color w:val="000000"/>
          <w:sz w:val="20"/>
        </w:rPr>
        <w:t>w</w:t>
      </w:r>
      <w:r w:rsidR="005A3E7C" w:rsidRPr="00AA0B67">
        <w:rPr>
          <w:rFonts w:ascii="Arial" w:hAnsi="Arial"/>
          <w:color w:val="000000"/>
          <w:sz w:val="20"/>
        </w:rPr>
        <w:t> </w:t>
      </w:r>
      <w:r w:rsidRPr="00B6251B">
        <w:rPr>
          <w:rFonts w:ascii="Arial" w:hAnsi="Arial"/>
          <w:color w:val="000000"/>
          <w:sz w:val="20"/>
        </w:rPr>
        <w:t>konsekwencji zawarcie kilku kontraktów. Zamawiający w celu uniknięcia stosowania przepisów ustawy nie może dzielić zamówienia</w:t>
      </w:r>
      <w:r w:rsidR="00C638D2">
        <w:rPr>
          <w:rFonts w:ascii="Arial" w:hAnsi="Arial"/>
          <w:color w:val="000000"/>
          <w:sz w:val="20"/>
        </w:rPr>
        <w:t xml:space="preserve"> </w:t>
      </w:r>
      <w:r w:rsidRPr="0068665C">
        <w:rPr>
          <w:rFonts w:ascii="Arial" w:hAnsi="Arial"/>
          <w:color w:val="000000"/>
          <w:sz w:val="20"/>
        </w:rPr>
        <w:t>na części lub zaniżać jego wartość. Jeżeli przetarg podzielony jest na pakiety, to należy to zaznaczyć.</w:t>
      </w:r>
    </w:p>
    <w:p w:rsidR="00107C2C" w:rsidRPr="0068665C" w:rsidRDefault="00107C2C" w:rsidP="00C638D2">
      <w:pPr>
        <w:tabs>
          <w:tab w:val="left" w:pos="0"/>
        </w:tabs>
        <w:spacing w:before="120" w:line="360" w:lineRule="auto"/>
        <w:jc w:val="both"/>
        <w:rPr>
          <w:rFonts w:ascii="Arial" w:hAnsi="Arial"/>
          <w:color w:val="000000"/>
          <w:sz w:val="20"/>
        </w:rPr>
      </w:pPr>
    </w:p>
    <w:p w:rsidR="002E3899" w:rsidRPr="00C638D2" w:rsidRDefault="002E3899" w:rsidP="00C638D2">
      <w:pPr>
        <w:tabs>
          <w:tab w:val="left" w:pos="0"/>
        </w:tabs>
        <w:spacing w:line="360" w:lineRule="auto"/>
        <w:jc w:val="both"/>
        <w:rPr>
          <w:rFonts w:ascii="Arial" w:hAnsi="Arial"/>
          <w:b/>
          <w:color w:val="000000"/>
          <w:sz w:val="20"/>
          <w:lang w:val="fr-BE"/>
        </w:rPr>
      </w:pPr>
      <w:r w:rsidRPr="00C638D2">
        <w:rPr>
          <w:rFonts w:ascii="Arial" w:hAnsi="Arial"/>
          <w:b/>
          <w:color w:val="000000"/>
          <w:sz w:val="20"/>
        </w:rPr>
        <w:t xml:space="preserve">7.2. Czy Wnioskodawca podlega Prawu Zamówień </w:t>
      </w:r>
      <w:r w:rsidR="007E56ED" w:rsidRPr="00C638D2">
        <w:rPr>
          <w:rFonts w:ascii="Arial" w:hAnsi="Arial"/>
          <w:b/>
          <w:color w:val="000000"/>
          <w:sz w:val="20"/>
        </w:rPr>
        <w:t>Publicznych</w:t>
      </w:r>
      <w:r w:rsidR="005A3E7C" w:rsidRPr="00C638D2">
        <w:rPr>
          <w:rFonts w:ascii="Arial" w:hAnsi="Arial"/>
          <w:b/>
          <w:color w:val="000000"/>
          <w:sz w:val="20"/>
        </w:rPr>
        <w:t>.</w:t>
      </w:r>
    </w:p>
    <w:p w:rsidR="00FF7926" w:rsidRPr="00AB679D" w:rsidRDefault="00AD5A7C" w:rsidP="00C638D2">
      <w:pPr>
        <w:tabs>
          <w:tab w:val="left" w:pos="0"/>
        </w:tabs>
        <w:spacing w:before="240" w:line="360" w:lineRule="auto"/>
        <w:jc w:val="both"/>
        <w:rPr>
          <w:rFonts w:ascii="Arial" w:hAnsi="Arial"/>
          <w:color w:val="000000"/>
          <w:sz w:val="20"/>
        </w:rPr>
      </w:pPr>
      <w:r w:rsidRPr="00D87B64">
        <w:rPr>
          <w:rFonts w:ascii="Arial" w:hAnsi="Arial"/>
          <w:color w:val="000000"/>
          <w:sz w:val="20"/>
        </w:rPr>
        <w:t>Z listy rozwijanej należy wybrać opcję Tak/Nie.</w:t>
      </w:r>
    </w:p>
    <w:p w:rsidR="00107C2C" w:rsidRPr="00AB679D" w:rsidRDefault="00107C2C" w:rsidP="00C638D2">
      <w:pPr>
        <w:tabs>
          <w:tab w:val="left" w:pos="0"/>
        </w:tabs>
        <w:spacing w:before="120" w:line="360" w:lineRule="auto"/>
        <w:jc w:val="both"/>
        <w:rPr>
          <w:rFonts w:ascii="Arial" w:hAnsi="Arial"/>
          <w:color w:val="000000"/>
          <w:sz w:val="20"/>
        </w:rPr>
      </w:pPr>
    </w:p>
    <w:p w:rsidR="002E3899" w:rsidRPr="00AB679D" w:rsidRDefault="002E3899" w:rsidP="00C638D2">
      <w:pPr>
        <w:tabs>
          <w:tab w:val="left" w:pos="0"/>
        </w:tabs>
        <w:spacing w:line="360" w:lineRule="auto"/>
        <w:jc w:val="both"/>
        <w:rPr>
          <w:rFonts w:ascii="Arial" w:hAnsi="Arial"/>
          <w:b/>
          <w:color w:val="000000"/>
          <w:sz w:val="20"/>
          <w:lang w:val="fr-BE"/>
        </w:rPr>
      </w:pPr>
      <w:r w:rsidRPr="00C638D2">
        <w:rPr>
          <w:rFonts w:ascii="Arial" w:hAnsi="Arial"/>
          <w:b/>
          <w:color w:val="000000"/>
          <w:sz w:val="20"/>
        </w:rPr>
        <w:t>7.3. Zgodność Projektu z przepisami obowiązującymi Wnioskodawcę</w:t>
      </w:r>
      <w:r w:rsidR="00AD5A7C" w:rsidRPr="00C638D2">
        <w:rPr>
          <w:rFonts w:ascii="Arial" w:hAnsi="Arial"/>
          <w:b/>
          <w:color w:val="000000"/>
          <w:sz w:val="20"/>
        </w:rPr>
        <w:t xml:space="preserve"> – </w:t>
      </w:r>
      <w:r w:rsidR="00AD5A7C" w:rsidRPr="00D87B64">
        <w:rPr>
          <w:rFonts w:ascii="Arial" w:hAnsi="Arial"/>
          <w:color w:val="000000"/>
          <w:sz w:val="20"/>
        </w:rPr>
        <w:t>poprzez wybranie opcji „Dodaj pozycję” należy wskazać wszystkie planowane przez Wnioskodawcę zamówieni</w:t>
      </w:r>
      <w:r w:rsidR="00AD5A7C" w:rsidRPr="00AB679D">
        <w:rPr>
          <w:rFonts w:ascii="Arial" w:hAnsi="Arial"/>
          <w:color w:val="000000"/>
          <w:sz w:val="20"/>
        </w:rPr>
        <w:t>a składane w ramach planowanego do realizacji projektu.</w:t>
      </w:r>
    </w:p>
    <w:p w:rsidR="004E1FD4" w:rsidRPr="0068665C" w:rsidRDefault="004E1FD4" w:rsidP="006D05FA">
      <w:pPr>
        <w:tabs>
          <w:tab w:val="left" w:pos="0"/>
        </w:tabs>
        <w:spacing w:before="120" w:after="120" w:line="360" w:lineRule="auto"/>
        <w:jc w:val="both"/>
        <w:rPr>
          <w:rFonts w:ascii="Arial" w:hAnsi="Arial"/>
          <w:color w:val="000000"/>
          <w:sz w:val="20"/>
        </w:rPr>
      </w:pPr>
      <w:r w:rsidRPr="00AB679D">
        <w:rPr>
          <w:rFonts w:ascii="Arial" w:hAnsi="Arial"/>
          <w:b/>
          <w:color w:val="000000"/>
          <w:sz w:val="20"/>
        </w:rPr>
        <w:t xml:space="preserve">Przedmiot </w:t>
      </w:r>
      <w:r w:rsidR="007A7FF7" w:rsidRPr="00AA0B67">
        <w:rPr>
          <w:rFonts w:ascii="Arial" w:hAnsi="Arial"/>
          <w:b/>
          <w:color w:val="000000"/>
          <w:sz w:val="20"/>
        </w:rPr>
        <w:t>kontraktu</w:t>
      </w:r>
      <w:r w:rsidRPr="00B6251B">
        <w:rPr>
          <w:rFonts w:ascii="Arial" w:hAnsi="Arial"/>
          <w:b/>
          <w:color w:val="000000"/>
          <w:sz w:val="20"/>
        </w:rPr>
        <w:t xml:space="preserve">/Nazwa zamówienia – </w:t>
      </w:r>
      <w:r w:rsidRPr="00FE5E9B">
        <w:rPr>
          <w:rFonts w:ascii="Arial" w:hAnsi="Arial"/>
          <w:color w:val="000000"/>
          <w:sz w:val="20"/>
        </w:rPr>
        <w:t>należy w sposób jednoznaczny i wyczerpujący, za pomocą dostatecznie dokładnych i zrozumiałych określeń</w:t>
      </w:r>
      <w:r w:rsidR="0022547A" w:rsidRPr="00C13204">
        <w:rPr>
          <w:rFonts w:ascii="Arial" w:hAnsi="Arial"/>
          <w:color w:val="000000"/>
          <w:sz w:val="20"/>
        </w:rPr>
        <w:t>,</w:t>
      </w:r>
      <w:r w:rsidRPr="0068665C">
        <w:rPr>
          <w:rFonts w:ascii="Arial" w:hAnsi="Arial"/>
          <w:color w:val="000000"/>
          <w:sz w:val="20"/>
        </w:rPr>
        <w:t xml:space="preserve"> </w:t>
      </w:r>
      <w:r w:rsidR="00923EB0" w:rsidRPr="0068665C">
        <w:rPr>
          <w:rFonts w:ascii="Arial" w:hAnsi="Arial"/>
          <w:color w:val="000000"/>
          <w:sz w:val="20"/>
        </w:rPr>
        <w:t xml:space="preserve">wskazać </w:t>
      </w:r>
      <w:r w:rsidRPr="0068665C">
        <w:rPr>
          <w:rFonts w:ascii="Arial" w:hAnsi="Arial"/>
          <w:color w:val="000000"/>
          <w:sz w:val="20"/>
        </w:rPr>
        <w:t>przedmiot zamówienia.</w:t>
      </w:r>
    </w:p>
    <w:p w:rsidR="004E1FD4" w:rsidRPr="00C638D2" w:rsidRDefault="004E1FD4" w:rsidP="006D05FA">
      <w:pPr>
        <w:tabs>
          <w:tab w:val="left" w:pos="0"/>
        </w:tabs>
        <w:spacing w:before="120" w:after="120" w:line="360" w:lineRule="auto"/>
        <w:jc w:val="both"/>
        <w:rPr>
          <w:rFonts w:ascii="Arial" w:hAnsi="Arial"/>
          <w:sz w:val="20"/>
        </w:rPr>
      </w:pPr>
      <w:r w:rsidRPr="0068665C">
        <w:rPr>
          <w:rFonts w:ascii="Arial" w:hAnsi="Arial"/>
          <w:b/>
          <w:color w:val="000000"/>
          <w:sz w:val="20"/>
        </w:rPr>
        <w:t>Tryb postępowania (np. przetarg nieograniczony, zapytanie ofertowe</w:t>
      </w:r>
      <w:r w:rsidR="00FE5DA6" w:rsidRPr="0068665C">
        <w:rPr>
          <w:rFonts w:ascii="Arial" w:hAnsi="Arial"/>
          <w:b/>
          <w:color w:val="000000"/>
          <w:sz w:val="20"/>
        </w:rPr>
        <w:t xml:space="preserve"> </w:t>
      </w:r>
      <w:r w:rsidR="00FE5DA6" w:rsidRPr="0068665C">
        <w:rPr>
          <w:rFonts w:ascii="Arial" w:hAnsi="Arial" w:cs="Arial"/>
          <w:b/>
          <w:color w:val="000000"/>
          <w:sz w:val="20"/>
          <w:szCs w:val="20"/>
        </w:rPr>
        <w:t>–</w:t>
      </w:r>
      <w:r w:rsidR="00FE5DA6" w:rsidRPr="00D87B64">
        <w:rPr>
          <w:rFonts w:ascii="Arial" w:hAnsi="Arial"/>
          <w:b/>
          <w:color w:val="000000"/>
          <w:sz w:val="20"/>
        </w:rPr>
        <w:t xml:space="preserve"> </w:t>
      </w:r>
      <w:r w:rsidR="00FE5DA6" w:rsidRPr="00C638D2">
        <w:rPr>
          <w:rFonts w:ascii="Arial" w:hAnsi="Arial"/>
          <w:b/>
          <w:sz w:val="20"/>
        </w:rPr>
        <w:t>zgodnie z zasadą konkurencyjności</w:t>
      </w:r>
      <w:r w:rsidR="00643BFD" w:rsidRPr="00C638D2">
        <w:rPr>
          <w:rFonts w:ascii="Arial" w:hAnsi="Arial"/>
          <w:b/>
          <w:sz w:val="20"/>
        </w:rPr>
        <w:t>)</w:t>
      </w:r>
      <w:r w:rsidR="00643BFD" w:rsidRPr="00C638D2">
        <w:rPr>
          <w:rFonts w:ascii="Arial" w:hAnsi="Arial"/>
          <w:sz w:val="20"/>
        </w:rPr>
        <w:t xml:space="preserve"> – należy podać właściwą formę postępowania</w:t>
      </w:r>
      <w:r w:rsidR="0020440E" w:rsidRPr="00C638D2">
        <w:rPr>
          <w:rFonts w:ascii="Arial" w:hAnsi="Arial"/>
          <w:sz w:val="20"/>
        </w:rPr>
        <w:t>.</w:t>
      </w:r>
    </w:p>
    <w:p w:rsidR="00643BFD" w:rsidRPr="00AB679D" w:rsidRDefault="00D20726" w:rsidP="006D05FA">
      <w:pPr>
        <w:tabs>
          <w:tab w:val="left" w:pos="0"/>
        </w:tabs>
        <w:spacing w:before="120" w:after="120" w:line="360" w:lineRule="auto"/>
        <w:jc w:val="both"/>
        <w:rPr>
          <w:rFonts w:ascii="Arial" w:hAnsi="Arial"/>
          <w:b/>
          <w:color w:val="000000"/>
          <w:sz w:val="20"/>
        </w:rPr>
      </w:pPr>
      <w:r w:rsidRPr="00D87B64">
        <w:rPr>
          <w:rFonts w:ascii="Arial" w:hAnsi="Arial"/>
          <w:b/>
          <w:color w:val="000000"/>
          <w:sz w:val="20"/>
        </w:rPr>
        <w:t>Nr ogłoszenia (dotyczy Wnioskodawców podlegającym PZP)</w:t>
      </w:r>
      <w:r w:rsidR="00935521" w:rsidRPr="00AB679D">
        <w:rPr>
          <w:rFonts w:ascii="Arial" w:hAnsi="Arial"/>
          <w:b/>
          <w:color w:val="000000"/>
          <w:sz w:val="20"/>
        </w:rPr>
        <w:t xml:space="preserve"> – </w:t>
      </w:r>
      <w:r w:rsidR="00935521" w:rsidRPr="00AB679D">
        <w:rPr>
          <w:rFonts w:ascii="Arial" w:hAnsi="Arial"/>
          <w:color w:val="000000"/>
          <w:sz w:val="20"/>
        </w:rPr>
        <w:t>należy wskazać numer</w:t>
      </w:r>
      <w:r w:rsidR="0020440E" w:rsidRPr="00AB679D">
        <w:rPr>
          <w:rFonts w:ascii="Arial" w:hAnsi="Arial"/>
          <w:color w:val="000000"/>
          <w:sz w:val="20"/>
        </w:rPr>
        <w:t xml:space="preserve"> właściwy </w:t>
      </w:r>
      <w:r w:rsidR="002E4F60" w:rsidRPr="0068665C">
        <w:rPr>
          <w:rFonts w:ascii="Arial" w:hAnsi="Arial" w:cs="Arial"/>
          <w:color w:val="000000"/>
          <w:sz w:val="20"/>
          <w:szCs w:val="20"/>
        </w:rPr>
        <w:br/>
      </w:r>
      <w:r w:rsidR="0020440E" w:rsidRPr="00D87B64">
        <w:rPr>
          <w:rFonts w:ascii="Arial" w:hAnsi="Arial"/>
          <w:color w:val="000000"/>
          <w:sz w:val="20"/>
        </w:rPr>
        <w:t>dla</w:t>
      </w:r>
      <w:r w:rsidR="0020440E" w:rsidRPr="0068665C">
        <w:rPr>
          <w:rFonts w:ascii="Arial" w:hAnsi="Arial" w:cs="Arial"/>
          <w:color w:val="000000"/>
          <w:sz w:val="20"/>
          <w:szCs w:val="20"/>
        </w:rPr>
        <w:t xml:space="preserve"> </w:t>
      </w:r>
      <w:r w:rsidR="0020440E" w:rsidRPr="00D87B64">
        <w:rPr>
          <w:rFonts w:ascii="Arial" w:hAnsi="Arial"/>
          <w:color w:val="000000"/>
          <w:sz w:val="20"/>
        </w:rPr>
        <w:t>ogłoszenia o</w:t>
      </w:r>
      <w:r w:rsidR="00935521" w:rsidRPr="00AB679D">
        <w:rPr>
          <w:rFonts w:ascii="Arial" w:hAnsi="Arial"/>
          <w:color w:val="000000"/>
          <w:sz w:val="20"/>
        </w:rPr>
        <w:t xml:space="preserve"> zamówieni</w:t>
      </w:r>
      <w:r w:rsidR="0020440E" w:rsidRPr="00AB679D">
        <w:rPr>
          <w:rFonts w:ascii="Arial" w:hAnsi="Arial"/>
          <w:color w:val="000000"/>
          <w:sz w:val="20"/>
        </w:rPr>
        <w:t>u.</w:t>
      </w:r>
    </w:p>
    <w:p w:rsidR="003337EC" w:rsidRPr="00AA0B67" w:rsidRDefault="00D20726" w:rsidP="00C638D2">
      <w:pPr>
        <w:tabs>
          <w:tab w:val="left" w:pos="0"/>
        </w:tabs>
        <w:spacing w:line="360" w:lineRule="auto"/>
        <w:jc w:val="both"/>
        <w:rPr>
          <w:rFonts w:ascii="Arial" w:hAnsi="Arial"/>
          <w:color w:val="000000"/>
          <w:sz w:val="20"/>
        </w:rPr>
      </w:pPr>
      <w:r w:rsidRPr="00AB679D">
        <w:rPr>
          <w:rFonts w:ascii="Arial" w:hAnsi="Arial"/>
          <w:b/>
          <w:color w:val="000000"/>
          <w:sz w:val="20"/>
        </w:rPr>
        <w:t>Data publikacji ogłoszenia o zamówieniu</w:t>
      </w:r>
      <w:r w:rsidRPr="0068665C">
        <w:rPr>
          <w:rFonts w:ascii="Arial" w:hAnsi="Arial" w:cs="Arial"/>
          <w:b/>
          <w:color w:val="000000"/>
          <w:sz w:val="20"/>
          <w:szCs w:val="20"/>
        </w:rPr>
        <w:t>/</w:t>
      </w:r>
      <w:r w:rsidRPr="00D87B64">
        <w:rPr>
          <w:rFonts w:ascii="Arial" w:hAnsi="Arial"/>
          <w:b/>
          <w:color w:val="000000"/>
          <w:sz w:val="20"/>
        </w:rPr>
        <w:t>przekazania</w:t>
      </w:r>
      <w:r w:rsidRPr="00AB679D">
        <w:rPr>
          <w:rFonts w:ascii="Arial" w:hAnsi="Arial"/>
          <w:b/>
          <w:color w:val="000000"/>
          <w:sz w:val="20"/>
        </w:rPr>
        <w:t xml:space="preserve"> zapytania ofertowego</w:t>
      </w:r>
      <w:r w:rsidR="007A4412" w:rsidRPr="00AB679D">
        <w:rPr>
          <w:rFonts w:ascii="Arial" w:hAnsi="Arial"/>
          <w:b/>
          <w:color w:val="000000"/>
          <w:sz w:val="20"/>
        </w:rPr>
        <w:t xml:space="preserve"> – </w:t>
      </w:r>
      <w:r w:rsidR="007A4412" w:rsidRPr="00AB679D">
        <w:rPr>
          <w:rFonts w:ascii="Arial" w:hAnsi="Arial"/>
          <w:color w:val="000000"/>
          <w:sz w:val="20"/>
        </w:rPr>
        <w:t>należy podać datę bądź przewidywaną datę publikacji ogłoszenia/zapytania ofertowego</w:t>
      </w:r>
      <w:r w:rsidR="0020440E" w:rsidRPr="00AB679D">
        <w:rPr>
          <w:rFonts w:ascii="Arial" w:hAnsi="Arial"/>
          <w:color w:val="000000"/>
          <w:sz w:val="20"/>
        </w:rPr>
        <w:t>.</w:t>
      </w:r>
    </w:p>
    <w:p w:rsidR="00107C2C" w:rsidRPr="00C638D2" w:rsidRDefault="00107C2C" w:rsidP="00C638D2">
      <w:pPr>
        <w:tabs>
          <w:tab w:val="left" w:pos="0"/>
        </w:tabs>
        <w:spacing w:after="120"/>
        <w:jc w:val="both"/>
        <w:rPr>
          <w:rFonts w:ascii="Arial" w:hAnsi="Arial"/>
          <w:b/>
          <w:color w:val="000000"/>
          <w:sz w:val="20"/>
        </w:rPr>
      </w:pPr>
    </w:p>
    <w:p w:rsidR="002E3899" w:rsidRPr="00C638D2" w:rsidRDefault="002E3899" w:rsidP="00C638D2">
      <w:pPr>
        <w:tabs>
          <w:tab w:val="left" w:pos="0"/>
        </w:tabs>
        <w:spacing w:after="120"/>
        <w:jc w:val="both"/>
        <w:rPr>
          <w:rFonts w:ascii="Arial" w:hAnsi="Arial"/>
          <w:b/>
          <w:color w:val="000000"/>
          <w:sz w:val="20"/>
          <w:lang w:val="fr-BE"/>
        </w:rPr>
      </w:pPr>
      <w:r w:rsidRPr="00C638D2">
        <w:rPr>
          <w:rFonts w:ascii="Arial" w:hAnsi="Arial"/>
          <w:b/>
          <w:color w:val="000000"/>
          <w:sz w:val="20"/>
        </w:rPr>
        <w:t>7.4. Określenie sposobu wyboru dostawcy/wykonawcy przez Wnioskodawcę w przypadku, gdy nie podlega procedurze zamówień publicznych</w:t>
      </w:r>
      <w:r w:rsidRPr="0068665C">
        <w:rPr>
          <w:rFonts w:ascii="Arial" w:hAnsi="Arial" w:cs="Arial"/>
          <w:b/>
          <w:color w:val="000000"/>
          <w:sz w:val="20"/>
          <w:szCs w:val="20"/>
        </w:rPr>
        <w:t>.</w:t>
      </w:r>
    </w:p>
    <w:p w:rsidR="00DA76EC" w:rsidRPr="0068665C" w:rsidRDefault="00DA76EC" w:rsidP="00886302">
      <w:pPr>
        <w:tabs>
          <w:tab w:val="left" w:pos="0"/>
        </w:tabs>
        <w:spacing w:after="120"/>
        <w:jc w:val="both"/>
        <w:rPr>
          <w:rFonts w:ascii="Arial" w:hAnsi="Arial" w:cs="Arial"/>
          <w:b/>
          <w:color w:val="000000"/>
          <w:sz w:val="20"/>
          <w:szCs w:val="20"/>
        </w:rPr>
      </w:pPr>
    </w:p>
    <w:p w:rsidR="002E3899" w:rsidRPr="00FE5E9B" w:rsidRDefault="004437CE" w:rsidP="006D05FA">
      <w:pPr>
        <w:tabs>
          <w:tab w:val="left" w:pos="0"/>
        </w:tabs>
        <w:spacing w:before="120" w:after="120" w:line="360" w:lineRule="auto"/>
        <w:jc w:val="both"/>
        <w:rPr>
          <w:rFonts w:ascii="Arial" w:hAnsi="Arial"/>
          <w:color w:val="000000"/>
          <w:sz w:val="20"/>
        </w:rPr>
      </w:pPr>
      <w:r w:rsidRPr="00D87B64">
        <w:rPr>
          <w:rFonts w:ascii="Arial" w:hAnsi="Arial"/>
          <w:b/>
          <w:color w:val="000000"/>
          <w:sz w:val="20"/>
        </w:rPr>
        <w:t xml:space="preserve">Sposób wyboru dostawcy/wykonawcy przez Wnioskodawcę będzie zgodny z </w:t>
      </w:r>
      <w:r w:rsidR="0020440E" w:rsidRPr="00AB679D">
        <w:rPr>
          <w:rFonts w:ascii="Arial" w:hAnsi="Arial"/>
          <w:i/>
          <w:sz w:val="20"/>
        </w:rPr>
        <w:t>Wytycznymi Instytucji Zarządzającej Wielkopolskim Regionalnym Programem Operacyjnym na l</w:t>
      </w:r>
      <w:r w:rsidR="00020EFE" w:rsidRPr="00AB679D">
        <w:rPr>
          <w:rFonts w:ascii="Arial" w:hAnsi="Arial"/>
          <w:i/>
          <w:sz w:val="20"/>
        </w:rPr>
        <w:t>ata 2014</w:t>
      </w:r>
      <w:r w:rsidR="00020EFE" w:rsidRPr="0068665C">
        <w:rPr>
          <w:rFonts w:ascii="Arial" w:hAnsi="Arial" w:cs="Arial"/>
          <w:i/>
          <w:sz w:val="20"/>
          <w:szCs w:val="20"/>
        </w:rPr>
        <w:t>-</w:t>
      </w:r>
      <w:r w:rsidR="0020440E" w:rsidRPr="00D87B64">
        <w:rPr>
          <w:rFonts w:ascii="Arial" w:hAnsi="Arial"/>
          <w:i/>
          <w:sz w:val="20"/>
        </w:rPr>
        <w:t>2020 w sprawie kwalifikowalności kosztów objętych dofinansowaniem ze śro</w:t>
      </w:r>
      <w:r w:rsidR="0020440E" w:rsidRPr="00AB679D">
        <w:rPr>
          <w:rFonts w:ascii="Arial" w:hAnsi="Arial"/>
          <w:i/>
          <w:sz w:val="20"/>
        </w:rPr>
        <w:t>dków Europejskiego Funduszu Rozwoju Regionalnego</w:t>
      </w:r>
      <w:r w:rsidRPr="00AB679D">
        <w:rPr>
          <w:rFonts w:ascii="Arial" w:hAnsi="Arial"/>
          <w:b/>
          <w:color w:val="000000"/>
          <w:sz w:val="20"/>
        </w:rPr>
        <w:t xml:space="preserve"> – nie dotyczy PZP – </w:t>
      </w:r>
      <w:r w:rsidRPr="00AB679D">
        <w:rPr>
          <w:rFonts w:ascii="Arial" w:hAnsi="Arial"/>
          <w:color w:val="000000"/>
          <w:sz w:val="20"/>
        </w:rPr>
        <w:t xml:space="preserve">z listy rozwijanej </w:t>
      </w:r>
      <w:r w:rsidR="007E56ED" w:rsidRPr="00AB679D">
        <w:rPr>
          <w:rFonts w:ascii="Arial" w:hAnsi="Arial"/>
          <w:color w:val="000000"/>
          <w:sz w:val="20"/>
        </w:rPr>
        <w:t>należy</w:t>
      </w:r>
      <w:r w:rsidRPr="00AA0B67">
        <w:rPr>
          <w:rFonts w:ascii="Arial" w:hAnsi="Arial"/>
          <w:color w:val="000000"/>
          <w:sz w:val="20"/>
        </w:rPr>
        <w:t xml:space="preserve"> wybrać opcję Tak/Nie</w:t>
      </w:r>
      <w:r w:rsidR="00454546" w:rsidRPr="00B6251B">
        <w:rPr>
          <w:rFonts w:ascii="Arial" w:hAnsi="Arial"/>
          <w:color w:val="000000"/>
          <w:sz w:val="20"/>
        </w:rPr>
        <w:t>.</w:t>
      </w:r>
    </w:p>
    <w:p w:rsidR="00F350BC" w:rsidRDefault="007E56ED" w:rsidP="00F350BC">
      <w:pPr>
        <w:spacing w:line="360" w:lineRule="auto"/>
        <w:jc w:val="both"/>
        <w:rPr>
          <w:rFonts w:ascii="Arial" w:hAnsi="Arial"/>
          <w:color w:val="000000"/>
          <w:sz w:val="20"/>
        </w:rPr>
      </w:pPr>
      <w:r w:rsidRPr="00C13204">
        <w:rPr>
          <w:rFonts w:ascii="Arial" w:hAnsi="Arial"/>
          <w:color w:val="000000"/>
          <w:sz w:val="20"/>
        </w:rPr>
        <w:t>Jeśli Wnioskodawca nie</w:t>
      </w:r>
      <w:r w:rsidRPr="0068665C">
        <w:rPr>
          <w:rFonts w:ascii="Arial" w:hAnsi="Arial"/>
          <w:color w:val="000000"/>
          <w:sz w:val="20"/>
        </w:rPr>
        <w:t xml:space="preserve"> jest zobowiązany do stosowania prawa zamówień publicznych i na pytanie</w:t>
      </w:r>
      <w:r w:rsidR="00454546" w:rsidRPr="0068665C">
        <w:rPr>
          <w:rFonts w:ascii="Arial" w:hAnsi="Arial"/>
          <w:color w:val="000000"/>
          <w:sz w:val="20"/>
        </w:rPr>
        <w:t xml:space="preserve"> w pkt. 7.2</w:t>
      </w:r>
      <w:r w:rsidRPr="0068665C">
        <w:rPr>
          <w:rFonts w:ascii="Arial" w:hAnsi="Arial"/>
          <w:color w:val="000000"/>
          <w:sz w:val="20"/>
        </w:rPr>
        <w:t xml:space="preserve"> udzielił odpowiedzi „Nie”, w punkcie „Opis” należy przedstawić sposób wyboru dostawcy/wykonawcy </w:t>
      </w:r>
      <w:r w:rsidR="002E4F60" w:rsidRPr="0068665C">
        <w:rPr>
          <w:rFonts w:ascii="Arial" w:hAnsi="Arial" w:cs="Arial"/>
          <w:color w:val="000000"/>
          <w:sz w:val="20"/>
          <w:szCs w:val="20"/>
        </w:rPr>
        <w:br/>
      </w:r>
      <w:r w:rsidRPr="00D87B64">
        <w:rPr>
          <w:rFonts w:ascii="Arial" w:hAnsi="Arial"/>
          <w:color w:val="000000"/>
          <w:sz w:val="20"/>
        </w:rPr>
        <w:t>z</w:t>
      </w:r>
      <w:r w:rsidRPr="0068665C">
        <w:rPr>
          <w:rFonts w:ascii="Arial" w:hAnsi="Arial" w:cs="Arial"/>
          <w:color w:val="000000"/>
          <w:sz w:val="20"/>
          <w:szCs w:val="20"/>
        </w:rPr>
        <w:t xml:space="preserve"> </w:t>
      </w:r>
      <w:r w:rsidRPr="00D87B64">
        <w:rPr>
          <w:rFonts w:ascii="Arial" w:hAnsi="Arial"/>
          <w:color w:val="000000"/>
          <w:sz w:val="20"/>
        </w:rPr>
        <w:t xml:space="preserve">zastosowaniem </w:t>
      </w:r>
      <w:r w:rsidR="00612EF5" w:rsidRPr="0068665C">
        <w:rPr>
          <w:rFonts w:ascii="Arial" w:hAnsi="Arial" w:cs="Arial"/>
          <w:bCs/>
          <w:sz w:val="20"/>
          <w:szCs w:val="20"/>
        </w:rPr>
        <w:t xml:space="preserve">Wytycznych Instytucji Zarządzającej Wielkopolskim Regionalnym Programem Operacyjnym na lata 2014-2020 w sprawie kwalifikowalności kosztów objętych dofinansowaniem </w:t>
      </w:r>
      <w:r w:rsidR="00C638D2">
        <w:rPr>
          <w:rFonts w:ascii="Arial" w:hAnsi="Arial" w:cs="Arial"/>
          <w:bCs/>
          <w:sz w:val="20"/>
          <w:szCs w:val="20"/>
        </w:rPr>
        <w:br/>
      </w:r>
      <w:r w:rsidR="00612EF5" w:rsidRPr="0068665C">
        <w:rPr>
          <w:rFonts w:ascii="Arial" w:hAnsi="Arial" w:cs="Arial"/>
          <w:bCs/>
          <w:sz w:val="20"/>
          <w:szCs w:val="20"/>
        </w:rPr>
        <w:t xml:space="preserve">ze środków Europejskiego Funduszu Rozwoju Regionalnego </w:t>
      </w:r>
      <w:r w:rsidR="004022CB" w:rsidRPr="00D87B64">
        <w:rPr>
          <w:rFonts w:ascii="Arial" w:hAnsi="Arial"/>
          <w:color w:val="000000"/>
          <w:sz w:val="20"/>
        </w:rPr>
        <w:t>oraz</w:t>
      </w:r>
      <w:r w:rsidRPr="00AB679D">
        <w:rPr>
          <w:rFonts w:ascii="Arial" w:hAnsi="Arial"/>
          <w:color w:val="000000"/>
          <w:sz w:val="20"/>
        </w:rPr>
        <w:t xml:space="preserve"> zapisów Regulaminu konkursu</w:t>
      </w:r>
      <w:r w:rsidR="00454546" w:rsidRPr="00AB679D">
        <w:rPr>
          <w:rFonts w:ascii="Arial" w:hAnsi="Arial"/>
          <w:color w:val="000000"/>
          <w:sz w:val="20"/>
        </w:rPr>
        <w:t xml:space="preserve"> (jeżeli dotyczy)</w:t>
      </w:r>
      <w:r w:rsidRPr="00AB679D">
        <w:rPr>
          <w:rFonts w:ascii="Arial" w:hAnsi="Arial"/>
          <w:color w:val="000000"/>
          <w:sz w:val="20"/>
        </w:rPr>
        <w:t xml:space="preserve">. </w:t>
      </w:r>
    </w:p>
    <w:p w:rsidR="00065A8D" w:rsidRPr="00C638D2" w:rsidRDefault="00065A8D" w:rsidP="00F350BC">
      <w:pPr>
        <w:spacing w:line="360" w:lineRule="auto"/>
        <w:jc w:val="both"/>
        <w:rPr>
          <w:rFonts w:ascii="Arial" w:hAnsi="Arial"/>
          <w:color w:val="000000"/>
          <w:sz w:val="20"/>
        </w:rPr>
      </w:pPr>
    </w:p>
    <w:p w:rsidR="002E3899" w:rsidRPr="00065A8D" w:rsidRDefault="002E3899" w:rsidP="00920163">
      <w:pPr>
        <w:tabs>
          <w:tab w:val="left" w:pos="0"/>
        </w:tabs>
        <w:spacing w:before="120" w:line="360" w:lineRule="auto"/>
        <w:jc w:val="both"/>
        <w:rPr>
          <w:rFonts w:ascii="Arial" w:hAnsi="Arial"/>
          <w:b/>
          <w:color w:val="000000"/>
          <w:sz w:val="20"/>
        </w:rPr>
      </w:pPr>
      <w:r w:rsidRPr="00C638D2">
        <w:rPr>
          <w:rFonts w:ascii="Arial" w:hAnsi="Arial"/>
          <w:b/>
          <w:color w:val="000000"/>
          <w:sz w:val="20"/>
        </w:rPr>
        <w:t>VIII Oświadczenia Wnioskodawcy</w:t>
      </w:r>
      <w:r w:rsidR="005A3E7C" w:rsidRPr="0068665C">
        <w:rPr>
          <w:rFonts w:ascii="Arial" w:hAnsi="Arial" w:cs="Arial"/>
          <w:b/>
          <w:color w:val="000000"/>
          <w:sz w:val="20"/>
          <w:szCs w:val="20"/>
        </w:rPr>
        <w:t>.</w:t>
      </w:r>
    </w:p>
    <w:p w:rsidR="00473843" w:rsidRPr="00AB679D" w:rsidRDefault="00C9110E" w:rsidP="00920163">
      <w:pPr>
        <w:tabs>
          <w:tab w:val="left" w:pos="0"/>
        </w:tabs>
        <w:spacing w:before="120" w:line="360" w:lineRule="auto"/>
        <w:jc w:val="both"/>
        <w:rPr>
          <w:rFonts w:ascii="Arial" w:hAnsi="Arial"/>
          <w:color w:val="000000"/>
          <w:sz w:val="20"/>
        </w:rPr>
      </w:pPr>
      <w:r w:rsidRPr="00D87B64">
        <w:rPr>
          <w:rFonts w:ascii="Arial" w:hAnsi="Arial"/>
          <w:color w:val="000000"/>
          <w:sz w:val="20"/>
        </w:rPr>
        <w:t>Przy podanych w tabeli oświadczeniach należy z listy rozwijanej wybrać opcję „Tak/Nie/Nie dotyczy”.</w:t>
      </w:r>
    </w:p>
    <w:p w:rsidR="00886302" w:rsidRPr="00AB679D" w:rsidRDefault="00886302" w:rsidP="00920163">
      <w:pPr>
        <w:tabs>
          <w:tab w:val="left" w:pos="0"/>
        </w:tabs>
        <w:spacing w:before="120" w:line="360" w:lineRule="auto"/>
        <w:jc w:val="both"/>
        <w:rPr>
          <w:rFonts w:ascii="Arial" w:hAnsi="Arial"/>
          <w:color w:val="000000"/>
          <w:sz w:val="20"/>
        </w:rPr>
      </w:pPr>
    </w:p>
    <w:p w:rsidR="002E3899" w:rsidRPr="00C638D2" w:rsidRDefault="002E3899" w:rsidP="006D05FA">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t>IX Załączniki</w:t>
      </w:r>
    </w:p>
    <w:p w:rsidR="006D4D27" w:rsidRPr="0068665C" w:rsidRDefault="00C9110E" w:rsidP="003853DE">
      <w:pPr>
        <w:tabs>
          <w:tab w:val="left" w:pos="0"/>
        </w:tabs>
        <w:spacing w:before="120" w:after="120" w:line="360" w:lineRule="auto"/>
        <w:jc w:val="both"/>
        <w:rPr>
          <w:rFonts w:ascii="Arial" w:hAnsi="Arial" w:cs="Arial"/>
          <w:color w:val="000000"/>
          <w:sz w:val="20"/>
          <w:szCs w:val="20"/>
        </w:rPr>
      </w:pPr>
      <w:r w:rsidRPr="00D87B64">
        <w:rPr>
          <w:rFonts w:ascii="Arial" w:hAnsi="Arial"/>
          <w:color w:val="000000"/>
          <w:sz w:val="20"/>
        </w:rPr>
        <w:t xml:space="preserve">Przy podanych </w:t>
      </w:r>
      <w:r w:rsidRPr="00AB679D">
        <w:rPr>
          <w:rFonts w:ascii="Arial" w:hAnsi="Arial"/>
          <w:color w:val="000000"/>
          <w:sz w:val="20"/>
        </w:rPr>
        <w:t>w tabeli załącznikach należy z listy rozwijanej wybrać opcję „Tak/Nie/Nie dotyczy”.</w:t>
      </w:r>
      <w:r w:rsidR="003853DE" w:rsidRPr="00AB679D">
        <w:rPr>
          <w:rFonts w:ascii="Arial" w:hAnsi="Arial"/>
          <w:color w:val="000000"/>
          <w:sz w:val="20"/>
        </w:rPr>
        <w:t xml:space="preserve"> </w:t>
      </w:r>
      <w:r w:rsidR="003853DE" w:rsidRPr="00D87B64">
        <w:rPr>
          <w:rFonts w:ascii="Arial" w:hAnsi="Arial"/>
          <w:color w:val="000000"/>
          <w:sz w:val="20"/>
        </w:rPr>
        <w:t>Wszystkie</w:t>
      </w:r>
      <w:r w:rsidR="006D4D27" w:rsidRPr="00AB679D">
        <w:rPr>
          <w:rFonts w:ascii="Arial" w:hAnsi="Arial"/>
          <w:color w:val="000000"/>
          <w:sz w:val="20"/>
        </w:rPr>
        <w:t xml:space="preserve"> </w:t>
      </w:r>
      <w:r w:rsidR="002A7767" w:rsidRPr="00AB679D">
        <w:rPr>
          <w:rFonts w:ascii="Arial" w:hAnsi="Arial"/>
          <w:color w:val="000000"/>
          <w:sz w:val="20"/>
        </w:rPr>
        <w:t>wymagane załączniki należy dołączyć do</w:t>
      </w:r>
      <w:r w:rsidR="0020152F" w:rsidRPr="00AB679D">
        <w:rPr>
          <w:rFonts w:ascii="Arial" w:hAnsi="Arial"/>
          <w:color w:val="000000"/>
          <w:sz w:val="20"/>
        </w:rPr>
        <w:t xml:space="preserve"> papierowej wersji</w:t>
      </w:r>
      <w:r w:rsidR="002A7767" w:rsidRPr="00AA0B67">
        <w:rPr>
          <w:rFonts w:ascii="Arial" w:hAnsi="Arial"/>
          <w:color w:val="000000"/>
          <w:sz w:val="20"/>
        </w:rPr>
        <w:t xml:space="preserve"> wniosku o dofinansowanie.</w:t>
      </w:r>
    </w:p>
    <w:p w:rsidR="002E3899" w:rsidRPr="00C638D2" w:rsidRDefault="002E3899" w:rsidP="006D05FA">
      <w:pPr>
        <w:tabs>
          <w:tab w:val="left" w:pos="0"/>
        </w:tabs>
        <w:spacing w:before="120" w:after="120" w:line="360" w:lineRule="auto"/>
        <w:jc w:val="both"/>
        <w:rPr>
          <w:rFonts w:ascii="Arial" w:hAnsi="Arial"/>
          <w:b/>
          <w:color w:val="000000"/>
          <w:sz w:val="20"/>
          <w:lang w:val="fr-BE"/>
        </w:rPr>
      </w:pPr>
      <w:r w:rsidRPr="00C638D2">
        <w:rPr>
          <w:rFonts w:ascii="Arial" w:hAnsi="Arial"/>
          <w:b/>
          <w:color w:val="000000"/>
          <w:sz w:val="20"/>
        </w:rPr>
        <w:lastRenderedPageBreak/>
        <w:t>X. Podpis Wnioskodawcy</w:t>
      </w:r>
    </w:p>
    <w:p w:rsidR="00A7695A" w:rsidRPr="0068665C" w:rsidRDefault="00DA40EF" w:rsidP="006D05FA">
      <w:pPr>
        <w:tabs>
          <w:tab w:val="left" w:pos="0"/>
        </w:tabs>
        <w:spacing w:before="120" w:after="120" w:line="360" w:lineRule="auto"/>
        <w:jc w:val="both"/>
        <w:rPr>
          <w:rFonts w:ascii="Arial" w:hAnsi="Arial"/>
          <w:color w:val="000000"/>
          <w:sz w:val="20"/>
        </w:rPr>
      </w:pPr>
      <w:r w:rsidRPr="00D87B64">
        <w:rPr>
          <w:rFonts w:ascii="Arial" w:hAnsi="Arial"/>
          <w:color w:val="000000"/>
          <w:sz w:val="20"/>
        </w:rPr>
        <w:t>Poprzez wybór opcji „Dodaj pozycję” należy wskazać os</w:t>
      </w:r>
      <w:r w:rsidRPr="00AB679D">
        <w:rPr>
          <w:rFonts w:ascii="Arial" w:hAnsi="Arial"/>
          <w:color w:val="000000"/>
          <w:sz w:val="20"/>
        </w:rPr>
        <w:t>obę/osoby po stronie Wnioskodawcy upoważnione do</w:t>
      </w:r>
      <w:r w:rsidR="005A3E7C" w:rsidRPr="00AB679D">
        <w:rPr>
          <w:rFonts w:ascii="Arial" w:hAnsi="Arial"/>
          <w:color w:val="000000"/>
          <w:sz w:val="20"/>
        </w:rPr>
        <w:t> </w:t>
      </w:r>
      <w:r w:rsidR="00F2708D" w:rsidRPr="00AB679D">
        <w:rPr>
          <w:rFonts w:ascii="Arial" w:hAnsi="Arial"/>
          <w:color w:val="000000"/>
          <w:sz w:val="20"/>
        </w:rPr>
        <w:t>podpisywania umowy o dofinansowanie/zaciągani</w:t>
      </w:r>
      <w:r w:rsidR="003D1034" w:rsidRPr="00AB679D">
        <w:rPr>
          <w:rFonts w:ascii="Arial" w:hAnsi="Arial"/>
          <w:color w:val="000000"/>
          <w:sz w:val="20"/>
        </w:rPr>
        <w:t>a</w:t>
      </w:r>
      <w:r w:rsidR="00F2708D" w:rsidRPr="00AA0B67">
        <w:rPr>
          <w:rFonts w:ascii="Arial" w:hAnsi="Arial"/>
          <w:color w:val="000000"/>
          <w:sz w:val="20"/>
        </w:rPr>
        <w:t xml:space="preserve"> zobowiązań</w:t>
      </w:r>
      <w:r w:rsidRPr="00B6251B">
        <w:rPr>
          <w:rFonts w:ascii="Arial" w:hAnsi="Arial"/>
          <w:color w:val="000000"/>
          <w:sz w:val="20"/>
        </w:rPr>
        <w:t>, podając ich imię i nazwisk</w:t>
      </w:r>
      <w:r w:rsidRPr="00FE5E9B">
        <w:rPr>
          <w:rFonts w:ascii="Arial" w:hAnsi="Arial"/>
          <w:color w:val="000000"/>
          <w:sz w:val="20"/>
        </w:rPr>
        <w:t>o, zajmowane stanowisko oraz datę opatrzenia wniosku podpisem i</w:t>
      </w:r>
      <w:r w:rsidR="005A3E7C" w:rsidRPr="00C13204">
        <w:rPr>
          <w:rFonts w:ascii="Arial" w:hAnsi="Arial"/>
          <w:color w:val="000000"/>
          <w:sz w:val="20"/>
        </w:rPr>
        <w:t> </w:t>
      </w:r>
      <w:r w:rsidRPr="0068665C">
        <w:rPr>
          <w:rFonts w:ascii="Arial" w:hAnsi="Arial"/>
          <w:color w:val="000000"/>
          <w:sz w:val="20"/>
        </w:rPr>
        <w:t xml:space="preserve">pieczęcią. </w:t>
      </w:r>
    </w:p>
    <w:p w:rsidR="00886302" w:rsidRPr="0068665C" w:rsidRDefault="00454546" w:rsidP="00886302">
      <w:pPr>
        <w:tabs>
          <w:tab w:val="left" w:pos="0"/>
        </w:tabs>
        <w:spacing w:before="120" w:after="120" w:line="360" w:lineRule="auto"/>
        <w:jc w:val="both"/>
        <w:rPr>
          <w:rFonts w:ascii="Arial" w:hAnsi="Arial"/>
          <w:color w:val="000000"/>
          <w:sz w:val="20"/>
        </w:rPr>
      </w:pPr>
      <w:r w:rsidRPr="0068665C">
        <w:rPr>
          <w:rFonts w:ascii="Arial" w:hAnsi="Arial"/>
          <w:color w:val="000000"/>
          <w:sz w:val="20"/>
        </w:rPr>
        <w:t xml:space="preserve">Osoba/y składająca/e podpis/y w części X została/y wskazana/e w pkt. 2.5 wniosku o dofinansowanie. </w:t>
      </w:r>
    </w:p>
    <w:p w:rsidR="00107C2C" w:rsidRPr="0068665C" w:rsidRDefault="00107C2C" w:rsidP="002E7474">
      <w:pPr>
        <w:tabs>
          <w:tab w:val="left" w:pos="0"/>
        </w:tabs>
        <w:spacing w:before="120" w:after="120" w:line="360" w:lineRule="auto"/>
        <w:jc w:val="both"/>
        <w:rPr>
          <w:rFonts w:ascii="Arial" w:hAnsi="Arial" w:cs="Arial"/>
          <w:b/>
          <w:u w:val="single"/>
        </w:rPr>
      </w:pPr>
      <w:r w:rsidRPr="0068665C">
        <w:rPr>
          <w:rFonts w:ascii="Arial" w:hAnsi="Arial" w:cs="Arial"/>
          <w:b/>
          <w:u w:val="single"/>
        </w:rPr>
        <w:br/>
      </w:r>
      <w:r w:rsidRPr="0068665C">
        <w:rPr>
          <w:rFonts w:ascii="Arial" w:hAnsi="Arial" w:cs="Arial"/>
          <w:b/>
          <w:u w:val="single"/>
        </w:rPr>
        <w:br/>
      </w:r>
    </w:p>
    <w:p w:rsidR="00107C2C" w:rsidRPr="0068665C" w:rsidRDefault="00107C2C">
      <w:pPr>
        <w:rPr>
          <w:rFonts w:ascii="Arial" w:hAnsi="Arial" w:cs="Arial"/>
          <w:b/>
          <w:u w:val="single"/>
        </w:rPr>
      </w:pPr>
      <w:r w:rsidRPr="0068665C">
        <w:rPr>
          <w:rFonts w:ascii="Arial" w:hAnsi="Arial" w:cs="Arial"/>
          <w:b/>
          <w:u w:val="single"/>
        </w:rPr>
        <w:br w:type="page"/>
      </w:r>
    </w:p>
    <w:p w:rsidR="00BA5473" w:rsidRPr="00C638D2" w:rsidRDefault="00BA5473" w:rsidP="00C638D2">
      <w:pPr>
        <w:tabs>
          <w:tab w:val="left" w:pos="0"/>
        </w:tabs>
        <w:spacing w:before="120" w:after="120" w:line="360" w:lineRule="auto"/>
        <w:jc w:val="both"/>
        <w:rPr>
          <w:rFonts w:ascii="Arial" w:hAnsi="Arial"/>
          <w:color w:val="000000"/>
          <w:sz w:val="20"/>
        </w:rPr>
      </w:pPr>
      <w:r w:rsidRPr="00D87B64">
        <w:rPr>
          <w:rFonts w:ascii="Arial" w:hAnsi="Arial"/>
          <w:b/>
          <w:u w:val="single"/>
        </w:rPr>
        <w:lastRenderedPageBreak/>
        <w:t xml:space="preserve">Załącznik nr 1 </w:t>
      </w:r>
      <w:r w:rsidRPr="00C638D2">
        <w:rPr>
          <w:rFonts w:ascii="Arial" w:hAnsi="Arial"/>
          <w:b/>
        </w:rPr>
        <w:t>– przykład poprawnego opisu na grzbiecie segregatora oraz pudełka archiwizacyjnego</w:t>
      </w:r>
    </w:p>
    <w:tbl>
      <w:tblPr>
        <w:tblW w:w="0" w:type="auto"/>
        <w:tblInd w:w="2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tblGrid>
      <w:tr w:rsidR="00BA5473" w:rsidRPr="0068665C" w:rsidTr="00920163">
        <w:trPr>
          <w:trHeight w:hRule="exact" w:val="11340"/>
        </w:trPr>
        <w:tc>
          <w:tcPr>
            <w:tcW w:w="3772" w:type="dxa"/>
            <w:vAlign w:val="center"/>
          </w:tcPr>
          <w:p w:rsidR="00BA5473" w:rsidRPr="00AB679D" w:rsidRDefault="004532B1" w:rsidP="00C35046">
            <w:pPr>
              <w:jc w:val="center"/>
              <w:rPr>
                <w:b/>
                <w:sz w:val="40"/>
              </w:rPr>
            </w:pPr>
            <w:r w:rsidRPr="00D87B64">
              <w:rPr>
                <w:b/>
                <w:sz w:val="40"/>
              </w:rPr>
              <w:t>NAZWA WNIOSKODAWCY</w:t>
            </w:r>
          </w:p>
          <w:p w:rsidR="00BA5473" w:rsidRPr="00AA0B67" w:rsidRDefault="00BA5473" w:rsidP="00C35046">
            <w:pPr>
              <w:jc w:val="center"/>
            </w:pPr>
            <w:r w:rsidRPr="00AB679D">
              <w:rPr>
                <w:sz w:val="22"/>
              </w:rPr>
              <w:t>(drukowanymi literami)</w:t>
            </w:r>
          </w:p>
          <w:p w:rsidR="00BA5473" w:rsidRPr="00C13204" w:rsidRDefault="00BA5473" w:rsidP="00C35046">
            <w:pPr>
              <w:jc w:val="center"/>
              <w:rPr>
                <w:b/>
                <w:sz w:val="36"/>
              </w:rPr>
            </w:pPr>
          </w:p>
          <w:p w:rsidR="00BA5473" w:rsidRPr="00D87B64" w:rsidRDefault="00BA5473" w:rsidP="00C35046">
            <w:pPr>
              <w:jc w:val="center"/>
              <w:rPr>
                <w:b/>
                <w:sz w:val="36"/>
                <w:lang w:val="fr-BE"/>
              </w:rPr>
            </w:pPr>
            <w:r w:rsidRPr="00573E9A">
              <w:rPr>
                <w:b/>
                <w:sz w:val="36"/>
              </w:rPr>
              <w:t xml:space="preserve">„Tytuł </w:t>
            </w:r>
            <w:r w:rsidR="00284E79" w:rsidRPr="00573E9A">
              <w:rPr>
                <w:b/>
                <w:sz w:val="36"/>
                <w:szCs w:val="36"/>
              </w:rPr>
              <w:t>p</w:t>
            </w:r>
            <w:r w:rsidRPr="00573E9A">
              <w:rPr>
                <w:b/>
                <w:sz w:val="36"/>
                <w:szCs w:val="36"/>
              </w:rPr>
              <w:t>rojektu</w:t>
            </w:r>
            <w:r w:rsidRPr="00D87B64">
              <w:rPr>
                <w:b/>
                <w:sz w:val="36"/>
              </w:rPr>
              <w:t>”</w:t>
            </w:r>
          </w:p>
          <w:p w:rsidR="00BA5473" w:rsidRPr="00AB679D" w:rsidRDefault="00BA5473" w:rsidP="00C35046">
            <w:pPr>
              <w:jc w:val="center"/>
              <w:rPr>
                <w:b/>
                <w:sz w:val="36"/>
              </w:rPr>
            </w:pPr>
            <w:r w:rsidRPr="00AB679D">
              <w:rPr>
                <w:b/>
                <w:sz w:val="36"/>
              </w:rPr>
              <w:t>WRPO</w:t>
            </w:r>
            <w:r w:rsidR="004532B1" w:rsidRPr="00AB679D">
              <w:rPr>
                <w:b/>
                <w:sz w:val="36"/>
              </w:rPr>
              <w:t xml:space="preserve"> 2014+</w:t>
            </w:r>
          </w:p>
          <w:p w:rsidR="00BA5473" w:rsidRPr="00D87B64" w:rsidRDefault="00FE5DA6" w:rsidP="00C35046">
            <w:pPr>
              <w:jc w:val="center"/>
              <w:rPr>
                <w:b/>
                <w:sz w:val="36"/>
              </w:rPr>
            </w:pPr>
            <w:r w:rsidRPr="00AB679D">
              <w:rPr>
                <w:b/>
                <w:sz w:val="36"/>
              </w:rPr>
              <w:t>OŚ</w:t>
            </w:r>
            <w:r w:rsidR="00F71607" w:rsidRPr="00573E9A">
              <w:rPr>
                <w:b/>
                <w:sz w:val="36"/>
                <w:szCs w:val="36"/>
              </w:rPr>
              <w:t>…..</w:t>
            </w:r>
            <w:r w:rsidR="004532B1" w:rsidRPr="00573E9A">
              <w:rPr>
                <w:b/>
                <w:sz w:val="36"/>
                <w:szCs w:val="36"/>
              </w:rPr>
              <w:t>..</w:t>
            </w:r>
          </w:p>
          <w:p w:rsidR="00BA5473" w:rsidRPr="00D87B64" w:rsidRDefault="00BA5473" w:rsidP="00C35046">
            <w:pPr>
              <w:jc w:val="center"/>
              <w:rPr>
                <w:b/>
                <w:sz w:val="36"/>
              </w:rPr>
            </w:pPr>
            <w:r w:rsidRPr="00AB679D">
              <w:rPr>
                <w:b/>
                <w:sz w:val="36"/>
              </w:rPr>
              <w:t xml:space="preserve">Działanie </w:t>
            </w:r>
            <w:r w:rsidR="00F71607" w:rsidRPr="00573E9A">
              <w:rPr>
                <w:b/>
                <w:sz w:val="36"/>
                <w:szCs w:val="36"/>
              </w:rPr>
              <w:t>…..</w:t>
            </w:r>
            <w:r w:rsidR="004532B1" w:rsidRPr="00573E9A">
              <w:rPr>
                <w:b/>
                <w:sz w:val="36"/>
                <w:szCs w:val="36"/>
              </w:rPr>
              <w:t>..</w:t>
            </w:r>
          </w:p>
          <w:p w:rsidR="00BA5473" w:rsidRPr="00D87B64" w:rsidRDefault="004532B1" w:rsidP="00C35046">
            <w:pPr>
              <w:jc w:val="center"/>
              <w:rPr>
                <w:b/>
                <w:sz w:val="36"/>
              </w:rPr>
            </w:pPr>
            <w:r w:rsidRPr="00AB679D">
              <w:rPr>
                <w:b/>
                <w:sz w:val="36"/>
              </w:rPr>
              <w:t>Poddziałanie</w:t>
            </w:r>
            <w:r w:rsidR="00BA5473" w:rsidRPr="00AB679D">
              <w:rPr>
                <w:b/>
                <w:sz w:val="36"/>
              </w:rPr>
              <w:t xml:space="preserve"> </w:t>
            </w:r>
            <w:r w:rsidR="00BA5473" w:rsidRPr="00573E9A">
              <w:rPr>
                <w:b/>
                <w:sz w:val="36"/>
                <w:szCs w:val="36"/>
              </w:rPr>
              <w:t>…</w:t>
            </w:r>
            <w:r w:rsidR="00F71607" w:rsidRPr="00573E9A">
              <w:rPr>
                <w:b/>
                <w:sz w:val="36"/>
                <w:szCs w:val="36"/>
              </w:rPr>
              <w:t>…</w:t>
            </w:r>
          </w:p>
          <w:p w:rsidR="00BA5473" w:rsidRPr="00AB679D" w:rsidRDefault="00BA5473" w:rsidP="00C35046">
            <w:pPr>
              <w:jc w:val="center"/>
              <w:rPr>
                <w:b/>
                <w:sz w:val="36"/>
              </w:rPr>
            </w:pPr>
            <w:r w:rsidRPr="00AB679D">
              <w:rPr>
                <w:b/>
                <w:sz w:val="36"/>
              </w:rPr>
              <w:t xml:space="preserve"> </w:t>
            </w:r>
          </w:p>
          <w:p w:rsidR="00BA5473" w:rsidRPr="00AB679D" w:rsidRDefault="00BA5473" w:rsidP="00C35046">
            <w:pPr>
              <w:jc w:val="center"/>
              <w:rPr>
                <w:b/>
                <w:sz w:val="36"/>
              </w:rPr>
            </w:pPr>
          </w:p>
          <w:p w:rsidR="00BA5473" w:rsidRPr="00C13204" w:rsidRDefault="00BA5473" w:rsidP="00C35046">
            <w:pPr>
              <w:jc w:val="center"/>
            </w:pPr>
          </w:p>
          <w:p w:rsidR="00BA5473" w:rsidRPr="00573E9A" w:rsidRDefault="00BA5473" w:rsidP="00C35046">
            <w:pPr>
              <w:jc w:val="center"/>
              <w:rPr>
                <w:b/>
                <w:sz w:val="36"/>
              </w:rPr>
            </w:pPr>
          </w:p>
          <w:p w:rsidR="00BA5473" w:rsidRPr="00573E9A" w:rsidRDefault="00BA5473" w:rsidP="00C35046">
            <w:pPr>
              <w:jc w:val="center"/>
              <w:rPr>
                <w:b/>
                <w:sz w:val="36"/>
              </w:rPr>
            </w:pPr>
          </w:p>
          <w:p w:rsidR="00BA5473" w:rsidRPr="00573E9A" w:rsidRDefault="00BA5473" w:rsidP="00C35046">
            <w:pPr>
              <w:rPr>
                <w:b/>
                <w:sz w:val="36"/>
              </w:rPr>
            </w:pPr>
          </w:p>
          <w:p w:rsidR="00BA5473" w:rsidRPr="00D87B64" w:rsidRDefault="00474B1B" w:rsidP="00C35046">
            <w:pPr>
              <w:jc w:val="center"/>
              <w:rPr>
                <w:b/>
                <w:sz w:val="36"/>
                <w:lang w:val="fr-BE"/>
              </w:rPr>
            </w:pPr>
            <w:r w:rsidRPr="00573E9A">
              <w:rPr>
                <w:b/>
                <w:sz w:val="36"/>
              </w:rPr>
              <w:t xml:space="preserve">Nr </w:t>
            </w:r>
            <w:r w:rsidR="00C21A68" w:rsidRPr="00573E9A">
              <w:rPr>
                <w:b/>
                <w:sz w:val="36"/>
                <w:szCs w:val="36"/>
              </w:rPr>
              <w:t>k</w:t>
            </w:r>
            <w:r w:rsidRPr="00573E9A">
              <w:rPr>
                <w:b/>
                <w:sz w:val="36"/>
                <w:szCs w:val="36"/>
              </w:rPr>
              <w:t>onkursu</w:t>
            </w:r>
          </w:p>
          <w:p w:rsidR="00474B1B" w:rsidRPr="00AB679D" w:rsidRDefault="00474B1B" w:rsidP="00C35046">
            <w:pPr>
              <w:jc w:val="center"/>
              <w:rPr>
                <w:b/>
                <w:sz w:val="36"/>
              </w:rPr>
            </w:pPr>
            <w:r w:rsidRPr="00AB679D">
              <w:rPr>
                <w:b/>
                <w:sz w:val="36"/>
              </w:rPr>
              <w:t>.......................</w:t>
            </w:r>
          </w:p>
          <w:p w:rsidR="00BA5473" w:rsidRPr="00573E9A" w:rsidRDefault="00BA5473" w:rsidP="00C35046">
            <w:pPr>
              <w:jc w:val="center"/>
              <w:rPr>
                <w:b/>
                <w:sz w:val="36"/>
                <w:szCs w:val="36"/>
              </w:rPr>
            </w:pPr>
            <w:r w:rsidRPr="00573E9A">
              <w:rPr>
                <w:b/>
                <w:sz w:val="36"/>
                <w:szCs w:val="36"/>
              </w:rPr>
              <w:t xml:space="preserve">Wolne miejsce </w:t>
            </w:r>
            <w:r w:rsidR="00EA33B6" w:rsidRPr="00573E9A">
              <w:rPr>
                <w:b/>
                <w:sz w:val="36"/>
                <w:szCs w:val="36"/>
              </w:rPr>
              <w:br/>
            </w:r>
            <w:r w:rsidRPr="00573E9A">
              <w:rPr>
                <w:b/>
                <w:sz w:val="36"/>
                <w:szCs w:val="36"/>
              </w:rPr>
              <w:t xml:space="preserve">na numer nadany </w:t>
            </w:r>
            <w:r w:rsidR="00EA33B6" w:rsidRPr="00573E9A">
              <w:rPr>
                <w:b/>
                <w:sz w:val="36"/>
                <w:szCs w:val="36"/>
              </w:rPr>
              <w:br/>
            </w:r>
            <w:r w:rsidRPr="00573E9A">
              <w:rPr>
                <w:b/>
                <w:sz w:val="36"/>
                <w:szCs w:val="36"/>
              </w:rPr>
              <w:t>w Urzędzie Marszałkowskim</w:t>
            </w:r>
          </w:p>
          <w:p w:rsidR="00BA5473" w:rsidRPr="00D87B64" w:rsidRDefault="00BA5473" w:rsidP="00C35046">
            <w:pPr>
              <w:jc w:val="center"/>
            </w:pPr>
          </w:p>
          <w:p w:rsidR="00BA5473" w:rsidRPr="00573E9A" w:rsidRDefault="00BA5473" w:rsidP="00C35046">
            <w:pPr>
              <w:jc w:val="center"/>
              <w:rPr>
                <w:b/>
                <w:sz w:val="36"/>
                <w:szCs w:val="36"/>
              </w:rPr>
            </w:pPr>
            <w:r w:rsidRPr="00573E9A">
              <w:rPr>
                <w:b/>
                <w:sz w:val="36"/>
                <w:szCs w:val="36"/>
              </w:rPr>
              <w:t xml:space="preserve">Rok </w:t>
            </w:r>
            <w:r w:rsidR="00265361" w:rsidRPr="00573E9A">
              <w:rPr>
                <w:b/>
                <w:sz w:val="36"/>
                <w:szCs w:val="36"/>
              </w:rPr>
              <w:t>2017</w:t>
            </w:r>
          </w:p>
          <w:p w:rsidR="00BA5473" w:rsidRPr="0068665C" w:rsidRDefault="00BA5473" w:rsidP="00C35046">
            <w:pPr>
              <w:jc w:val="center"/>
            </w:pPr>
          </w:p>
        </w:tc>
      </w:tr>
    </w:tbl>
    <w:p w:rsidR="00BA5473" w:rsidRPr="0068665C" w:rsidRDefault="00BA5473" w:rsidP="00BA5473">
      <w:pPr>
        <w:rPr>
          <w:b/>
          <w:u w:val="single"/>
        </w:rPr>
      </w:pPr>
    </w:p>
    <w:p w:rsidR="00ED487B" w:rsidRPr="00C638D2" w:rsidRDefault="00ED487B" w:rsidP="00C638D2">
      <w:pPr>
        <w:jc w:val="right"/>
      </w:pPr>
    </w:p>
    <w:p w:rsidR="00ED487B" w:rsidRDefault="00ED487B" w:rsidP="00C638D2">
      <w:pPr>
        <w:jc w:val="right"/>
      </w:pPr>
    </w:p>
    <w:p w:rsidR="00C638D2" w:rsidRDefault="00C638D2" w:rsidP="00C638D2">
      <w:pPr>
        <w:jc w:val="right"/>
      </w:pPr>
    </w:p>
    <w:p w:rsidR="00C638D2" w:rsidRDefault="00C638D2" w:rsidP="00C638D2">
      <w:pPr>
        <w:jc w:val="right"/>
      </w:pPr>
    </w:p>
    <w:p w:rsidR="00C638D2" w:rsidRPr="00C638D2" w:rsidRDefault="00C638D2" w:rsidP="00C638D2">
      <w:pPr>
        <w:jc w:val="right"/>
      </w:pPr>
    </w:p>
    <w:p w:rsidR="00ED487B" w:rsidRPr="00C638D2" w:rsidRDefault="00ED487B" w:rsidP="00C638D2">
      <w:pPr>
        <w:jc w:val="right"/>
      </w:pPr>
    </w:p>
    <w:p w:rsidR="00065A8D" w:rsidRDefault="00065A8D" w:rsidP="00D94DC5">
      <w:pPr>
        <w:jc w:val="both"/>
        <w:rPr>
          <w:rFonts w:ascii="Arial" w:hAnsi="Arial" w:cs="Arial"/>
        </w:rPr>
      </w:pPr>
    </w:p>
    <w:p w:rsidR="00247F97" w:rsidRDefault="00247F97" w:rsidP="00247F97">
      <w:pPr>
        <w:jc w:val="both"/>
        <w:rPr>
          <w:rFonts w:ascii="Arial" w:hAnsi="Arial" w:cs="Arial"/>
          <w:b/>
        </w:rPr>
      </w:pPr>
      <w:r w:rsidRPr="005D6555">
        <w:rPr>
          <w:rFonts w:ascii="Arial" w:hAnsi="Arial" w:cs="Arial"/>
        </w:rPr>
        <w:lastRenderedPageBreak/>
        <w:t xml:space="preserve">Załącznik nr 2 - </w:t>
      </w:r>
      <w:r w:rsidRPr="005D6555">
        <w:rPr>
          <w:rFonts w:ascii="Arial" w:hAnsi="Arial" w:cs="Arial"/>
          <w:b/>
        </w:rPr>
        <w:t>Wykaz wskaźników produktu i rezultatu bezpośredniego stosowanych w ramach konkursu dla Poddziałania 3.3.3</w:t>
      </w:r>
      <w:r>
        <w:rPr>
          <w:rFonts w:ascii="Arial" w:hAnsi="Arial" w:cs="Arial"/>
          <w:b/>
        </w:rPr>
        <w:t xml:space="preserve"> (Typ I):</w:t>
      </w:r>
    </w:p>
    <w:p w:rsidR="00247F97" w:rsidRPr="00CA59A7" w:rsidRDefault="00247F97" w:rsidP="00247F97">
      <w:pPr>
        <w:jc w:val="both"/>
        <w:rPr>
          <w:rFonts w:ascii="Arial" w:hAnsi="Arial" w:cs="Arial"/>
          <w:b/>
        </w:rPr>
      </w:pPr>
    </w:p>
    <w:tbl>
      <w:tblPr>
        <w:tblW w:w="5000" w:type="pct"/>
        <w:tblLayout w:type="fixed"/>
        <w:tblCellMar>
          <w:left w:w="70" w:type="dxa"/>
          <w:right w:w="70" w:type="dxa"/>
        </w:tblCellMar>
        <w:tblLook w:val="04A0" w:firstRow="1" w:lastRow="0" w:firstColumn="1" w:lastColumn="0" w:noHBand="0" w:noVBand="1"/>
      </w:tblPr>
      <w:tblGrid>
        <w:gridCol w:w="483"/>
        <w:gridCol w:w="1921"/>
        <w:gridCol w:w="1457"/>
        <w:gridCol w:w="1168"/>
        <w:gridCol w:w="4557"/>
      </w:tblGrid>
      <w:tr w:rsidR="00247F97" w:rsidRPr="00CA59A7" w:rsidTr="00AD714C">
        <w:trPr>
          <w:trHeight w:val="510"/>
        </w:trPr>
        <w:tc>
          <w:tcPr>
            <w:tcW w:w="25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7F97" w:rsidRPr="00CA59A7" w:rsidRDefault="00247F97" w:rsidP="00AD714C">
            <w:pPr>
              <w:jc w:val="center"/>
              <w:rPr>
                <w:rFonts w:ascii="Arial" w:hAnsi="Arial" w:cs="Arial"/>
                <w:b/>
                <w:bCs/>
                <w:sz w:val="18"/>
                <w:szCs w:val="18"/>
              </w:rPr>
            </w:pPr>
            <w:r w:rsidRPr="00CA59A7">
              <w:rPr>
                <w:rFonts w:ascii="Arial" w:hAnsi="Arial" w:cs="Arial"/>
                <w:b/>
                <w:bCs/>
                <w:sz w:val="18"/>
                <w:szCs w:val="18"/>
              </w:rPr>
              <w:t>L.p.</w:t>
            </w:r>
          </w:p>
        </w:tc>
        <w:tc>
          <w:tcPr>
            <w:tcW w:w="1002"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47F97" w:rsidRPr="00CA59A7" w:rsidRDefault="00247F97" w:rsidP="00AD714C">
            <w:pPr>
              <w:jc w:val="center"/>
              <w:rPr>
                <w:rFonts w:ascii="Arial" w:hAnsi="Arial" w:cs="Arial"/>
                <w:b/>
                <w:bCs/>
                <w:sz w:val="18"/>
                <w:szCs w:val="18"/>
              </w:rPr>
            </w:pPr>
            <w:r w:rsidRPr="00CA59A7">
              <w:rPr>
                <w:rFonts w:ascii="Arial" w:hAnsi="Arial" w:cs="Arial"/>
                <w:b/>
                <w:bCs/>
                <w:sz w:val="18"/>
                <w:szCs w:val="18"/>
              </w:rPr>
              <w:t>Nazwa wskaźnika</w:t>
            </w:r>
          </w:p>
        </w:tc>
        <w:tc>
          <w:tcPr>
            <w:tcW w:w="760"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47F97" w:rsidRPr="00CA59A7" w:rsidRDefault="00247F97" w:rsidP="00AD714C">
            <w:pPr>
              <w:jc w:val="center"/>
              <w:rPr>
                <w:rFonts w:ascii="Arial" w:hAnsi="Arial" w:cs="Arial"/>
                <w:b/>
                <w:bCs/>
                <w:sz w:val="18"/>
                <w:szCs w:val="18"/>
              </w:rPr>
            </w:pPr>
            <w:r w:rsidRPr="00CA59A7">
              <w:rPr>
                <w:rFonts w:ascii="Arial" w:hAnsi="Arial" w:cs="Arial"/>
                <w:b/>
                <w:bCs/>
                <w:sz w:val="18"/>
                <w:szCs w:val="18"/>
              </w:rPr>
              <w:t>Jednostka miary</w:t>
            </w:r>
          </w:p>
        </w:tc>
        <w:tc>
          <w:tcPr>
            <w:tcW w:w="60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47F97" w:rsidRPr="00CA59A7" w:rsidRDefault="00247F97" w:rsidP="00AD714C">
            <w:pPr>
              <w:jc w:val="center"/>
              <w:rPr>
                <w:rFonts w:ascii="Arial" w:hAnsi="Arial" w:cs="Arial"/>
                <w:b/>
                <w:bCs/>
                <w:sz w:val="18"/>
                <w:szCs w:val="18"/>
              </w:rPr>
            </w:pPr>
            <w:r w:rsidRPr="00CA59A7">
              <w:rPr>
                <w:rFonts w:ascii="Arial" w:hAnsi="Arial" w:cs="Arial"/>
                <w:b/>
                <w:bCs/>
                <w:sz w:val="18"/>
                <w:szCs w:val="18"/>
              </w:rPr>
              <w:t>Typ wskaźnika</w:t>
            </w:r>
          </w:p>
        </w:tc>
        <w:tc>
          <w:tcPr>
            <w:tcW w:w="2377"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47F97" w:rsidRPr="00CA59A7" w:rsidRDefault="00247F97" w:rsidP="00AD714C">
            <w:pPr>
              <w:jc w:val="center"/>
              <w:rPr>
                <w:rFonts w:ascii="Arial" w:hAnsi="Arial" w:cs="Arial"/>
                <w:b/>
                <w:bCs/>
                <w:sz w:val="18"/>
                <w:szCs w:val="18"/>
              </w:rPr>
            </w:pPr>
            <w:r w:rsidRPr="00CA59A7">
              <w:rPr>
                <w:rFonts w:ascii="Arial" w:hAnsi="Arial" w:cs="Arial"/>
                <w:b/>
                <w:bCs/>
                <w:sz w:val="18"/>
                <w:szCs w:val="18"/>
              </w:rPr>
              <w:t>Definicja</w:t>
            </w:r>
          </w:p>
        </w:tc>
      </w:tr>
      <w:tr w:rsidR="00247F97" w:rsidRPr="00CA59A7" w:rsidTr="00AD714C">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7F97" w:rsidRPr="00CA59A7" w:rsidRDefault="00247F97" w:rsidP="00AD714C">
            <w:pPr>
              <w:jc w:val="center"/>
              <w:rPr>
                <w:rFonts w:ascii="Arial" w:hAnsi="Arial" w:cs="Arial"/>
                <w:b/>
                <w:bCs/>
                <w:sz w:val="18"/>
                <w:szCs w:val="18"/>
              </w:rPr>
            </w:pPr>
            <w:r w:rsidRPr="00CA59A7">
              <w:rPr>
                <w:rFonts w:ascii="Arial" w:hAnsi="Arial" w:cs="Arial"/>
                <w:b/>
                <w:bCs/>
                <w:sz w:val="18"/>
                <w:szCs w:val="18"/>
              </w:rPr>
              <w:t>Wskaźniki produktu</w:t>
            </w:r>
          </w:p>
        </w:tc>
      </w:tr>
      <w:tr w:rsidR="00247F97" w:rsidRPr="00CA59A7" w:rsidTr="00AD714C">
        <w:trPr>
          <w:trHeight w:val="2700"/>
        </w:trPr>
        <w:tc>
          <w:tcPr>
            <w:tcW w:w="252" w:type="pct"/>
            <w:tcBorders>
              <w:top w:val="nil"/>
              <w:left w:val="single" w:sz="4" w:space="0" w:color="auto"/>
              <w:bottom w:val="single" w:sz="4" w:space="0" w:color="auto"/>
              <w:right w:val="nil"/>
            </w:tcBorders>
            <w:shd w:val="clear" w:color="auto" w:fill="auto"/>
            <w:noWrap/>
            <w:vAlign w:val="center"/>
            <w:hideMark/>
          </w:tcPr>
          <w:p w:rsidR="00247F97" w:rsidRPr="00CA59A7" w:rsidRDefault="00247F97" w:rsidP="00AD714C">
            <w:pPr>
              <w:jc w:val="center"/>
              <w:rPr>
                <w:rFonts w:ascii="Arial" w:hAnsi="Arial" w:cs="Arial"/>
                <w:sz w:val="18"/>
                <w:szCs w:val="18"/>
              </w:rPr>
            </w:pPr>
            <w:r w:rsidRPr="00CA59A7">
              <w:rPr>
                <w:rFonts w:ascii="Arial" w:hAnsi="Arial" w:cs="Arial"/>
                <w:sz w:val="18"/>
                <w:szCs w:val="18"/>
              </w:rPr>
              <w:t>1</w:t>
            </w:r>
          </w:p>
        </w:tc>
        <w:tc>
          <w:tcPr>
            <w:tcW w:w="1002" w:type="pct"/>
            <w:tcBorders>
              <w:top w:val="nil"/>
              <w:left w:val="single" w:sz="4" w:space="0" w:color="auto"/>
              <w:bottom w:val="single" w:sz="4" w:space="0" w:color="auto"/>
              <w:right w:val="single" w:sz="4" w:space="0" w:color="auto"/>
            </w:tcBorders>
            <w:shd w:val="clear" w:color="auto" w:fill="auto"/>
            <w:vAlign w:val="center"/>
          </w:tcPr>
          <w:p w:rsidR="00247F97" w:rsidRPr="00CA59A7" w:rsidRDefault="00247F97" w:rsidP="00AD714C">
            <w:pPr>
              <w:rPr>
                <w:rFonts w:ascii="Arial" w:hAnsi="Arial" w:cs="Arial"/>
                <w:sz w:val="18"/>
                <w:szCs w:val="18"/>
              </w:rPr>
            </w:pPr>
            <w:r w:rsidRPr="00CA59A7">
              <w:rPr>
                <w:rFonts w:ascii="Arial" w:hAnsi="Arial" w:cs="Arial"/>
                <w:sz w:val="18"/>
                <w:szCs w:val="18"/>
              </w:rPr>
              <w:t xml:space="preserve">Liczba wybudowanych zintegrowanych węzłów przesiadkowych </w:t>
            </w:r>
          </w:p>
        </w:tc>
        <w:tc>
          <w:tcPr>
            <w:tcW w:w="760"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szt.</w:t>
            </w:r>
          </w:p>
        </w:tc>
        <w:tc>
          <w:tcPr>
            <w:tcW w:w="609"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rsidR="00247F97" w:rsidRPr="00CA59A7" w:rsidRDefault="00247F97" w:rsidP="00AD714C">
            <w:pPr>
              <w:jc w:val="both"/>
              <w:rPr>
                <w:rFonts w:ascii="Arial" w:hAnsi="Arial" w:cs="Arial"/>
                <w:sz w:val="18"/>
                <w:szCs w:val="18"/>
              </w:rPr>
            </w:pPr>
            <w:r w:rsidRPr="00CA59A7">
              <w:rPr>
                <w:rFonts w:ascii="Arial" w:hAnsi="Arial" w:cs="Arial"/>
                <w:sz w:val="18"/>
                <w:szCs w:val="18"/>
              </w:rPr>
              <w:t xml:space="preserve">Liczba zintegrowanych węzłów przesiadkowych zapewniających możliwość przesiadania się pomiędzy środkami transportu publicznego lub pomiędzy systemami transportu publicznego </w:t>
            </w:r>
            <w:r w:rsidRPr="00CA59A7">
              <w:rPr>
                <w:rFonts w:ascii="Arial" w:hAnsi="Arial" w:cs="Arial"/>
                <w:sz w:val="18"/>
                <w:szCs w:val="18"/>
              </w:rPr>
              <w:br/>
              <w:t>i indywidualnego.</w:t>
            </w:r>
          </w:p>
          <w:p w:rsidR="00247F97" w:rsidRPr="00CA59A7" w:rsidRDefault="00247F97" w:rsidP="00AD714C">
            <w:pPr>
              <w:rPr>
                <w:rFonts w:ascii="Arial" w:hAnsi="Arial" w:cs="Arial"/>
                <w:sz w:val="18"/>
                <w:szCs w:val="18"/>
              </w:rPr>
            </w:pPr>
          </w:p>
          <w:p w:rsidR="00247F97" w:rsidRPr="00CA59A7" w:rsidRDefault="00247F97" w:rsidP="00AD714C">
            <w:pPr>
              <w:jc w:val="both"/>
              <w:rPr>
                <w:rFonts w:ascii="Arial" w:hAnsi="Arial" w:cs="Arial"/>
                <w:sz w:val="18"/>
                <w:szCs w:val="18"/>
              </w:rPr>
            </w:pPr>
            <w:r w:rsidRPr="00CA59A7">
              <w:rPr>
                <w:rFonts w:ascii="Arial" w:hAnsi="Arial" w:cs="Arial"/>
                <w:sz w:val="18"/>
                <w:szCs w:val="18"/>
                <w:u w:val="single"/>
              </w:rPr>
              <w:t>Zintegrowany węzeł przesiadkowy</w:t>
            </w:r>
            <w:r w:rsidRPr="00CA59A7">
              <w:rPr>
                <w:rFonts w:ascii="Arial" w:hAnsi="Arial" w:cs="Arial"/>
                <w:sz w:val="18"/>
                <w:szCs w:val="18"/>
              </w:rPr>
              <w:t xml:space="preserve"> to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 (art.4 pkt.1, ust.27 Ustawy </w:t>
            </w:r>
            <w:r w:rsidRPr="00CA59A7">
              <w:rPr>
                <w:rFonts w:ascii="Arial" w:hAnsi="Arial" w:cs="Arial"/>
                <w:sz w:val="18"/>
                <w:szCs w:val="18"/>
              </w:rPr>
              <w:br/>
              <w:t>z dnia 16 grudnia 2010 r. o publicznym transporcie zbiorowym).</w:t>
            </w:r>
          </w:p>
        </w:tc>
      </w:tr>
      <w:tr w:rsidR="00247F97" w:rsidRPr="00CA59A7" w:rsidTr="00AD714C">
        <w:trPr>
          <w:trHeight w:val="558"/>
        </w:trPr>
        <w:tc>
          <w:tcPr>
            <w:tcW w:w="252" w:type="pct"/>
            <w:tcBorders>
              <w:top w:val="nil"/>
              <w:left w:val="single" w:sz="4" w:space="0" w:color="auto"/>
              <w:bottom w:val="single" w:sz="4" w:space="0" w:color="auto"/>
              <w:right w:val="nil"/>
            </w:tcBorders>
            <w:shd w:val="clear" w:color="auto" w:fill="auto"/>
            <w:noWrap/>
            <w:vAlign w:val="center"/>
            <w:hideMark/>
          </w:tcPr>
          <w:p w:rsidR="00247F97" w:rsidRPr="00CA59A7" w:rsidRDefault="00247F97" w:rsidP="00AD714C">
            <w:pPr>
              <w:jc w:val="center"/>
              <w:rPr>
                <w:rFonts w:ascii="Arial" w:hAnsi="Arial" w:cs="Arial"/>
                <w:sz w:val="18"/>
                <w:szCs w:val="18"/>
              </w:rPr>
            </w:pPr>
            <w:r w:rsidRPr="00CA59A7">
              <w:rPr>
                <w:rFonts w:ascii="Arial" w:hAnsi="Arial" w:cs="Arial"/>
                <w:sz w:val="18"/>
                <w:szCs w:val="18"/>
              </w:rPr>
              <w:t>2</w:t>
            </w:r>
          </w:p>
        </w:tc>
        <w:tc>
          <w:tcPr>
            <w:tcW w:w="1002" w:type="pct"/>
            <w:tcBorders>
              <w:top w:val="nil"/>
              <w:left w:val="single" w:sz="4" w:space="0" w:color="auto"/>
              <w:bottom w:val="single" w:sz="4" w:space="0" w:color="auto"/>
              <w:right w:val="single" w:sz="4" w:space="0" w:color="auto"/>
            </w:tcBorders>
            <w:shd w:val="clear" w:color="000000" w:fill="FFFFFF"/>
            <w:vAlign w:val="center"/>
          </w:tcPr>
          <w:p w:rsidR="00247F97" w:rsidRPr="00CA59A7" w:rsidRDefault="00247F97" w:rsidP="00AD714C">
            <w:pPr>
              <w:rPr>
                <w:rFonts w:ascii="Arial" w:hAnsi="Arial" w:cs="Arial"/>
                <w:sz w:val="18"/>
                <w:szCs w:val="18"/>
              </w:rPr>
            </w:pPr>
            <w:r w:rsidRPr="00CA59A7">
              <w:rPr>
                <w:rFonts w:ascii="Arial" w:hAnsi="Arial" w:cs="Arial"/>
                <w:sz w:val="18"/>
                <w:szCs w:val="18"/>
              </w:rPr>
              <w:t>Liczba zakupionych jednostek taboru pasażerskiego w publicznym transporcie zbiorowym komunikacji miejskiej</w:t>
            </w:r>
          </w:p>
        </w:tc>
        <w:tc>
          <w:tcPr>
            <w:tcW w:w="760"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color w:val="000000"/>
                <w:sz w:val="18"/>
                <w:szCs w:val="18"/>
              </w:rPr>
            </w:pPr>
            <w:r w:rsidRPr="00CA59A7">
              <w:rPr>
                <w:rFonts w:ascii="Arial" w:hAnsi="Arial" w:cs="Arial"/>
                <w:color w:val="000000"/>
                <w:sz w:val="18"/>
                <w:szCs w:val="18"/>
              </w:rPr>
              <w:t>szt.</w:t>
            </w:r>
          </w:p>
        </w:tc>
        <w:tc>
          <w:tcPr>
            <w:tcW w:w="609"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rsidR="00247F97" w:rsidRPr="00CA59A7" w:rsidRDefault="00247F97" w:rsidP="00AD714C">
            <w:pPr>
              <w:jc w:val="both"/>
              <w:rPr>
                <w:rFonts w:ascii="Arial" w:hAnsi="Arial" w:cs="Arial"/>
                <w:sz w:val="18"/>
                <w:szCs w:val="18"/>
              </w:rPr>
            </w:pPr>
            <w:r w:rsidRPr="00CA59A7">
              <w:rPr>
                <w:rFonts w:ascii="Arial" w:hAnsi="Arial" w:cs="Arial"/>
                <w:sz w:val="18"/>
                <w:szCs w:val="18"/>
              </w:rPr>
              <w:t>Liczba zakupionych autobusów, tramwajów, wykorzystywanych w gminnych przewozach pasażerskich, wykonywanych w granicach administracyjnych miasta (również na terenie: miasta i gminy / miast / miast i gmin sąsiadujących, jeżeli zostało zawarte porozumienie lub został utworzony związek międzygminny, w celu wspólnej realizacji publicznego transportu zbiorowego);</w:t>
            </w:r>
          </w:p>
          <w:p w:rsidR="00247F97" w:rsidRPr="00CA59A7" w:rsidRDefault="00247F97" w:rsidP="00AD714C">
            <w:pPr>
              <w:jc w:val="both"/>
              <w:rPr>
                <w:rFonts w:ascii="Arial" w:hAnsi="Arial" w:cs="Arial"/>
                <w:sz w:val="18"/>
                <w:szCs w:val="18"/>
              </w:rPr>
            </w:pPr>
            <w:r w:rsidRPr="00CA59A7">
              <w:rPr>
                <w:rFonts w:ascii="Arial" w:hAnsi="Arial" w:cs="Arial"/>
                <w:sz w:val="18"/>
                <w:szCs w:val="18"/>
              </w:rPr>
              <w:t>• autobus - pojazd samochodowy przeznaczony konstrukcyjnie do przewozu więcej niż 9 osób łącznie z kierowcą;</w:t>
            </w:r>
          </w:p>
          <w:p w:rsidR="00247F97" w:rsidRPr="00CA59A7" w:rsidRDefault="00247F97" w:rsidP="00AD714C">
            <w:pPr>
              <w:autoSpaceDE w:val="0"/>
              <w:autoSpaceDN w:val="0"/>
              <w:adjustRightInd w:val="0"/>
              <w:jc w:val="both"/>
              <w:rPr>
                <w:rFonts w:ascii="Arial" w:hAnsi="Arial" w:cs="Arial"/>
                <w:sz w:val="18"/>
                <w:szCs w:val="18"/>
              </w:rPr>
            </w:pPr>
            <w:r w:rsidRPr="00CA59A7">
              <w:rPr>
                <w:rFonts w:ascii="Arial" w:hAnsi="Arial" w:cs="Arial"/>
                <w:sz w:val="18"/>
                <w:szCs w:val="18"/>
              </w:rPr>
              <w:t xml:space="preserve">• tramwaj - pojazd przeznaczony do przewozu osób lub rzeczy zasilany energią elektryczną, poruszający się po szynach na drogach publicznych. </w:t>
            </w:r>
            <w:r w:rsidRPr="00CA59A7">
              <w:rPr>
                <w:rFonts w:ascii="Arial" w:hAnsi="Arial" w:cs="Arial"/>
                <w:sz w:val="18"/>
                <w:szCs w:val="18"/>
                <w:u w:val="single"/>
              </w:rPr>
              <w:t>W ramach konkursu jako tramwaj rozumie się zespół tramwajowy tj. zespół składający się z dwóch lub więcej tramwajów połączonych ze sobą w celu poruszania się jako całość</w:t>
            </w:r>
            <w:r w:rsidRPr="00CA59A7">
              <w:rPr>
                <w:rFonts w:ascii="Arial" w:hAnsi="Arial" w:cs="Arial"/>
                <w:sz w:val="18"/>
                <w:szCs w:val="18"/>
              </w:rPr>
              <w:t>; Rozporządzenie Ministra Infrastruktury z dnia 2 marca 2011 r. w sprawie warunków technicznych tramwajów i trolejbusów oraz zakresu ich niezbędnego wyposażenia.</w:t>
            </w:r>
          </w:p>
        </w:tc>
      </w:tr>
      <w:tr w:rsidR="00247F97" w:rsidRPr="00CA59A7" w:rsidTr="00AD714C">
        <w:trPr>
          <w:trHeight w:val="3968"/>
        </w:trPr>
        <w:tc>
          <w:tcPr>
            <w:tcW w:w="252" w:type="pct"/>
            <w:tcBorders>
              <w:top w:val="nil"/>
              <w:left w:val="single" w:sz="4" w:space="0" w:color="auto"/>
              <w:bottom w:val="single" w:sz="4" w:space="0" w:color="auto"/>
              <w:right w:val="nil"/>
            </w:tcBorders>
            <w:shd w:val="clear" w:color="auto" w:fill="auto"/>
            <w:noWrap/>
            <w:vAlign w:val="center"/>
            <w:hideMark/>
          </w:tcPr>
          <w:p w:rsidR="00247F97" w:rsidRPr="00CA59A7" w:rsidRDefault="00247F97" w:rsidP="00AD714C">
            <w:pPr>
              <w:jc w:val="center"/>
              <w:rPr>
                <w:rFonts w:ascii="Arial" w:hAnsi="Arial" w:cs="Arial"/>
                <w:sz w:val="18"/>
                <w:szCs w:val="18"/>
              </w:rPr>
            </w:pPr>
            <w:r w:rsidRPr="00CA59A7">
              <w:rPr>
                <w:rFonts w:ascii="Arial" w:hAnsi="Arial" w:cs="Arial"/>
                <w:sz w:val="18"/>
                <w:szCs w:val="18"/>
              </w:rPr>
              <w:t>3</w:t>
            </w:r>
          </w:p>
        </w:tc>
        <w:tc>
          <w:tcPr>
            <w:tcW w:w="1002" w:type="pct"/>
            <w:tcBorders>
              <w:top w:val="nil"/>
              <w:left w:val="single" w:sz="4" w:space="0" w:color="auto"/>
              <w:bottom w:val="single" w:sz="4" w:space="0" w:color="auto"/>
              <w:right w:val="single" w:sz="4" w:space="0" w:color="auto"/>
            </w:tcBorders>
            <w:shd w:val="clear" w:color="000000" w:fill="FFFFFF"/>
            <w:vAlign w:val="center"/>
          </w:tcPr>
          <w:p w:rsidR="00247F97" w:rsidRPr="00CA59A7" w:rsidRDefault="00247F97" w:rsidP="00AD714C">
            <w:pPr>
              <w:rPr>
                <w:rFonts w:ascii="Arial" w:hAnsi="Arial" w:cs="Arial"/>
                <w:sz w:val="18"/>
                <w:szCs w:val="18"/>
              </w:rPr>
            </w:pPr>
            <w:r w:rsidRPr="00CA59A7">
              <w:rPr>
                <w:rFonts w:ascii="Arial" w:hAnsi="Arial" w:cs="Arial"/>
                <w:sz w:val="18"/>
                <w:szCs w:val="18"/>
              </w:rPr>
              <w:t xml:space="preserve">Pojemność zakupionego taboru pasażerskiego w publicznym transporcie zbiorowym komunikacji miejskiej </w:t>
            </w:r>
          </w:p>
        </w:tc>
        <w:tc>
          <w:tcPr>
            <w:tcW w:w="760"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osoby</w:t>
            </w:r>
          </w:p>
        </w:tc>
        <w:tc>
          <w:tcPr>
            <w:tcW w:w="609"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rsidR="00247F97" w:rsidRPr="00CA59A7" w:rsidRDefault="00247F97" w:rsidP="00AD714C">
            <w:pPr>
              <w:jc w:val="both"/>
              <w:rPr>
                <w:rFonts w:ascii="Arial" w:hAnsi="Arial" w:cs="Arial"/>
                <w:sz w:val="18"/>
                <w:szCs w:val="18"/>
              </w:rPr>
            </w:pPr>
            <w:r w:rsidRPr="00CA59A7">
              <w:rPr>
                <w:rFonts w:ascii="Arial" w:hAnsi="Arial" w:cs="Arial"/>
                <w:sz w:val="18"/>
                <w:szCs w:val="18"/>
              </w:rPr>
              <w:t xml:space="preserve">Łączna liczba miejsc siedzących i stojących przeznaczonych do użytku pasażerów w zakupionych autobusach i tramwajach wykorzystywanych </w:t>
            </w:r>
            <w:r w:rsidRPr="00CA59A7">
              <w:rPr>
                <w:rFonts w:ascii="Arial" w:hAnsi="Arial" w:cs="Arial"/>
                <w:sz w:val="18"/>
                <w:szCs w:val="18"/>
              </w:rPr>
              <w:br/>
              <w:t xml:space="preserve">w gminnych przewozach pasażerskich, wykonywanych w granicach administracyjnych miasta (również na terenie: miasta i gminy / miast / miast </w:t>
            </w:r>
            <w:r w:rsidRPr="00CA59A7">
              <w:rPr>
                <w:rFonts w:ascii="Arial" w:hAnsi="Arial" w:cs="Arial"/>
                <w:sz w:val="18"/>
                <w:szCs w:val="18"/>
              </w:rPr>
              <w:br/>
              <w:t>i gmin sąsiadujących, jeżeli zostało zawarte porozumienie lub został utworzony związek międzygminny, w celu wspólnej realizacji publicznego transportu zbiorowego);</w:t>
            </w:r>
          </w:p>
          <w:p w:rsidR="00247F97" w:rsidRPr="00CA59A7" w:rsidRDefault="00247F97" w:rsidP="00AD714C">
            <w:pPr>
              <w:jc w:val="both"/>
              <w:rPr>
                <w:rFonts w:ascii="Arial" w:hAnsi="Arial" w:cs="Arial"/>
                <w:sz w:val="18"/>
                <w:szCs w:val="18"/>
              </w:rPr>
            </w:pPr>
            <w:r w:rsidRPr="00CA59A7">
              <w:rPr>
                <w:rFonts w:ascii="Arial" w:hAnsi="Arial" w:cs="Arial"/>
                <w:sz w:val="18"/>
                <w:szCs w:val="18"/>
              </w:rPr>
              <w:t>• autobus - pojazd samochodowy przeznaczony konstrukcyjnie do przewozu więcej niż 9 osób łącznie z kierowcą;</w:t>
            </w:r>
          </w:p>
          <w:p w:rsidR="00247F97" w:rsidRPr="00CA59A7" w:rsidRDefault="00247F97" w:rsidP="00AD714C">
            <w:pPr>
              <w:jc w:val="both"/>
              <w:rPr>
                <w:rFonts w:ascii="Arial" w:hAnsi="Arial" w:cs="Arial"/>
                <w:sz w:val="18"/>
                <w:szCs w:val="18"/>
              </w:rPr>
            </w:pPr>
            <w:r w:rsidRPr="00CA59A7">
              <w:rPr>
                <w:rFonts w:ascii="Arial" w:hAnsi="Arial" w:cs="Arial"/>
                <w:sz w:val="18"/>
                <w:szCs w:val="18"/>
              </w:rPr>
              <w:t>• tramwaj - pojazd przeznaczony do przewozu osób lub rzeczy zasilany energią elektryczną, poruszający się po szynach na drogach publicznych.</w:t>
            </w:r>
          </w:p>
          <w:p w:rsidR="00247F97" w:rsidRPr="00CA59A7" w:rsidRDefault="00247F97" w:rsidP="00AD714C">
            <w:pPr>
              <w:jc w:val="both"/>
              <w:rPr>
                <w:rFonts w:ascii="Arial" w:hAnsi="Arial" w:cs="Arial"/>
                <w:sz w:val="18"/>
                <w:szCs w:val="18"/>
              </w:rPr>
            </w:pPr>
            <w:r w:rsidRPr="00CA59A7">
              <w:rPr>
                <w:rFonts w:ascii="Arial" w:hAnsi="Arial" w:cs="Arial"/>
                <w:sz w:val="18"/>
                <w:szCs w:val="18"/>
              </w:rPr>
              <w:t>Liczba miejsc siedzących i stojących powinna być zgodna ze specyfikacją techniczną pojazdu.</w:t>
            </w:r>
          </w:p>
        </w:tc>
      </w:tr>
      <w:tr w:rsidR="00247F97" w:rsidRPr="00CA59A7" w:rsidTr="00AD714C">
        <w:trPr>
          <w:trHeight w:val="676"/>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247F97" w:rsidRPr="00CA59A7" w:rsidRDefault="00247F97" w:rsidP="00AD714C">
            <w:pPr>
              <w:jc w:val="center"/>
              <w:rPr>
                <w:rFonts w:ascii="Arial" w:hAnsi="Arial" w:cs="Arial"/>
                <w:sz w:val="18"/>
                <w:szCs w:val="18"/>
              </w:rPr>
            </w:pPr>
            <w:r w:rsidRPr="00CA59A7">
              <w:rPr>
                <w:rFonts w:ascii="Arial" w:hAnsi="Arial" w:cs="Arial"/>
                <w:sz w:val="18"/>
                <w:szCs w:val="18"/>
              </w:rPr>
              <w:t>4</w:t>
            </w:r>
          </w:p>
        </w:tc>
        <w:tc>
          <w:tcPr>
            <w:tcW w:w="1002" w:type="pct"/>
            <w:tcBorders>
              <w:top w:val="nil"/>
              <w:left w:val="nil"/>
              <w:bottom w:val="single" w:sz="4" w:space="0" w:color="auto"/>
              <w:right w:val="single" w:sz="4" w:space="0" w:color="auto"/>
            </w:tcBorders>
            <w:shd w:val="clear" w:color="auto" w:fill="auto"/>
            <w:vAlign w:val="center"/>
          </w:tcPr>
          <w:p w:rsidR="00247F97" w:rsidRPr="00CA59A7" w:rsidRDefault="00247F97" w:rsidP="00AD714C">
            <w:pPr>
              <w:rPr>
                <w:rFonts w:ascii="Arial" w:hAnsi="Arial" w:cs="Arial"/>
                <w:sz w:val="18"/>
                <w:szCs w:val="18"/>
              </w:rPr>
            </w:pPr>
            <w:r w:rsidRPr="00CA59A7">
              <w:rPr>
                <w:rFonts w:ascii="Arial" w:hAnsi="Arial" w:cs="Arial"/>
                <w:sz w:val="18"/>
                <w:szCs w:val="18"/>
              </w:rPr>
              <w:t xml:space="preserve">Liczba wybudowanych obiektów  „parkuj i jedź” </w:t>
            </w:r>
          </w:p>
        </w:tc>
        <w:tc>
          <w:tcPr>
            <w:tcW w:w="760"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szt.</w:t>
            </w:r>
          </w:p>
        </w:tc>
        <w:tc>
          <w:tcPr>
            <w:tcW w:w="609"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kluczowy</w:t>
            </w:r>
          </w:p>
        </w:tc>
        <w:tc>
          <w:tcPr>
            <w:tcW w:w="2377" w:type="pct"/>
            <w:tcBorders>
              <w:top w:val="nil"/>
              <w:left w:val="nil"/>
              <w:bottom w:val="single" w:sz="4" w:space="0" w:color="auto"/>
              <w:right w:val="single" w:sz="4" w:space="0" w:color="auto"/>
            </w:tcBorders>
            <w:shd w:val="clear" w:color="000000" w:fill="FFFFFF"/>
            <w:vAlign w:val="center"/>
          </w:tcPr>
          <w:p w:rsidR="00247F97" w:rsidRPr="00CA59A7" w:rsidRDefault="00247F97" w:rsidP="00AD714C">
            <w:pPr>
              <w:jc w:val="both"/>
              <w:rPr>
                <w:rFonts w:ascii="Arial" w:hAnsi="Arial" w:cs="Arial"/>
                <w:sz w:val="18"/>
                <w:szCs w:val="18"/>
              </w:rPr>
            </w:pPr>
            <w:r w:rsidRPr="00CA59A7">
              <w:rPr>
                <w:rFonts w:ascii="Arial" w:hAnsi="Arial" w:cs="Arial"/>
                <w:sz w:val="18"/>
                <w:szCs w:val="18"/>
              </w:rPr>
              <w:t>Liczba wybudowanych parkingów w systemie „parkuj i jedź” („</w:t>
            </w:r>
            <w:proofErr w:type="spellStart"/>
            <w:r w:rsidRPr="00CA59A7">
              <w:rPr>
                <w:rFonts w:ascii="Arial" w:hAnsi="Arial" w:cs="Arial"/>
                <w:sz w:val="18"/>
                <w:szCs w:val="18"/>
              </w:rPr>
              <w:t>Park&amp;Ride</w:t>
            </w:r>
            <w:proofErr w:type="spellEnd"/>
            <w:r w:rsidRPr="00CA59A7">
              <w:rPr>
                <w:rFonts w:ascii="Arial" w:hAnsi="Arial" w:cs="Arial"/>
                <w:sz w:val="18"/>
                <w:szCs w:val="18"/>
              </w:rPr>
              <w:t xml:space="preserve">”), umożliwiających  skorzystanie </w:t>
            </w:r>
            <w:r w:rsidRPr="00CA59A7">
              <w:rPr>
                <w:rFonts w:ascii="Arial" w:hAnsi="Arial" w:cs="Arial"/>
                <w:sz w:val="18"/>
                <w:szCs w:val="18"/>
              </w:rPr>
              <w:br/>
              <w:t>z transportu zbiorowego.</w:t>
            </w:r>
          </w:p>
          <w:p w:rsidR="00247F97" w:rsidRPr="00CA59A7" w:rsidRDefault="00247F97" w:rsidP="00AD714C">
            <w:pPr>
              <w:jc w:val="both"/>
              <w:rPr>
                <w:rFonts w:ascii="Arial" w:hAnsi="Arial" w:cs="Arial"/>
                <w:sz w:val="18"/>
                <w:szCs w:val="18"/>
              </w:rPr>
            </w:pPr>
            <w:r w:rsidRPr="00CA59A7">
              <w:rPr>
                <w:rFonts w:ascii="Arial" w:hAnsi="Arial" w:cs="Arial"/>
                <w:sz w:val="18"/>
                <w:szCs w:val="18"/>
              </w:rPr>
              <w:t xml:space="preserve">W przypadku gdy Wnioskodawca wybierze ten wskaźnik, zobligowany jest również do wykazania wartości dla wskaźników: </w:t>
            </w:r>
            <w:r w:rsidRPr="00CA59A7">
              <w:rPr>
                <w:rFonts w:ascii="Arial" w:hAnsi="Arial" w:cs="Arial"/>
                <w:i/>
                <w:sz w:val="18"/>
                <w:szCs w:val="18"/>
              </w:rPr>
              <w:t>Liczba miejsc postojowych w wybudowanych obiektach „parkuj i jedź”</w:t>
            </w:r>
            <w:r w:rsidRPr="00CA59A7">
              <w:rPr>
                <w:rFonts w:ascii="Arial" w:hAnsi="Arial" w:cs="Arial"/>
                <w:sz w:val="18"/>
                <w:szCs w:val="18"/>
              </w:rPr>
              <w:t xml:space="preserve"> oraz </w:t>
            </w:r>
            <w:r w:rsidRPr="00CA59A7">
              <w:rPr>
                <w:rFonts w:ascii="Arial" w:hAnsi="Arial" w:cs="Arial"/>
                <w:i/>
                <w:sz w:val="18"/>
                <w:szCs w:val="18"/>
              </w:rPr>
              <w:t xml:space="preserve">Liczba miejsc postojowych dla osób niepełnosprawnych w </w:t>
            </w:r>
            <w:r w:rsidRPr="00CA59A7">
              <w:rPr>
                <w:rFonts w:ascii="Arial" w:hAnsi="Arial" w:cs="Arial"/>
                <w:i/>
                <w:sz w:val="18"/>
                <w:szCs w:val="18"/>
              </w:rPr>
              <w:lastRenderedPageBreak/>
              <w:t>wybudowanych obiektach „parkuj i jedź”.</w:t>
            </w:r>
          </w:p>
        </w:tc>
      </w:tr>
      <w:tr w:rsidR="00247F97" w:rsidRPr="00CA59A7" w:rsidTr="00AD714C">
        <w:trPr>
          <w:trHeight w:val="829"/>
        </w:trPr>
        <w:tc>
          <w:tcPr>
            <w:tcW w:w="252" w:type="pct"/>
            <w:tcBorders>
              <w:top w:val="nil"/>
              <w:left w:val="single" w:sz="4" w:space="0" w:color="auto"/>
              <w:bottom w:val="single" w:sz="4" w:space="0" w:color="auto"/>
              <w:right w:val="nil"/>
            </w:tcBorders>
            <w:shd w:val="clear" w:color="auto" w:fill="auto"/>
            <w:noWrap/>
            <w:vAlign w:val="center"/>
            <w:hideMark/>
          </w:tcPr>
          <w:p w:rsidR="00247F97" w:rsidRPr="00CA59A7" w:rsidRDefault="00247F97" w:rsidP="00AD714C">
            <w:pPr>
              <w:jc w:val="center"/>
              <w:rPr>
                <w:rFonts w:ascii="Arial" w:hAnsi="Arial" w:cs="Arial"/>
                <w:sz w:val="18"/>
                <w:szCs w:val="18"/>
              </w:rPr>
            </w:pPr>
            <w:r w:rsidRPr="00CA59A7">
              <w:rPr>
                <w:rFonts w:ascii="Arial" w:hAnsi="Arial" w:cs="Arial"/>
                <w:sz w:val="18"/>
                <w:szCs w:val="18"/>
              </w:rPr>
              <w:lastRenderedPageBreak/>
              <w:t>5</w:t>
            </w:r>
          </w:p>
        </w:tc>
        <w:tc>
          <w:tcPr>
            <w:tcW w:w="1002" w:type="pct"/>
            <w:tcBorders>
              <w:top w:val="nil"/>
              <w:left w:val="single" w:sz="4" w:space="0" w:color="auto"/>
              <w:bottom w:val="single" w:sz="4" w:space="0" w:color="auto"/>
              <w:right w:val="single" w:sz="4" w:space="0" w:color="auto"/>
            </w:tcBorders>
            <w:shd w:val="clear" w:color="000000" w:fill="FFFFFF"/>
            <w:vAlign w:val="center"/>
          </w:tcPr>
          <w:p w:rsidR="00247F97" w:rsidRPr="00CA59A7" w:rsidRDefault="00247F97" w:rsidP="00AD714C">
            <w:pPr>
              <w:rPr>
                <w:rFonts w:ascii="Arial" w:hAnsi="Arial" w:cs="Arial"/>
                <w:sz w:val="18"/>
                <w:szCs w:val="18"/>
              </w:rPr>
            </w:pPr>
            <w:r w:rsidRPr="00CA59A7">
              <w:rPr>
                <w:rFonts w:ascii="Arial" w:hAnsi="Arial" w:cs="Arial"/>
                <w:sz w:val="18"/>
                <w:szCs w:val="18"/>
              </w:rPr>
              <w:t xml:space="preserve">Liczba miejsc postojowych w wybudowanych obiektach „parkuj i jedź” </w:t>
            </w:r>
          </w:p>
        </w:tc>
        <w:tc>
          <w:tcPr>
            <w:tcW w:w="760"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szt.</w:t>
            </w:r>
          </w:p>
        </w:tc>
        <w:tc>
          <w:tcPr>
            <w:tcW w:w="609"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rsidR="00247F97" w:rsidRPr="00CA59A7" w:rsidRDefault="00247F97" w:rsidP="00AD714C">
            <w:pPr>
              <w:jc w:val="both"/>
              <w:rPr>
                <w:rFonts w:ascii="Arial" w:hAnsi="Arial" w:cs="Arial"/>
                <w:sz w:val="18"/>
                <w:szCs w:val="18"/>
              </w:rPr>
            </w:pPr>
            <w:r w:rsidRPr="00CA59A7">
              <w:rPr>
                <w:rFonts w:ascii="Arial" w:hAnsi="Arial" w:cs="Arial"/>
                <w:sz w:val="18"/>
                <w:szCs w:val="18"/>
              </w:rPr>
              <w:t>Liczba nowych stanowisk przeznaczonych do postoju samochodów osobowych, znajdujących się na terenie parkingu w systemie „parkuj i jedź” („</w:t>
            </w:r>
            <w:proofErr w:type="spellStart"/>
            <w:r w:rsidRPr="00CA59A7">
              <w:rPr>
                <w:rFonts w:ascii="Arial" w:hAnsi="Arial" w:cs="Arial"/>
                <w:sz w:val="18"/>
                <w:szCs w:val="18"/>
              </w:rPr>
              <w:t>Park&amp;Ride</w:t>
            </w:r>
            <w:proofErr w:type="spellEnd"/>
            <w:r w:rsidRPr="00CA59A7">
              <w:rPr>
                <w:rFonts w:ascii="Arial" w:hAnsi="Arial" w:cs="Arial"/>
                <w:sz w:val="18"/>
                <w:szCs w:val="18"/>
              </w:rPr>
              <w:t>”).</w:t>
            </w:r>
          </w:p>
          <w:p w:rsidR="00247F97" w:rsidRPr="00CA59A7" w:rsidRDefault="00247F97" w:rsidP="00AD714C">
            <w:pPr>
              <w:jc w:val="both"/>
              <w:rPr>
                <w:rFonts w:ascii="Arial" w:hAnsi="Arial" w:cs="Arial"/>
                <w:sz w:val="18"/>
                <w:szCs w:val="18"/>
              </w:rPr>
            </w:pPr>
          </w:p>
          <w:p w:rsidR="00247F97" w:rsidRPr="00CA59A7" w:rsidRDefault="00247F97" w:rsidP="00AD714C">
            <w:pPr>
              <w:jc w:val="both"/>
              <w:rPr>
                <w:rFonts w:ascii="Arial" w:hAnsi="Arial" w:cs="Arial"/>
                <w:sz w:val="18"/>
                <w:szCs w:val="18"/>
              </w:rPr>
            </w:pPr>
            <w:r w:rsidRPr="00CA59A7">
              <w:rPr>
                <w:rFonts w:ascii="Arial" w:hAnsi="Arial" w:cs="Arial"/>
                <w:sz w:val="18"/>
                <w:szCs w:val="18"/>
              </w:rPr>
              <w:t xml:space="preserve">Jeśli w ramach projektu powstanie nowy obiekt P&amp;R, należy wybrać również wskaźnik </w:t>
            </w:r>
            <w:r w:rsidRPr="00CA59A7">
              <w:rPr>
                <w:rFonts w:ascii="Arial" w:hAnsi="Arial" w:cs="Arial"/>
                <w:i/>
                <w:sz w:val="18"/>
                <w:szCs w:val="18"/>
              </w:rPr>
              <w:t>Liczba wybudowanych obiektów  „parkuj i jedź”</w:t>
            </w:r>
            <w:r w:rsidRPr="00CA59A7">
              <w:rPr>
                <w:rFonts w:ascii="Arial" w:hAnsi="Arial" w:cs="Arial"/>
                <w:sz w:val="18"/>
                <w:szCs w:val="18"/>
              </w:rPr>
              <w:t>.</w:t>
            </w:r>
          </w:p>
          <w:p w:rsidR="00247F97" w:rsidRPr="00CA59A7" w:rsidRDefault="00247F97" w:rsidP="00AD714C">
            <w:pPr>
              <w:jc w:val="both"/>
              <w:rPr>
                <w:rFonts w:ascii="Arial" w:hAnsi="Arial" w:cs="Arial"/>
                <w:sz w:val="18"/>
                <w:szCs w:val="18"/>
              </w:rPr>
            </w:pPr>
          </w:p>
          <w:p w:rsidR="00247F97" w:rsidRPr="00CA59A7" w:rsidRDefault="00247F97" w:rsidP="00AD714C">
            <w:pPr>
              <w:jc w:val="both"/>
              <w:rPr>
                <w:rFonts w:ascii="Arial" w:hAnsi="Arial" w:cs="Arial"/>
                <w:sz w:val="18"/>
                <w:szCs w:val="18"/>
              </w:rPr>
            </w:pPr>
            <w:r w:rsidRPr="00CA59A7">
              <w:rPr>
                <w:rFonts w:ascii="Arial" w:hAnsi="Arial" w:cs="Arial"/>
                <w:sz w:val="18"/>
                <w:szCs w:val="18"/>
              </w:rPr>
              <w:t xml:space="preserve">Jeśli w ramach projektu obiekt P&amp;R zostanie rozbudowany, należy wybrać również wskaźnik </w:t>
            </w:r>
            <w:r w:rsidRPr="00CA59A7">
              <w:rPr>
                <w:rFonts w:ascii="Arial" w:hAnsi="Arial" w:cs="Arial"/>
                <w:i/>
                <w:sz w:val="18"/>
                <w:szCs w:val="18"/>
              </w:rPr>
              <w:t>Liczba rozbudowanych obiektów  „parkuj i jedź”</w:t>
            </w:r>
            <w:r w:rsidRPr="00CA59A7">
              <w:rPr>
                <w:rFonts w:ascii="Arial" w:hAnsi="Arial" w:cs="Arial"/>
                <w:sz w:val="18"/>
                <w:szCs w:val="18"/>
              </w:rPr>
              <w:t>.</w:t>
            </w:r>
          </w:p>
        </w:tc>
      </w:tr>
      <w:tr w:rsidR="00247F97" w:rsidRPr="00CA59A7" w:rsidTr="00AD714C">
        <w:trPr>
          <w:trHeight w:val="1080"/>
        </w:trPr>
        <w:tc>
          <w:tcPr>
            <w:tcW w:w="252" w:type="pct"/>
            <w:tcBorders>
              <w:top w:val="nil"/>
              <w:left w:val="single" w:sz="4" w:space="0" w:color="auto"/>
              <w:bottom w:val="single" w:sz="4" w:space="0" w:color="auto"/>
              <w:right w:val="nil"/>
            </w:tcBorders>
            <w:shd w:val="clear" w:color="auto" w:fill="auto"/>
            <w:noWrap/>
            <w:vAlign w:val="center"/>
            <w:hideMark/>
          </w:tcPr>
          <w:p w:rsidR="00247F97" w:rsidRPr="00CA59A7" w:rsidRDefault="00247F97" w:rsidP="00AD714C">
            <w:pPr>
              <w:jc w:val="center"/>
              <w:rPr>
                <w:rFonts w:ascii="Arial" w:hAnsi="Arial" w:cs="Arial"/>
                <w:sz w:val="18"/>
                <w:szCs w:val="18"/>
              </w:rPr>
            </w:pPr>
            <w:r w:rsidRPr="00CA59A7">
              <w:rPr>
                <w:rFonts w:ascii="Arial" w:hAnsi="Arial" w:cs="Arial"/>
                <w:sz w:val="18"/>
                <w:szCs w:val="18"/>
              </w:rPr>
              <w:t>6</w:t>
            </w:r>
          </w:p>
        </w:tc>
        <w:tc>
          <w:tcPr>
            <w:tcW w:w="1002" w:type="pct"/>
            <w:tcBorders>
              <w:top w:val="nil"/>
              <w:left w:val="single" w:sz="4" w:space="0" w:color="auto"/>
              <w:bottom w:val="single" w:sz="4" w:space="0" w:color="auto"/>
              <w:right w:val="single" w:sz="4" w:space="0" w:color="auto"/>
            </w:tcBorders>
            <w:shd w:val="clear" w:color="000000" w:fill="FFFFFF"/>
            <w:vAlign w:val="center"/>
          </w:tcPr>
          <w:p w:rsidR="00247F97" w:rsidRPr="00CA59A7" w:rsidRDefault="00247F97" w:rsidP="00AD714C">
            <w:pPr>
              <w:rPr>
                <w:rFonts w:ascii="Arial" w:hAnsi="Arial" w:cs="Arial"/>
                <w:sz w:val="18"/>
                <w:szCs w:val="18"/>
              </w:rPr>
            </w:pPr>
            <w:r w:rsidRPr="00CA59A7">
              <w:rPr>
                <w:rFonts w:ascii="Arial" w:hAnsi="Arial" w:cs="Arial"/>
                <w:sz w:val="18"/>
                <w:szCs w:val="18"/>
              </w:rPr>
              <w:t xml:space="preserve">Liczba miejsc postojowych dla osób niepełnosprawnych w wybudowanych obiektach „parkuj i jedź” </w:t>
            </w:r>
          </w:p>
        </w:tc>
        <w:tc>
          <w:tcPr>
            <w:tcW w:w="760"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szt.</w:t>
            </w:r>
          </w:p>
        </w:tc>
        <w:tc>
          <w:tcPr>
            <w:tcW w:w="609"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rsidR="00247F97" w:rsidRPr="00CA59A7" w:rsidRDefault="00247F97" w:rsidP="00AD714C">
            <w:pPr>
              <w:jc w:val="both"/>
              <w:rPr>
                <w:rFonts w:ascii="Arial" w:hAnsi="Arial" w:cs="Arial"/>
                <w:sz w:val="18"/>
                <w:szCs w:val="18"/>
              </w:rPr>
            </w:pPr>
            <w:r w:rsidRPr="00CA59A7">
              <w:rPr>
                <w:rFonts w:ascii="Arial" w:hAnsi="Arial" w:cs="Arial"/>
                <w:sz w:val="18"/>
                <w:szCs w:val="18"/>
              </w:rPr>
              <w:t>Liczba nowych stanowisk dla osób niepełnosprawnych przeznaczonych do postoju samochodów osobowych, znajdujących się na terenie parkingu w systemie „parkuj i jedź” („</w:t>
            </w:r>
            <w:proofErr w:type="spellStart"/>
            <w:r w:rsidRPr="00CA59A7">
              <w:rPr>
                <w:rFonts w:ascii="Arial" w:hAnsi="Arial" w:cs="Arial"/>
                <w:sz w:val="18"/>
                <w:szCs w:val="18"/>
              </w:rPr>
              <w:t>Park&amp;Ride</w:t>
            </w:r>
            <w:proofErr w:type="spellEnd"/>
            <w:r w:rsidRPr="00CA59A7">
              <w:rPr>
                <w:rFonts w:ascii="Arial" w:hAnsi="Arial" w:cs="Arial"/>
                <w:sz w:val="18"/>
                <w:szCs w:val="18"/>
              </w:rPr>
              <w:t>”).</w:t>
            </w:r>
          </w:p>
          <w:p w:rsidR="00247F97" w:rsidRPr="00CA59A7" w:rsidRDefault="00247F97" w:rsidP="00AD714C">
            <w:pPr>
              <w:jc w:val="both"/>
              <w:rPr>
                <w:rFonts w:ascii="Arial" w:hAnsi="Arial" w:cs="Arial"/>
                <w:sz w:val="18"/>
                <w:szCs w:val="18"/>
              </w:rPr>
            </w:pPr>
          </w:p>
          <w:p w:rsidR="00247F97" w:rsidRPr="00CA59A7" w:rsidRDefault="00247F97" w:rsidP="00AD714C">
            <w:pPr>
              <w:jc w:val="both"/>
              <w:rPr>
                <w:rFonts w:ascii="Arial" w:hAnsi="Arial" w:cs="Arial"/>
                <w:sz w:val="18"/>
                <w:szCs w:val="18"/>
              </w:rPr>
            </w:pPr>
            <w:r w:rsidRPr="00CA59A7">
              <w:rPr>
                <w:rFonts w:ascii="Arial" w:hAnsi="Arial" w:cs="Arial"/>
                <w:sz w:val="18"/>
                <w:szCs w:val="18"/>
              </w:rPr>
              <w:t xml:space="preserve">Jeśli w ramach projektu powstanie nowy obiekt P&amp;R, należy wybrać również wskaźnik  </w:t>
            </w:r>
            <w:r w:rsidRPr="00CA59A7">
              <w:rPr>
                <w:rFonts w:ascii="Arial" w:hAnsi="Arial" w:cs="Arial"/>
                <w:i/>
                <w:sz w:val="18"/>
                <w:szCs w:val="18"/>
              </w:rPr>
              <w:t>Liczba wybudowanych obiektów  „parkuj i jedź”</w:t>
            </w:r>
            <w:r w:rsidRPr="00CA59A7">
              <w:rPr>
                <w:rFonts w:ascii="Arial" w:hAnsi="Arial" w:cs="Arial"/>
                <w:sz w:val="18"/>
                <w:szCs w:val="18"/>
              </w:rPr>
              <w:t>.</w:t>
            </w:r>
          </w:p>
          <w:p w:rsidR="00247F97" w:rsidRPr="00CA59A7" w:rsidRDefault="00247F97" w:rsidP="00AD714C">
            <w:pPr>
              <w:jc w:val="both"/>
              <w:rPr>
                <w:rFonts w:ascii="Arial" w:hAnsi="Arial" w:cs="Arial"/>
                <w:sz w:val="18"/>
                <w:szCs w:val="18"/>
              </w:rPr>
            </w:pPr>
          </w:p>
          <w:p w:rsidR="00247F97" w:rsidRPr="00CA59A7" w:rsidRDefault="00247F97" w:rsidP="00AD714C">
            <w:pPr>
              <w:jc w:val="both"/>
              <w:rPr>
                <w:rFonts w:ascii="Arial" w:hAnsi="Arial" w:cs="Arial"/>
                <w:sz w:val="18"/>
                <w:szCs w:val="18"/>
              </w:rPr>
            </w:pPr>
            <w:r w:rsidRPr="00CA59A7">
              <w:rPr>
                <w:rFonts w:ascii="Arial" w:hAnsi="Arial" w:cs="Arial"/>
                <w:sz w:val="18"/>
                <w:szCs w:val="18"/>
              </w:rPr>
              <w:t xml:space="preserve">Jeśli w ramach projektu obiekt P&amp;R zostanie rozbudowany, należy wybrać również wskaźnik </w:t>
            </w:r>
            <w:r w:rsidRPr="00CA59A7">
              <w:rPr>
                <w:rFonts w:ascii="Arial" w:hAnsi="Arial" w:cs="Arial"/>
                <w:i/>
                <w:sz w:val="18"/>
                <w:szCs w:val="18"/>
              </w:rPr>
              <w:t>Liczba rozbudowanych obiektów  „parkuj i jedź”</w:t>
            </w:r>
            <w:r w:rsidRPr="00CA59A7">
              <w:rPr>
                <w:rFonts w:ascii="Arial" w:hAnsi="Arial" w:cs="Arial"/>
                <w:sz w:val="18"/>
                <w:szCs w:val="18"/>
              </w:rPr>
              <w:t>.</w:t>
            </w:r>
          </w:p>
        </w:tc>
      </w:tr>
      <w:tr w:rsidR="00247F97" w:rsidRPr="00CA59A7" w:rsidTr="00AD714C">
        <w:trPr>
          <w:trHeight w:val="722"/>
        </w:trPr>
        <w:tc>
          <w:tcPr>
            <w:tcW w:w="252" w:type="pct"/>
            <w:tcBorders>
              <w:top w:val="nil"/>
              <w:left w:val="single" w:sz="4" w:space="0" w:color="auto"/>
              <w:bottom w:val="single" w:sz="4" w:space="0" w:color="auto"/>
              <w:right w:val="nil"/>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7</w:t>
            </w:r>
          </w:p>
        </w:tc>
        <w:tc>
          <w:tcPr>
            <w:tcW w:w="1002" w:type="pct"/>
            <w:tcBorders>
              <w:top w:val="nil"/>
              <w:left w:val="single" w:sz="4" w:space="0" w:color="auto"/>
              <w:bottom w:val="single" w:sz="4" w:space="0" w:color="auto"/>
              <w:right w:val="single" w:sz="4" w:space="0" w:color="auto"/>
            </w:tcBorders>
            <w:shd w:val="clear" w:color="000000" w:fill="FFFFFF"/>
            <w:vAlign w:val="center"/>
          </w:tcPr>
          <w:p w:rsidR="00247F97" w:rsidRPr="00CA59A7" w:rsidRDefault="00247F97" w:rsidP="00AD714C">
            <w:pPr>
              <w:rPr>
                <w:rFonts w:ascii="Arial" w:hAnsi="Arial" w:cs="Arial"/>
                <w:sz w:val="18"/>
                <w:szCs w:val="18"/>
              </w:rPr>
            </w:pPr>
            <w:r w:rsidRPr="00CA59A7">
              <w:rPr>
                <w:rFonts w:ascii="Arial" w:hAnsi="Arial" w:cs="Arial"/>
                <w:sz w:val="18"/>
                <w:szCs w:val="18"/>
              </w:rPr>
              <w:t>Liczba wybudowanych obiektów „</w:t>
            </w:r>
            <w:proofErr w:type="spellStart"/>
            <w:r w:rsidRPr="00CA59A7">
              <w:rPr>
                <w:rFonts w:ascii="Arial" w:hAnsi="Arial" w:cs="Arial"/>
                <w:sz w:val="18"/>
                <w:szCs w:val="18"/>
              </w:rPr>
              <w:t>Bike&amp;Ride</w:t>
            </w:r>
            <w:proofErr w:type="spellEnd"/>
            <w:r w:rsidRPr="00CA59A7">
              <w:rPr>
                <w:rFonts w:ascii="Arial" w:hAnsi="Arial" w:cs="Arial"/>
                <w:sz w:val="18"/>
                <w:szCs w:val="18"/>
              </w:rPr>
              <w:t xml:space="preserve">” </w:t>
            </w:r>
          </w:p>
        </w:tc>
        <w:tc>
          <w:tcPr>
            <w:tcW w:w="760"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szt.</w:t>
            </w:r>
          </w:p>
        </w:tc>
        <w:tc>
          <w:tcPr>
            <w:tcW w:w="609"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rsidR="00247F97" w:rsidRPr="00CA59A7" w:rsidRDefault="00247F97" w:rsidP="00AD714C">
            <w:pPr>
              <w:jc w:val="both"/>
              <w:rPr>
                <w:rFonts w:ascii="Arial" w:hAnsi="Arial" w:cs="Arial"/>
                <w:sz w:val="18"/>
                <w:szCs w:val="18"/>
              </w:rPr>
            </w:pPr>
            <w:r w:rsidRPr="00CA59A7">
              <w:rPr>
                <w:rFonts w:ascii="Arial" w:hAnsi="Arial" w:cs="Arial"/>
                <w:sz w:val="18"/>
                <w:szCs w:val="18"/>
              </w:rPr>
              <w:t>Liczba wybudowanych parkingów przeznaczonych do pozostawiania rowerów, umożliwiających skorzystanie z transportu zbiorowego.</w:t>
            </w:r>
          </w:p>
          <w:p w:rsidR="00247F97" w:rsidRPr="00CA59A7" w:rsidRDefault="00247F97" w:rsidP="00AD714C">
            <w:pPr>
              <w:jc w:val="both"/>
              <w:rPr>
                <w:rFonts w:ascii="Arial" w:hAnsi="Arial" w:cs="Arial"/>
                <w:sz w:val="18"/>
                <w:szCs w:val="18"/>
              </w:rPr>
            </w:pPr>
            <w:r w:rsidRPr="00CA59A7">
              <w:rPr>
                <w:rFonts w:ascii="Arial" w:hAnsi="Arial" w:cs="Arial"/>
                <w:sz w:val="18"/>
                <w:szCs w:val="18"/>
              </w:rPr>
              <w:t xml:space="preserve">W przypadku gdy Wnioskodawca wybierze ten wskaźnik, zobligowany jest również do wykazania wartości dla wskaźnika: </w:t>
            </w:r>
            <w:r w:rsidRPr="00CA59A7">
              <w:rPr>
                <w:rFonts w:ascii="Arial" w:hAnsi="Arial" w:cs="Arial"/>
                <w:i/>
                <w:sz w:val="18"/>
                <w:szCs w:val="18"/>
              </w:rPr>
              <w:t>Liczba stanowisk postojowych w wybudowanych obiektach „</w:t>
            </w:r>
            <w:proofErr w:type="spellStart"/>
            <w:r w:rsidRPr="00CA59A7">
              <w:rPr>
                <w:rFonts w:ascii="Arial" w:hAnsi="Arial" w:cs="Arial"/>
                <w:i/>
                <w:sz w:val="18"/>
                <w:szCs w:val="18"/>
              </w:rPr>
              <w:t>Bike&amp;Ride</w:t>
            </w:r>
            <w:proofErr w:type="spellEnd"/>
            <w:r w:rsidRPr="00CA59A7">
              <w:rPr>
                <w:rFonts w:ascii="Arial" w:hAnsi="Arial" w:cs="Arial"/>
                <w:i/>
                <w:sz w:val="18"/>
                <w:szCs w:val="18"/>
              </w:rPr>
              <w:t>”.</w:t>
            </w:r>
          </w:p>
        </w:tc>
      </w:tr>
      <w:tr w:rsidR="00247F97" w:rsidRPr="00CA59A7" w:rsidTr="00AD714C">
        <w:trPr>
          <w:trHeight w:val="833"/>
        </w:trPr>
        <w:tc>
          <w:tcPr>
            <w:tcW w:w="252" w:type="pct"/>
            <w:tcBorders>
              <w:top w:val="nil"/>
              <w:left w:val="single" w:sz="4" w:space="0" w:color="auto"/>
              <w:bottom w:val="single" w:sz="4" w:space="0" w:color="auto"/>
              <w:right w:val="nil"/>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8</w:t>
            </w:r>
          </w:p>
        </w:tc>
        <w:tc>
          <w:tcPr>
            <w:tcW w:w="1002" w:type="pct"/>
            <w:tcBorders>
              <w:top w:val="nil"/>
              <w:left w:val="single" w:sz="4" w:space="0" w:color="auto"/>
              <w:bottom w:val="single" w:sz="4" w:space="0" w:color="auto"/>
              <w:right w:val="single" w:sz="4" w:space="0" w:color="auto"/>
            </w:tcBorders>
            <w:shd w:val="clear" w:color="000000" w:fill="FFFFFF"/>
            <w:vAlign w:val="center"/>
          </w:tcPr>
          <w:p w:rsidR="00247F97" w:rsidRPr="00CA59A7" w:rsidRDefault="00247F97" w:rsidP="00AD714C">
            <w:pPr>
              <w:rPr>
                <w:rFonts w:ascii="Arial" w:hAnsi="Arial" w:cs="Arial"/>
                <w:sz w:val="18"/>
                <w:szCs w:val="18"/>
              </w:rPr>
            </w:pPr>
            <w:r w:rsidRPr="00CA59A7">
              <w:rPr>
                <w:rFonts w:ascii="Arial" w:hAnsi="Arial" w:cs="Arial"/>
                <w:sz w:val="18"/>
                <w:szCs w:val="18"/>
              </w:rPr>
              <w:t>Liczba stanowisk postojowych w wybudowanych obiektach „</w:t>
            </w:r>
            <w:proofErr w:type="spellStart"/>
            <w:r w:rsidRPr="00CA59A7">
              <w:rPr>
                <w:rFonts w:ascii="Arial" w:hAnsi="Arial" w:cs="Arial"/>
                <w:sz w:val="18"/>
                <w:szCs w:val="18"/>
              </w:rPr>
              <w:t>Bike&amp;Ride</w:t>
            </w:r>
            <w:proofErr w:type="spellEnd"/>
            <w:r w:rsidRPr="00CA59A7">
              <w:rPr>
                <w:rFonts w:ascii="Arial" w:hAnsi="Arial" w:cs="Arial"/>
                <w:sz w:val="18"/>
                <w:szCs w:val="18"/>
              </w:rPr>
              <w:t xml:space="preserve">” </w:t>
            </w:r>
          </w:p>
        </w:tc>
        <w:tc>
          <w:tcPr>
            <w:tcW w:w="760"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szt.</w:t>
            </w:r>
          </w:p>
        </w:tc>
        <w:tc>
          <w:tcPr>
            <w:tcW w:w="609"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rsidR="00247F97" w:rsidRPr="00CA59A7" w:rsidRDefault="00247F97" w:rsidP="00AD714C">
            <w:pPr>
              <w:jc w:val="both"/>
              <w:rPr>
                <w:rFonts w:ascii="Arial" w:hAnsi="Arial" w:cs="Arial"/>
                <w:sz w:val="18"/>
                <w:szCs w:val="18"/>
              </w:rPr>
            </w:pPr>
            <w:r w:rsidRPr="00CA59A7">
              <w:rPr>
                <w:rFonts w:ascii="Arial" w:hAnsi="Arial" w:cs="Arial"/>
                <w:sz w:val="18"/>
                <w:szCs w:val="18"/>
              </w:rPr>
              <w:t>Liczba stanowisk przeznaczonych do przyczepienia ramy roweru, znajdujących się na terenie parkingu przeznaczonego do pozostawiania rowerów.</w:t>
            </w:r>
          </w:p>
          <w:p w:rsidR="00247F97" w:rsidRPr="00CA59A7" w:rsidRDefault="00247F97" w:rsidP="00AD714C">
            <w:pPr>
              <w:jc w:val="both"/>
              <w:rPr>
                <w:rFonts w:ascii="Arial" w:hAnsi="Arial" w:cs="Arial"/>
                <w:sz w:val="18"/>
                <w:szCs w:val="18"/>
              </w:rPr>
            </w:pPr>
            <w:r w:rsidRPr="00CA59A7">
              <w:rPr>
                <w:rFonts w:ascii="Arial" w:hAnsi="Arial" w:cs="Arial"/>
                <w:sz w:val="18"/>
                <w:szCs w:val="18"/>
              </w:rPr>
              <w:t xml:space="preserve">Wskaźnik powiązany jest z wskaźnikiem </w:t>
            </w:r>
            <w:r w:rsidRPr="00CA59A7">
              <w:rPr>
                <w:rFonts w:ascii="Arial" w:hAnsi="Arial" w:cs="Arial"/>
                <w:i/>
                <w:sz w:val="18"/>
                <w:szCs w:val="18"/>
              </w:rPr>
              <w:t>Liczba wybudowanych obiektów „</w:t>
            </w:r>
            <w:proofErr w:type="spellStart"/>
            <w:r w:rsidRPr="00CA59A7">
              <w:rPr>
                <w:rFonts w:ascii="Arial" w:hAnsi="Arial" w:cs="Arial"/>
                <w:i/>
                <w:sz w:val="18"/>
                <w:szCs w:val="18"/>
              </w:rPr>
              <w:t>Bike&amp;Ride</w:t>
            </w:r>
            <w:proofErr w:type="spellEnd"/>
            <w:r w:rsidRPr="00CA59A7">
              <w:rPr>
                <w:rFonts w:ascii="Arial" w:hAnsi="Arial" w:cs="Arial"/>
                <w:i/>
                <w:sz w:val="18"/>
                <w:szCs w:val="18"/>
              </w:rPr>
              <w:t>”</w:t>
            </w:r>
            <w:r w:rsidRPr="00CA59A7">
              <w:rPr>
                <w:rFonts w:ascii="Arial" w:hAnsi="Arial" w:cs="Arial"/>
                <w:sz w:val="18"/>
                <w:szCs w:val="18"/>
              </w:rPr>
              <w:t>.</w:t>
            </w:r>
          </w:p>
        </w:tc>
      </w:tr>
      <w:tr w:rsidR="00247F97" w:rsidRPr="00CA59A7" w:rsidTr="00AD714C">
        <w:trPr>
          <w:trHeight w:val="416"/>
        </w:trPr>
        <w:tc>
          <w:tcPr>
            <w:tcW w:w="252" w:type="pct"/>
            <w:tcBorders>
              <w:top w:val="nil"/>
              <w:left w:val="single" w:sz="4" w:space="0" w:color="auto"/>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9</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247F97" w:rsidRPr="00CA59A7" w:rsidRDefault="00247F97" w:rsidP="00AD714C">
            <w:pPr>
              <w:rPr>
                <w:rFonts w:ascii="Arial" w:hAnsi="Arial" w:cs="Arial"/>
                <w:sz w:val="18"/>
                <w:szCs w:val="18"/>
              </w:rPr>
            </w:pPr>
            <w:r w:rsidRPr="00CA59A7">
              <w:rPr>
                <w:rFonts w:ascii="Arial" w:hAnsi="Arial" w:cs="Arial"/>
                <w:sz w:val="18"/>
                <w:szCs w:val="18"/>
              </w:rPr>
              <w:t xml:space="preserve">Liczba zainstalowanych inteligentnych systemów transportowych </w:t>
            </w: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szt.</w:t>
            </w:r>
          </w:p>
        </w:tc>
        <w:tc>
          <w:tcPr>
            <w:tcW w:w="609"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rsidR="00247F97" w:rsidRPr="00CA59A7" w:rsidRDefault="00247F97" w:rsidP="00AD714C">
            <w:pPr>
              <w:jc w:val="both"/>
              <w:rPr>
                <w:rFonts w:ascii="Arial" w:hAnsi="Arial" w:cs="Arial"/>
                <w:sz w:val="18"/>
                <w:szCs w:val="18"/>
              </w:rPr>
            </w:pPr>
            <w:r w:rsidRPr="00CA59A7">
              <w:rPr>
                <w:rFonts w:ascii="Arial" w:hAnsi="Arial" w:cs="Arial"/>
                <w:sz w:val="18"/>
                <w:szCs w:val="18"/>
              </w:rPr>
              <w:t xml:space="preserve">Liczba funkcjonujących inteligentnych systemów transportowych (ITS), w których technologie informacyjne i komunikacyjne stosowane są </w:t>
            </w:r>
            <w:r w:rsidRPr="00CA59A7">
              <w:rPr>
                <w:rFonts w:ascii="Arial" w:hAnsi="Arial" w:cs="Arial"/>
                <w:sz w:val="18"/>
                <w:szCs w:val="18"/>
              </w:rPr>
              <w:br/>
              <w:t xml:space="preserve">w obszarze transportu drogowego, obejmującym infrastrukturę, pojazdy i użytkowników, oraz </w:t>
            </w:r>
            <w:r w:rsidRPr="00CA59A7">
              <w:rPr>
                <w:rFonts w:ascii="Arial" w:hAnsi="Arial" w:cs="Arial"/>
                <w:sz w:val="18"/>
                <w:szCs w:val="18"/>
              </w:rPr>
              <w:br/>
              <w:t>w zarządzeniu ruchem i zarządzaniu mobilnością, jak również do interfejsów z innymi rodzajami transportu.</w:t>
            </w:r>
          </w:p>
        </w:tc>
      </w:tr>
      <w:tr w:rsidR="00247F97" w:rsidRPr="00CA59A7" w:rsidTr="00AD714C">
        <w:trPr>
          <w:trHeight w:val="1830"/>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10</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247F97" w:rsidRPr="00CA59A7" w:rsidRDefault="00247F97" w:rsidP="00AD714C">
            <w:pPr>
              <w:rPr>
                <w:rFonts w:ascii="Arial" w:hAnsi="Arial" w:cs="Arial"/>
                <w:sz w:val="18"/>
                <w:szCs w:val="18"/>
              </w:rPr>
            </w:pPr>
            <w:r w:rsidRPr="00CA59A7">
              <w:rPr>
                <w:rFonts w:ascii="Arial" w:hAnsi="Arial" w:cs="Arial"/>
                <w:sz w:val="18"/>
                <w:szCs w:val="18"/>
              </w:rPr>
              <w:t>Długość dróg, na których zainstalowano inteligentne systemy transportowe</w:t>
            </w: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km</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kluczowy</w:t>
            </w:r>
          </w:p>
        </w:tc>
        <w:tc>
          <w:tcPr>
            <w:tcW w:w="2377" w:type="pct"/>
            <w:tcBorders>
              <w:top w:val="single" w:sz="4" w:space="0" w:color="auto"/>
              <w:left w:val="single" w:sz="4" w:space="0" w:color="auto"/>
              <w:bottom w:val="single" w:sz="4" w:space="0" w:color="auto"/>
              <w:right w:val="single" w:sz="4" w:space="0" w:color="auto"/>
            </w:tcBorders>
            <w:shd w:val="clear" w:color="auto" w:fill="auto"/>
            <w:vAlign w:val="center"/>
          </w:tcPr>
          <w:p w:rsidR="00247F97" w:rsidRPr="00CA59A7" w:rsidRDefault="00247F97" w:rsidP="00AD714C">
            <w:pPr>
              <w:jc w:val="both"/>
              <w:rPr>
                <w:rFonts w:ascii="Arial" w:hAnsi="Arial" w:cs="Arial"/>
                <w:sz w:val="18"/>
                <w:szCs w:val="18"/>
              </w:rPr>
            </w:pPr>
            <w:r w:rsidRPr="00CA59A7">
              <w:rPr>
                <w:rFonts w:ascii="Arial" w:hAnsi="Arial" w:cs="Arial"/>
                <w:sz w:val="18"/>
                <w:szCs w:val="18"/>
              </w:rPr>
              <w:t>Wskaźnik mierzy długość dróg, na których funkcjonują inteligentne systemy transportowe (ITS), w których technologie informacyjne i komunikacyjne stosowane są w obszarze transportu drogowego, obejmującym infrastrukturę, pojazdy i użytkowników, oraz w zarządzeniu ruchem i zarządzaniu mobilnością, jak również do interfejsów z innymi rodzajami transportu.</w:t>
            </w:r>
          </w:p>
          <w:p w:rsidR="00247F97" w:rsidRPr="00CA59A7" w:rsidRDefault="00247F97" w:rsidP="00AD714C">
            <w:pPr>
              <w:jc w:val="both"/>
              <w:rPr>
                <w:rFonts w:ascii="Arial" w:hAnsi="Arial" w:cs="Arial"/>
                <w:sz w:val="18"/>
                <w:szCs w:val="18"/>
              </w:rPr>
            </w:pPr>
          </w:p>
          <w:p w:rsidR="00247F97" w:rsidRPr="00CA59A7" w:rsidRDefault="00247F97" w:rsidP="00AD714C">
            <w:pPr>
              <w:jc w:val="both"/>
              <w:rPr>
                <w:rFonts w:ascii="Arial" w:hAnsi="Arial" w:cs="Arial"/>
                <w:sz w:val="18"/>
                <w:szCs w:val="18"/>
              </w:rPr>
            </w:pPr>
            <w:r w:rsidRPr="00CA59A7">
              <w:rPr>
                <w:rFonts w:ascii="Arial" w:hAnsi="Arial" w:cs="Arial"/>
                <w:sz w:val="18"/>
                <w:szCs w:val="18"/>
              </w:rPr>
              <w:t>Przykład:</w:t>
            </w:r>
          </w:p>
          <w:p w:rsidR="00247F97" w:rsidRPr="00CA59A7" w:rsidRDefault="00247F97" w:rsidP="00AD714C">
            <w:pPr>
              <w:jc w:val="both"/>
              <w:rPr>
                <w:rFonts w:ascii="Arial" w:hAnsi="Arial" w:cs="Arial"/>
                <w:sz w:val="18"/>
                <w:szCs w:val="18"/>
              </w:rPr>
            </w:pPr>
            <w:r w:rsidRPr="00CA59A7">
              <w:rPr>
                <w:rFonts w:ascii="Arial" w:hAnsi="Arial" w:cs="Arial"/>
                <w:sz w:val="18"/>
                <w:szCs w:val="18"/>
              </w:rPr>
              <w:t xml:space="preserve">Na linii autobusowej zamontowano ITS - np. oprogramowanie zarządzające, nadajniki GPS instalowane w autobusach, podwójne wyświetlacze (nie muszą być na każdym przystanku) informujące </w:t>
            </w:r>
            <w:r w:rsidRPr="00CA59A7">
              <w:rPr>
                <w:rFonts w:ascii="Arial" w:hAnsi="Arial" w:cs="Arial"/>
                <w:sz w:val="18"/>
                <w:szCs w:val="18"/>
              </w:rPr>
              <w:br/>
              <w:t xml:space="preserve">o rzeczywistym czasie przyjazdu autobusu oraz </w:t>
            </w:r>
            <w:r w:rsidRPr="00CA59A7">
              <w:rPr>
                <w:rFonts w:ascii="Arial" w:hAnsi="Arial" w:cs="Arial"/>
                <w:sz w:val="18"/>
                <w:szCs w:val="18"/>
              </w:rPr>
              <w:br/>
              <w:t xml:space="preserve">o istniejących opóźnieniach i utrudnieniach na drogach. Wówczas do wartości wskaźnika podajemy długość odcinka linii autobusowej na której działa ITS w jednym kierunku.  </w:t>
            </w:r>
          </w:p>
          <w:p w:rsidR="00247F97" w:rsidRPr="00CA59A7" w:rsidRDefault="00247F97" w:rsidP="00AD714C">
            <w:pPr>
              <w:jc w:val="both"/>
              <w:rPr>
                <w:rFonts w:ascii="Arial" w:hAnsi="Arial" w:cs="Arial"/>
                <w:sz w:val="18"/>
                <w:szCs w:val="18"/>
              </w:rPr>
            </w:pPr>
          </w:p>
          <w:p w:rsidR="00247F97" w:rsidRPr="00CA59A7" w:rsidRDefault="00247F97" w:rsidP="00AD714C">
            <w:pPr>
              <w:autoSpaceDE w:val="0"/>
              <w:autoSpaceDN w:val="0"/>
              <w:adjustRightInd w:val="0"/>
              <w:jc w:val="both"/>
              <w:rPr>
                <w:rFonts w:ascii="Arial" w:hAnsi="Arial" w:cs="Arial"/>
                <w:sz w:val="18"/>
                <w:szCs w:val="18"/>
              </w:rPr>
            </w:pPr>
            <w:r w:rsidRPr="00CA59A7">
              <w:rPr>
                <w:rFonts w:ascii="Arial" w:hAnsi="Arial" w:cs="Arial"/>
                <w:sz w:val="18"/>
                <w:szCs w:val="18"/>
              </w:rPr>
              <w:t>Wskaźnik należy podać w kilometrach z dokładnością</w:t>
            </w:r>
          </w:p>
          <w:p w:rsidR="00247F97" w:rsidRPr="00CA59A7" w:rsidRDefault="00247F97" w:rsidP="00AD714C">
            <w:pPr>
              <w:autoSpaceDE w:val="0"/>
              <w:autoSpaceDN w:val="0"/>
              <w:adjustRightInd w:val="0"/>
              <w:jc w:val="both"/>
              <w:rPr>
                <w:rFonts w:ascii="Arial" w:hAnsi="Arial" w:cs="Arial"/>
                <w:sz w:val="18"/>
                <w:szCs w:val="18"/>
              </w:rPr>
            </w:pPr>
            <w:r w:rsidRPr="00CA59A7">
              <w:rPr>
                <w:rFonts w:ascii="Arial" w:hAnsi="Arial" w:cs="Arial"/>
                <w:sz w:val="18"/>
                <w:szCs w:val="18"/>
              </w:rPr>
              <w:t>maksymalnie do trzech miejsc po przecinku, (jeśli to</w:t>
            </w:r>
          </w:p>
          <w:p w:rsidR="00247F97" w:rsidRPr="00CA59A7" w:rsidRDefault="00247F97" w:rsidP="00AD714C">
            <w:pPr>
              <w:jc w:val="both"/>
              <w:rPr>
                <w:rFonts w:ascii="Arial" w:hAnsi="Arial" w:cs="Arial"/>
                <w:sz w:val="18"/>
                <w:szCs w:val="18"/>
              </w:rPr>
            </w:pPr>
            <w:r w:rsidRPr="00CA59A7">
              <w:rPr>
                <w:rFonts w:ascii="Arial" w:hAnsi="Arial" w:cs="Arial"/>
                <w:sz w:val="18"/>
                <w:szCs w:val="18"/>
              </w:rPr>
              <w:t>konieczne stosując zaokrąglenia matematyczne).</w:t>
            </w:r>
          </w:p>
        </w:tc>
      </w:tr>
      <w:tr w:rsidR="00247F97" w:rsidRPr="00CA59A7" w:rsidTr="00AD714C">
        <w:trPr>
          <w:trHeight w:val="2151"/>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lastRenderedPageBreak/>
              <w:t>11</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247F97" w:rsidRPr="00CA59A7" w:rsidRDefault="00247F97" w:rsidP="00AD714C">
            <w:pPr>
              <w:rPr>
                <w:rFonts w:ascii="Arial" w:hAnsi="Arial" w:cs="Arial"/>
                <w:sz w:val="18"/>
                <w:szCs w:val="18"/>
              </w:rPr>
            </w:pPr>
            <w:r w:rsidRPr="00CA59A7">
              <w:rPr>
                <w:rFonts w:ascii="Arial" w:hAnsi="Arial" w:cs="Arial"/>
                <w:sz w:val="18"/>
                <w:szCs w:val="18"/>
              </w:rPr>
              <w:t>Długość wspartej infrastruktury rowerowej</w:t>
            </w: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km</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kluczowy</w:t>
            </w:r>
          </w:p>
        </w:tc>
        <w:tc>
          <w:tcPr>
            <w:tcW w:w="2377" w:type="pct"/>
            <w:tcBorders>
              <w:top w:val="single" w:sz="4" w:space="0" w:color="auto"/>
              <w:left w:val="single" w:sz="4" w:space="0" w:color="auto"/>
              <w:bottom w:val="single" w:sz="4" w:space="0" w:color="auto"/>
              <w:right w:val="single" w:sz="4" w:space="0" w:color="auto"/>
            </w:tcBorders>
            <w:shd w:val="clear" w:color="auto" w:fill="auto"/>
            <w:vAlign w:val="center"/>
          </w:tcPr>
          <w:p w:rsidR="00247F97" w:rsidRPr="00CA59A7" w:rsidRDefault="00247F97" w:rsidP="00AD714C">
            <w:pPr>
              <w:autoSpaceDE w:val="0"/>
              <w:autoSpaceDN w:val="0"/>
              <w:adjustRightInd w:val="0"/>
              <w:jc w:val="both"/>
              <w:rPr>
                <w:rFonts w:ascii="Arial" w:hAnsi="Arial" w:cs="Arial"/>
                <w:sz w:val="18"/>
                <w:szCs w:val="18"/>
              </w:rPr>
            </w:pPr>
            <w:r w:rsidRPr="00CA59A7">
              <w:rPr>
                <w:rFonts w:ascii="Arial" w:hAnsi="Arial" w:cs="Arial"/>
                <w:sz w:val="18"/>
                <w:szCs w:val="18"/>
              </w:rPr>
              <w:t>Długość wybudowanego lub przebudowanego utwardzonego odcinka drogi rowerowej, ciągu pieszo-rowerowego, pasu rowerowego na jezdni, toru do jazdy rowerem na jezdni, śluzy dla rowerów, przejazdu dla rowerów.</w:t>
            </w:r>
          </w:p>
          <w:p w:rsidR="00247F97" w:rsidRPr="00CA59A7" w:rsidRDefault="00247F97" w:rsidP="00AD714C">
            <w:pPr>
              <w:autoSpaceDE w:val="0"/>
              <w:autoSpaceDN w:val="0"/>
              <w:adjustRightInd w:val="0"/>
              <w:jc w:val="both"/>
              <w:rPr>
                <w:rFonts w:ascii="Arial" w:hAnsi="Arial" w:cs="Arial"/>
                <w:sz w:val="18"/>
                <w:szCs w:val="18"/>
              </w:rPr>
            </w:pPr>
          </w:p>
          <w:p w:rsidR="00247F97" w:rsidRPr="00CA59A7" w:rsidRDefault="00247F97" w:rsidP="00AD714C">
            <w:pPr>
              <w:autoSpaceDE w:val="0"/>
              <w:autoSpaceDN w:val="0"/>
              <w:adjustRightInd w:val="0"/>
              <w:jc w:val="both"/>
              <w:rPr>
                <w:rFonts w:ascii="Arial" w:hAnsi="Arial" w:cs="Arial"/>
                <w:sz w:val="18"/>
                <w:szCs w:val="18"/>
              </w:rPr>
            </w:pPr>
            <w:r w:rsidRPr="00CA59A7">
              <w:rPr>
                <w:rFonts w:ascii="Arial" w:hAnsi="Arial" w:cs="Arial"/>
                <w:sz w:val="18"/>
                <w:szCs w:val="18"/>
              </w:rPr>
              <w:t>Wskaźnik należy podać w kilometrach z dokładnością</w:t>
            </w:r>
          </w:p>
          <w:p w:rsidR="00247F97" w:rsidRPr="00CA59A7" w:rsidRDefault="00247F97" w:rsidP="00AD714C">
            <w:pPr>
              <w:autoSpaceDE w:val="0"/>
              <w:autoSpaceDN w:val="0"/>
              <w:adjustRightInd w:val="0"/>
              <w:jc w:val="both"/>
              <w:rPr>
                <w:rFonts w:ascii="Arial" w:hAnsi="Arial" w:cs="Arial"/>
                <w:sz w:val="18"/>
                <w:szCs w:val="18"/>
              </w:rPr>
            </w:pPr>
            <w:r w:rsidRPr="00CA59A7">
              <w:rPr>
                <w:rFonts w:ascii="Arial" w:hAnsi="Arial" w:cs="Arial"/>
                <w:sz w:val="18"/>
                <w:szCs w:val="18"/>
              </w:rPr>
              <w:t>maksymalnie do trzech miejsc po przecinku, (jeśli to</w:t>
            </w:r>
          </w:p>
          <w:p w:rsidR="00247F97" w:rsidRPr="00CA59A7" w:rsidRDefault="00247F97" w:rsidP="00AD714C">
            <w:pPr>
              <w:autoSpaceDE w:val="0"/>
              <w:autoSpaceDN w:val="0"/>
              <w:adjustRightInd w:val="0"/>
              <w:jc w:val="both"/>
              <w:rPr>
                <w:rFonts w:ascii="Arial" w:hAnsi="Arial" w:cs="Arial"/>
                <w:sz w:val="18"/>
                <w:szCs w:val="18"/>
              </w:rPr>
            </w:pPr>
            <w:r w:rsidRPr="00CA59A7">
              <w:rPr>
                <w:rFonts w:ascii="Arial" w:hAnsi="Arial" w:cs="Arial"/>
                <w:sz w:val="18"/>
                <w:szCs w:val="18"/>
              </w:rPr>
              <w:t>konieczne stosując zaokrąglenia matematyczne).</w:t>
            </w:r>
          </w:p>
        </w:tc>
      </w:tr>
      <w:tr w:rsidR="00247F97" w:rsidRPr="00CA59A7" w:rsidTr="00AD714C">
        <w:trPr>
          <w:trHeight w:val="4395"/>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12</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247F97" w:rsidRPr="00CA59A7" w:rsidRDefault="00247F97" w:rsidP="00AD714C">
            <w:pPr>
              <w:rPr>
                <w:rFonts w:ascii="Arial" w:hAnsi="Arial" w:cs="Arial"/>
                <w:sz w:val="18"/>
                <w:szCs w:val="18"/>
              </w:rPr>
            </w:pPr>
            <w:r w:rsidRPr="00CA59A7">
              <w:rPr>
                <w:rFonts w:ascii="Arial" w:hAnsi="Arial" w:cs="Arial"/>
                <w:sz w:val="18"/>
                <w:szCs w:val="18"/>
              </w:rPr>
              <w:t>Długość wyznaczonych buspasów</w:t>
            </w: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km</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kluczowy</w:t>
            </w:r>
          </w:p>
        </w:tc>
        <w:tc>
          <w:tcPr>
            <w:tcW w:w="2377" w:type="pct"/>
            <w:tcBorders>
              <w:top w:val="single" w:sz="4" w:space="0" w:color="auto"/>
              <w:left w:val="single" w:sz="4" w:space="0" w:color="auto"/>
              <w:bottom w:val="single" w:sz="4" w:space="0" w:color="auto"/>
              <w:right w:val="single" w:sz="4" w:space="0" w:color="auto"/>
            </w:tcBorders>
            <w:shd w:val="clear" w:color="auto" w:fill="auto"/>
            <w:vAlign w:val="center"/>
          </w:tcPr>
          <w:p w:rsidR="00247F97" w:rsidRPr="00CA59A7" w:rsidRDefault="00247F97" w:rsidP="00AD714C">
            <w:pPr>
              <w:jc w:val="both"/>
              <w:rPr>
                <w:rFonts w:ascii="Arial" w:hAnsi="Arial" w:cs="Arial"/>
                <w:sz w:val="18"/>
                <w:szCs w:val="18"/>
              </w:rPr>
            </w:pPr>
            <w:r w:rsidRPr="00CA59A7">
              <w:rPr>
                <w:rFonts w:ascii="Arial" w:hAnsi="Arial" w:cs="Arial"/>
                <w:sz w:val="18"/>
                <w:szCs w:val="18"/>
              </w:rPr>
              <w:t>Wskaźnik mierzy długość wyznaczonego odcinka drogi przeznaczonego do ruchu autobusów.</w:t>
            </w:r>
          </w:p>
          <w:p w:rsidR="00247F97" w:rsidRPr="00CA59A7" w:rsidRDefault="00247F97" w:rsidP="00AD714C">
            <w:pPr>
              <w:pStyle w:val="NormalnyWeb"/>
              <w:jc w:val="both"/>
              <w:rPr>
                <w:rFonts w:ascii="Arial" w:hAnsi="Arial" w:cs="Arial"/>
                <w:sz w:val="18"/>
                <w:szCs w:val="18"/>
              </w:rPr>
            </w:pPr>
            <w:r w:rsidRPr="00CA59A7">
              <w:rPr>
                <w:rFonts w:ascii="Arial" w:hAnsi="Arial" w:cs="Arial"/>
                <w:sz w:val="18"/>
                <w:szCs w:val="18"/>
              </w:rPr>
              <w:t xml:space="preserve">Zasady wyznaczania pasa ruchu dla autobusów określają przepisy Rozporządzenia Ministra Infrastruktury z dnia 3 lipca 2003 r. w sprawie szczegółowych warunków technicznych dla znaków </w:t>
            </w:r>
            <w:r w:rsidRPr="00CA59A7">
              <w:rPr>
                <w:rFonts w:ascii="Arial" w:hAnsi="Arial" w:cs="Arial"/>
                <w:sz w:val="18"/>
                <w:szCs w:val="18"/>
              </w:rPr>
              <w:br/>
              <w:t>i sygnałów drogowych oraz urządzeń bezpieczeństwa ruchu drogowego i warunków ich umieszczania na drogach. Na podstawie pkt 5.2.11. załącznika nr 1 do przywołanego wyżej rozporządzenia, w celu wyznaczenia pasa ruchu dla autobusów stosuje się znak pionowy D-11 (początek pasa ruchu dla autobusów). Zgodnie z punktem 5.2.12 załącznika nr 1, znak D-12 (pas ruchu dla autobusów) stosuje się w celu potwierdzenia występowania takiego pasa na całym odcinku między skrzyżowaniami.</w:t>
            </w:r>
          </w:p>
        </w:tc>
      </w:tr>
      <w:tr w:rsidR="00247F97" w:rsidRPr="00CA59A7" w:rsidTr="00AD714C">
        <w:trPr>
          <w:trHeight w:val="1400"/>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13</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247F97" w:rsidRPr="00CA59A7" w:rsidRDefault="00247F97" w:rsidP="00AD714C">
            <w:pPr>
              <w:rPr>
                <w:rFonts w:ascii="Arial" w:hAnsi="Arial" w:cs="Arial"/>
                <w:sz w:val="18"/>
                <w:szCs w:val="18"/>
              </w:rPr>
            </w:pPr>
            <w:r w:rsidRPr="00CA59A7">
              <w:rPr>
                <w:rFonts w:ascii="Arial" w:hAnsi="Arial" w:cs="Arial"/>
                <w:sz w:val="18"/>
                <w:szCs w:val="18"/>
              </w:rPr>
              <w:t>Liczba wybudowanych lub przebudowanych drogowych obiektów inżynierskich</w:t>
            </w: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szt.</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specyficzny dla projektu</w:t>
            </w:r>
          </w:p>
        </w:tc>
        <w:tc>
          <w:tcPr>
            <w:tcW w:w="2377" w:type="pct"/>
            <w:tcBorders>
              <w:top w:val="single" w:sz="4" w:space="0" w:color="auto"/>
              <w:left w:val="single" w:sz="4" w:space="0" w:color="auto"/>
              <w:bottom w:val="single" w:sz="4" w:space="0" w:color="auto"/>
              <w:right w:val="single" w:sz="4" w:space="0" w:color="auto"/>
            </w:tcBorders>
            <w:shd w:val="clear" w:color="auto" w:fill="auto"/>
            <w:vAlign w:val="center"/>
          </w:tcPr>
          <w:p w:rsidR="00247F97" w:rsidRPr="00CA59A7" w:rsidRDefault="00247F97" w:rsidP="00AD714C">
            <w:pPr>
              <w:jc w:val="both"/>
              <w:rPr>
                <w:rFonts w:ascii="Arial" w:hAnsi="Arial" w:cs="Arial"/>
                <w:sz w:val="18"/>
                <w:szCs w:val="18"/>
              </w:rPr>
            </w:pPr>
            <w:r w:rsidRPr="00CA59A7">
              <w:rPr>
                <w:rFonts w:ascii="Arial" w:hAnsi="Arial" w:cs="Arial"/>
                <w:sz w:val="18"/>
                <w:szCs w:val="18"/>
              </w:rPr>
              <w:t>Wskaźnik dotyczy budowy lub przebudowy obiektów inżynierskich w ramach drogi będącej przedmiotem projektu.</w:t>
            </w:r>
          </w:p>
          <w:p w:rsidR="00247F97" w:rsidRPr="00CA59A7" w:rsidRDefault="00247F97" w:rsidP="00AD714C">
            <w:pPr>
              <w:jc w:val="both"/>
              <w:rPr>
                <w:rFonts w:ascii="Arial" w:hAnsi="Arial" w:cs="Arial"/>
                <w:sz w:val="18"/>
                <w:szCs w:val="18"/>
              </w:rPr>
            </w:pPr>
            <w:r w:rsidRPr="00CA59A7">
              <w:rPr>
                <w:rFonts w:ascii="Arial" w:hAnsi="Arial" w:cs="Arial"/>
                <w:sz w:val="18"/>
                <w:szCs w:val="18"/>
              </w:rPr>
              <w:t>Drogowy obiekt inżynierski – obiekt mostowy, tunel, wiadukt itp. Zgodnie z ustawą o drogach publicznych.</w:t>
            </w:r>
          </w:p>
        </w:tc>
      </w:tr>
      <w:tr w:rsidR="00247F97" w:rsidRPr="00CA59A7" w:rsidTr="00AD714C">
        <w:trPr>
          <w:trHeight w:val="1265"/>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14</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247F97" w:rsidRPr="00CA59A7" w:rsidRDefault="00247F97" w:rsidP="00AD714C">
            <w:pPr>
              <w:rPr>
                <w:rFonts w:ascii="Arial" w:hAnsi="Arial" w:cs="Arial"/>
                <w:sz w:val="18"/>
                <w:szCs w:val="18"/>
              </w:rPr>
            </w:pPr>
            <w:r w:rsidRPr="00CA59A7">
              <w:rPr>
                <w:rFonts w:ascii="Arial" w:hAnsi="Arial" w:cs="Arial"/>
                <w:sz w:val="18"/>
                <w:szCs w:val="18"/>
              </w:rPr>
              <w:t xml:space="preserve">Liczba akcji i kampanii </w:t>
            </w:r>
            <w:proofErr w:type="spellStart"/>
            <w:r w:rsidRPr="00CA59A7">
              <w:rPr>
                <w:rFonts w:ascii="Arial" w:hAnsi="Arial" w:cs="Arial"/>
                <w:sz w:val="18"/>
                <w:szCs w:val="18"/>
              </w:rPr>
              <w:t>informacyjno</w:t>
            </w:r>
            <w:proofErr w:type="spellEnd"/>
            <w:r w:rsidRPr="00CA59A7">
              <w:rPr>
                <w:rFonts w:ascii="Arial" w:hAnsi="Arial" w:cs="Arial"/>
                <w:sz w:val="18"/>
                <w:szCs w:val="18"/>
              </w:rPr>
              <w:t xml:space="preserve"> - promocyjnych</w:t>
            </w: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szt.</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specyficzny dla projektu</w:t>
            </w:r>
          </w:p>
        </w:tc>
        <w:tc>
          <w:tcPr>
            <w:tcW w:w="2377" w:type="pct"/>
            <w:tcBorders>
              <w:top w:val="single" w:sz="4" w:space="0" w:color="auto"/>
              <w:left w:val="single" w:sz="4" w:space="0" w:color="auto"/>
              <w:bottom w:val="single" w:sz="4" w:space="0" w:color="auto"/>
              <w:right w:val="single" w:sz="4" w:space="0" w:color="auto"/>
            </w:tcBorders>
            <w:shd w:val="clear" w:color="auto" w:fill="auto"/>
            <w:vAlign w:val="center"/>
          </w:tcPr>
          <w:p w:rsidR="00247F97" w:rsidRPr="00CA59A7" w:rsidRDefault="00247F97" w:rsidP="00AD714C">
            <w:pPr>
              <w:jc w:val="both"/>
              <w:rPr>
                <w:rFonts w:ascii="Arial" w:hAnsi="Arial" w:cs="Arial"/>
                <w:sz w:val="18"/>
                <w:szCs w:val="18"/>
              </w:rPr>
            </w:pPr>
            <w:r w:rsidRPr="00CA59A7">
              <w:rPr>
                <w:rFonts w:ascii="Arial" w:hAnsi="Arial" w:cs="Arial"/>
                <w:sz w:val="18"/>
                <w:szCs w:val="18"/>
              </w:rPr>
              <w:t>Liczba przeprowadzonych kampanii i akcji promocyjnych związanych z promowaniem korzystania z komunikacji zbiorowej, rowerowej lub ruchu pieszego.</w:t>
            </w:r>
          </w:p>
        </w:tc>
      </w:tr>
      <w:tr w:rsidR="00247F97" w:rsidRPr="00CA59A7" w:rsidTr="00AD714C">
        <w:trPr>
          <w:trHeight w:val="2973"/>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15</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247F97" w:rsidRPr="00CA59A7" w:rsidRDefault="00247F97" w:rsidP="00AD714C">
            <w:pPr>
              <w:rPr>
                <w:rFonts w:ascii="Arial" w:hAnsi="Arial" w:cs="Arial"/>
                <w:sz w:val="18"/>
                <w:szCs w:val="18"/>
              </w:rPr>
            </w:pPr>
            <w:r w:rsidRPr="00CA59A7">
              <w:rPr>
                <w:rFonts w:ascii="Arial" w:hAnsi="Arial" w:cs="Arial"/>
                <w:sz w:val="18"/>
                <w:szCs w:val="18"/>
              </w:rPr>
              <w:t>Liczba rozbudowanych obiektów  „parkuj i jedź”</w:t>
            </w: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szt.</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specyficzny dla projektu</w:t>
            </w:r>
          </w:p>
        </w:tc>
        <w:tc>
          <w:tcPr>
            <w:tcW w:w="2377" w:type="pct"/>
            <w:tcBorders>
              <w:top w:val="single" w:sz="4" w:space="0" w:color="auto"/>
              <w:left w:val="single" w:sz="4" w:space="0" w:color="auto"/>
              <w:bottom w:val="single" w:sz="4" w:space="0" w:color="auto"/>
              <w:right w:val="single" w:sz="4" w:space="0" w:color="auto"/>
            </w:tcBorders>
            <w:shd w:val="clear" w:color="auto" w:fill="auto"/>
            <w:vAlign w:val="center"/>
          </w:tcPr>
          <w:p w:rsidR="00247F97" w:rsidRPr="00CA59A7" w:rsidRDefault="00247F97" w:rsidP="00AD714C">
            <w:pPr>
              <w:jc w:val="both"/>
              <w:rPr>
                <w:rFonts w:ascii="Arial" w:hAnsi="Arial" w:cs="Arial"/>
                <w:sz w:val="18"/>
                <w:szCs w:val="18"/>
              </w:rPr>
            </w:pPr>
            <w:r w:rsidRPr="00CA59A7">
              <w:rPr>
                <w:rFonts w:ascii="Arial" w:hAnsi="Arial" w:cs="Arial"/>
                <w:sz w:val="18"/>
                <w:szCs w:val="18"/>
              </w:rPr>
              <w:t>Liczba rozbudowanych parkingów w systemie „parkuj i jedź” („</w:t>
            </w:r>
            <w:proofErr w:type="spellStart"/>
            <w:r w:rsidRPr="00CA59A7">
              <w:rPr>
                <w:rFonts w:ascii="Arial" w:hAnsi="Arial" w:cs="Arial"/>
                <w:sz w:val="18"/>
                <w:szCs w:val="18"/>
              </w:rPr>
              <w:t>Park&amp;Ride</w:t>
            </w:r>
            <w:proofErr w:type="spellEnd"/>
            <w:r w:rsidRPr="00CA59A7">
              <w:rPr>
                <w:rFonts w:ascii="Arial" w:hAnsi="Arial" w:cs="Arial"/>
                <w:sz w:val="18"/>
                <w:szCs w:val="18"/>
              </w:rPr>
              <w:t xml:space="preserve">”), umożliwiających  skorzystanie </w:t>
            </w:r>
            <w:r w:rsidRPr="00CA59A7">
              <w:rPr>
                <w:rFonts w:ascii="Arial" w:hAnsi="Arial" w:cs="Arial"/>
                <w:sz w:val="18"/>
                <w:szCs w:val="18"/>
              </w:rPr>
              <w:br/>
              <w:t>z transportu zbiorowego. Przez rozbudowę należy rozumieć zwiększenie liczby miejsc postojowych.</w:t>
            </w:r>
          </w:p>
          <w:p w:rsidR="00247F97" w:rsidRPr="00CA59A7" w:rsidRDefault="00247F97" w:rsidP="00AD714C">
            <w:pPr>
              <w:jc w:val="both"/>
              <w:rPr>
                <w:rFonts w:ascii="Arial" w:hAnsi="Arial" w:cs="Arial"/>
                <w:sz w:val="18"/>
                <w:szCs w:val="18"/>
              </w:rPr>
            </w:pPr>
          </w:p>
          <w:p w:rsidR="00247F97" w:rsidRPr="00CA59A7" w:rsidRDefault="00247F97" w:rsidP="00AD714C">
            <w:pPr>
              <w:jc w:val="both"/>
              <w:rPr>
                <w:rFonts w:ascii="Arial" w:hAnsi="Arial" w:cs="Arial"/>
                <w:sz w:val="18"/>
                <w:szCs w:val="18"/>
              </w:rPr>
            </w:pPr>
            <w:r w:rsidRPr="00CA59A7">
              <w:rPr>
                <w:rFonts w:ascii="Arial" w:hAnsi="Arial" w:cs="Arial"/>
                <w:sz w:val="18"/>
                <w:szCs w:val="18"/>
              </w:rPr>
              <w:t xml:space="preserve">W przypadku gdy Wnioskodawca wybierze ten wskaźnik, zobligowany jest również do wykazania wartości dla wskaźników: </w:t>
            </w:r>
            <w:r w:rsidRPr="00CA59A7">
              <w:rPr>
                <w:rFonts w:ascii="Arial" w:hAnsi="Arial" w:cs="Arial"/>
                <w:i/>
                <w:sz w:val="18"/>
                <w:szCs w:val="18"/>
              </w:rPr>
              <w:t>Liczba miejsc postojowych w wybudowanych obiektach „parkuj i jedź”</w:t>
            </w:r>
            <w:r w:rsidRPr="00CA59A7">
              <w:rPr>
                <w:rFonts w:ascii="Arial" w:hAnsi="Arial" w:cs="Arial"/>
                <w:sz w:val="18"/>
                <w:szCs w:val="18"/>
              </w:rPr>
              <w:t xml:space="preserve"> oraz </w:t>
            </w:r>
            <w:r w:rsidRPr="00CA59A7">
              <w:rPr>
                <w:rFonts w:ascii="Arial" w:hAnsi="Arial" w:cs="Arial"/>
                <w:i/>
                <w:sz w:val="18"/>
                <w:szCs w:val="18"/>
              </w:rPr>
              <w:t>Liczba miejsc postojowych dla osób niepełnosprawnych w wybudowanych obiektach „parkuj i jedź”.</w:t>
            </w:r>
          </w:p>
        </w:tc>
      </w:tr>
      <w:tr w:rsidR="00247F97" w:rsidRPr="00CA59A7" w:rsidTr="00AD714C">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7F97" w:rsidRPr="00CA59A7" w:rsidRDefault="00247F97" w:rsidP="00AD714C">
            <w:pPr>
              <w:jc w:val="center"/>
              <w:rPr>
                <w:rFonts w:ascii="Arial" w:hAnsi="Arial" w:cs="Arial"/>
                <w:b/>
                <w:bCs/>
                <w:sz w:val="18"/>
                <w:szCs w:val="18"/>
              </w:rPr>
            </w:pPr>
            <w:r w:rsidRPr="00CA59A7">
              <w:rPr>
                <w:rFonts w:ascii="Arial" w:hAnsi="Arial" w:cs="Arial"/>
                <w:b/>
                <w:bCs/>
                <w:sz w:val="18"/>
                <w:szCs w:val="18"/>
              </w:rPr>
              <w:t>Wskaźniki rezultatu bezpośredniego</w:t>
            </w:r>
          </w:p>
        </w:tc>
      </w:tr>
      <w:tr w:rsidR="00247F97" w:rsidRPr="00CA59A7" w:rsidTr="00AD714C">
        <w:trPr>
          <w:trHeight w:val="8469"/>
        </w:trPr>
        <w:tc>
          <w:tcPr>
            <w:tcW w:w="252" w:type="pct"/>
            <w:tcBorders>
              <w:top w:val="single" w:sz="4" w:space="0" w:color="auto"/>
              <w:left w:val="single" w:sz="4" w:space="0" w:color="auto"/>
              <w:bottom w:val="single" w:sz="4" w:space="0" w:color="auto"/>
              <w:right w:val="nil"/>
            </w:tcBorders>
            <w:shd w:val="clear" w:color="auto" w:fill="auto"/>
            <w:noWrap/>
            <w:vAlign w:val="center"/>
            <w:hideMark/>
          </w:tcPr>
          <w:p w:rsidR="00247F97" w:rsidRPr="00CA59A7" w:rsidRDefault="00247F97" w:rsidP="00AD714C">
            <w:pPr>
              <w:jc w:val="center"/>
              <w:rPr>
                <w:rFonts w:ascii="Arial" w:hAnsi="Arial" w:cs="Arial"/>
                <w:sz w:val="18"/>
                <w:szCs w:val="18"/>
              </w:rPr>
            </w:pPr>
            <w:r w:rsidRPr="00CA59A7">
              <w:rPr>
                <w:rFonts w:ascii="Arial" w:hAnsi="Arial" w:cs="Arial"/>
                <w:sz w:val="18"/>
                <w:szCs w:val="18"/>
              </w:rPr>
              <w:lastRenderedPageBreak/>
              <w:t>1</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247F97" w:rsidRPr="00CA59A7" w:rsidRDefault="00247F97" w:rsidP="00AD714C">
            <w:pPr>
              <w:rPr>
                <w:rFonts w:ascii="Arial" w:hAnsi="Arial" w:cs="Arial"/>
                <w:sz w:val="18"/>
                <w:szCs w:val="18"/>
              </w:rPr>
            </w:pPr>
            <w:r w:rsidRPr="00CA59A7">
              <w:rPr>
                <w:rFonts w:ascii="Arial" w:hAnsi="Arial" w:cs="Arial"/>
                <w:sz w:val="18"/>
                <w:szCs w:val="18"/>
              </w:rPr>
              <w:t>Szacowany roczny spadek emisji gazów cieplarnianych</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tony równoważnika CO</w:t>
            </w:r>
            <w:r w:rsidRPr="00CA59A7">
              <w:rPr>
                <w:rFonts w:ascii="Arial" w:hAnsi="Arial" w:cs="Arial"/>
                <w:sz w:val="18"/>
                <w:szCs w:val="18"/>
                <w:vertAlign w:val="subscript"/>
              </w:rPr>
              <w:t>2</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kluczowy</w:t>
            </w:r>
          </w:p>
        </w:tc>
        <w:tc>
          <w:tcPr>
            <w:tcW w:w="2377" w:type="pct"/>
            <w:tcBorders>
              <w:top w:val="single" w:sz="4" w:space="0" w:color="auto"/>
              <w:left w:val="nil"/>
              <w:bottom w:val="single" w:sz="4" w:space="0" w:color="auto"/>
              <w:right w:val="single" w:sz="4" w:space="0" w:color="auto"/>
            </w:tcBorders>
            <w:shd w:val="clear" w:color="auto" w:fill="auto"/>
            <w:vAlign w:val="center"/>
          </w:tcPr>
          <w:p w:rsidR="00247F97" w:rsidRPr="00CA59A7" w:rsidRDefault="00247F97" w:rsidP="00AD714C">
            <w:pPr>
              <w:jc w:val="both"/>
              <w:rPr>
                <w:rFonts w:ascii="Arial" w:hAnsi="Arial" w:cs="Arial"/>
                <w:sz w:val="18"/>
                <w:szCs w:val="18"/>
              </w:rPr>
            </w:pPr>
            <w:r w:rsidRPr="00CA59A7">
              <w:rPr>
                <w:rFonts w:ascii="Arial" w:hAnsi="Arial" w:cs="Arial"/>
                <w:sz w:val="18"/>
                <w:szCs w:val="18"/>
              </w:rPr>
              <w:t xml:space="preserve">Wskaźnik odnosi się do interwencji mających na celu wzrost produkcji energii ze źródeł odnawialnych albo spadek konsumpcji energii poprzez działania mające na celu oszczędność energii. Wskaźnik pokazuje całkowity szacowany roczny spadek dla roku następującego po zakończeniu realizacji inwestycji, </w:t>
            </w:r>
            <w:r w:rsidRPr="00CA59A7">
              <w:rPr>
                <w:rFonts w:ascii="Arial" w:hAnsi="Arial" w:cs="Arial"/>
                <w:sz w:val="18"/>
                <w:szCs w:val="18"/>
              </w:rPr>
              <w:br/>
              <w:t xml:space="preserve">a nie całkowity spadek odnotowany przez cały okres realizacji projektu. </w:t>
            </w:r>
          </w:p>
          <w:p w:rsidR="00247F97" w:rsidRPr="00CA59A7" w:rsidRDefault="00247F97" w:rsidP="00AD714C">
            <w:pPr>
              <w:jc w:val="both"/>
              <w:rPr>
                <w:rFonts w:ascii="Arial" w:hAnsi="Arial" w:cs="Arial"/>
                <w:sz w:val="18"/>
                <w:szCs w:val="18"/>
              </w:rPr>
            </w:pPr>
          </w:p>
          <w:p w:rsidR="00247F97" w:rsidRPr="00CA59A7" w:rsidRDefault="00247F97" w:rsidP="00AD714C">
            <w:pPr>
              <w:jc w:val="both"/>
              <w:rPr>
                <w:rFonts w:ascii="Arial" w:hAnsi="Arial" w:cs="Arial"/>
                <w:sz w:val="18"/>
                <w:szCs w:val="18"/>
              </w:rPr>
            </w:pPr>
            <w:r w:rsidRPr="00CA59A7">
              <w:rPr>
                <w:rFonts w:ascii="Arial" w:hAnsi="Arial" w:cs="Arial"/>
                <w:sz w:val="18"/>
                <w:szCs w:val="18"/>
              </w:rPr>
              <w:t>Dane można szacować na dwa sposoby:</w:t>
            </w:r>
          </w:p>
          <w:p w:rsidR="00247F97" w:rsidRPr="00CA59A7" w:rsidRDefault="00247F97" w:rsidP="00AD714C">
            <w:pPr>
              <w:pStyle w:val="Akapitzlist"/>
              <w:numPr>
                <w:ilvl w:val="0"/>
                <w:numId w:val="34"/>
              </w:numPr>
              <w:spacing w:after="0" w:line="240" w:lineRule="auto"/>
              <w:jc w:val="both"/>
              <w:rPr>
                <w:rFonts w:ascii="Arial" w:eastAsia="Times New Roman" w:hAnsi="Arial" w:cs="Arial"/>
                <w:sz w:val="18"/>
                <w:szCs w:val="18"/>
                <w:lang w:eastAsia="pl-PL"/>
              </w:rPr>
            </w:pPr>
            <w:r w:rsidRPr="00CA59A7">
              <w:rPr>
                <w:rFonts w:ascii="Arial" w:eastAsia="Times New Roman" w:hAnsi="Arial" w:cs="Arial"/>
                <w:sz w:val="18"/>
                <w:szCs w:val="18"/>
                <w:lang w:eastAsia="pl-PL"/>
              </w:rPr>
              <w:t>Od momentu rzeczowego zakończenia realizacji projektu przez kolejne 12 miesięcy</w:t>
            </w:r>
          </w:p>
          <w:p w:rsidR="00247F97" w:rsidRPr="00CA59A7" w:rsidRDefault="00247F97" w:rsidP="00AD714C">
            <w:pPr>
              <w:jc w:val="both"/>
              <w:rPr>
                <w:rFonts w:ascii="Arial" w:hAnsi="Arial" w:cs="Arial"/>
                <w:sz w:val="18"/>
                <w:szCs w:val="18"/>
              </w:rPr>
            </w:pPr>
            <w:r w:rsidRPr="00CA59A7">
              <w:rPr>
                <w:rFonts w:ascii="Arial" w:hAnsi="Arial" w:cs="Arial"/>
                <w:sz w:val="18"/>
                <w:szCs w:val="18"/>
              </w:rPr>
              <w:t>lub</w:t>
            </w:r>
          </w:p>
          <w:p w:rsidR="00247F97" w:rsidRPr="00CA59A7" w:rsidRDefault="00247F97" w:rsidP="00AD714C">
            <w:pPr>
              <w:pStyle w:val="Akapitzlist"/>
              <w:numPr>
                <w:ilvl w:val="0"/>
                <w:numId w:val="34"/>
              </w:numPr>
              <w:spacing w:after="0" w:line="240" w:lineRule="auto"/>
              <w:jc w:val="both"/>
              <w:rPr>
                <w:rFonts w:ascii="Arial" w:eastAsia="Times New Roman" w:hAnsi="Arial" w:cs="Arial"/>
                <w:sz w:val="18"/>
                <w:szCs w:val="18"/>
                <w:lang w:eastAsia="pl-PL"/>
              </w:rPr>
            </w:pPr>
            <w:r w:rsidRPr="00CA59A7">
              <w:rPr>
                <w:rFonts w:ascii="Arial" w:eastAsia="Times New Roman" w:hAnsi="Arial" w:cs="Arial"/>
                <w:sz w:val="18"/>
                <w:szCs w:val="18"/>
                <w:lang w:eastAsia="pl-PL"/>
              </w:rPr>
              <w:t>Przez cały rok kalendarzowy następujący po rzeczowym zakończeniu realizacji projektu (jeśli projekt zakończy się w listopadzie 2016 roku to szacunki dla wskaźnika należy podać dla roku 2017).</w:t>
            </w:r>
          </w:p>
          <w:p w:rsidR="00247F97" w:rsidRPr="00CA59A7" w:rsidRDefault="00247F97" w:rsidP="00AD714C">
            <w:pPr>
              <w:jc w:val="both"/>
              <w:rPr>
                <w:rFonts w:ascii="Arial" w:hAnsi="Arial" w:cs="Arial"/>
                <w:sz w:val="18"/>
                <w:szCs w:val="18"/>
              </w:rPr>
            </w:pPr>
          </w:p>
          <w:p w:rsidR="00247F97" w:rsidRPr="00CA59A7" w:rsidRDefault="00247F97" w:rsidP="00AD714C">
            <w:pPr>
              <w:jc w:val="both"/>
              <w:rPr>
                <w:rFonts w:ascii="Arial" w:hAnsi="Arial" w:cs="Arial"/>
                <w:sz w:val="18"/>
                <w:szCs w:val="18"/>
              </w:rPr>
            </w:pPr>
            <w:r w:rsidRPr="00CA59A7">
              <w:rPr>
                <w:rFonts w:ascii="Arial" w:hAnsi="Arial" w:cs="Arial"/>
                <w:sz w:val="18"/>
                <w:szCs w:val="18"/>
                <w:u w:val="single"/>
              </w:rPr>
              <w:t>Wartość bazowa wskaźnika wynosi 0.</w:t>
            </w:r>
          </w:p>
          <w:p w:rsidR="00247F97" w:rsidRPr="00CA59A7" w:rsidRDefault="00247F97" w:rsidP="00AD714C">
            <w:pPr>
              <w:jc w:val="both"/>
              <w:rPr>
                <w:rFonts w:ascii="Arial" w:hAnsi="Arial" w:cs="Arial"/>
                <w:sz w:val="18"/>
                <w:szCs w:val="18"/>
              </w:rPr>
            </w:pPr>
          </w:p>
          <w:p w:rsidR="00247F97" w:rsidRPr="00CA59A7" w:rsidRDefault="00247F97" w:rsidP="00AD714C">
            <w:pPr>
              <w:jc w:val="both"/>
              <w:rPr>
                <w:rFonts w:ascii="Arial" w:hAnsi="Arial" w:cs="Arial"/>
                <w:sz w:val="18"/>
                <w:szCs w:val="18"/>
              </w:rPr>
            </w:pPr>
            <w:r w:rsidRPr="00CA59A7">
              <w:rPr>
                <w:rFonts w:ascii="Arial" w:hAnsi="Arial" w:cs="Arial"/>
                <w:sz w:val="18"/>
                <w:szCs w:val="18"/>
              </w:rPr>
              <w:t>W przypadku produkcji energii odnawialnej szacowanie opiera się na sumie energii pierwotnej wyprodukowanej przez wsparte urządzenia w ciągu roku. Energia odnawialna powinna mieć neutralny wpływ na emisję gazów cieplarnianych i zastępować energię nieodnawialną. Wpływ emisji gazów cieplarnianych z nieodnawialnej energii jest szacowany jako całkowita emisja gazów cieplarnianych w przeliczeniu na jednostkę produkcji energii nieodnawialnej.</w:t>
            </w:r>
          </w:p>
          <w:p w:rsidR="00247F97" w:rsidRPr="00CA59A7" w:rsidRDefault="00247F97" w:rsidP="00AD714C">
            <w:pPr>
              <w:jc w:val="both"/>
              <w:rPr>
                <w:rFonts w:ascii="Arial" w:hAnsi="Arial" w:cs="Arial"/>
                <w:sz w:val="18"/>
                <w:szCs w:val="18"/>
              </w:rPr>
            </w:pPr>
          </w:p>
          <w:p w:rsidR="00247F97" w:rsidRPr="00CA59A7" w:rsidRDefault="00247F97" w:rsidP="00AD714C">
            <w:pPr>
              <w:jc w:val="both"/>
              <w:rPr>
                <w:rFonts w:ascii="Arial" w:hAnsi="Arial" w:cs="Arial"/>
                <w:sz w:val="18"/>
                <w:szCs w:val="18"/>
              </w:rPr>
            </w:pPr>
            <w:r w:rsidRPr="00CA59A7">
              <w:rPr>
                <w:rFonts w:ascii="Arial" w:hAnsi="Arial" w:cs="Arial"/>
                <w:sz w:val="18"/>
                <w:szCs w:val="18"/>
              </w:rPr>
              <w:t xml:space="preserve">W przypadku oszczędności energii, szacowanie opiera się na sumie energii pierwotnej zaoszczędzonej w ciągu roku. Zaoszczędzona energia ma zastępować produkcję energii nieodnawialnej. Wpływ gazów cieplarnianych </w:t>
            </w:r>
            <w:r w:rsidRPr="00CA59A7">
              <w:rPr>
                <w:rFonts w:ascii="Arial" w:hAnsi="Arial" w:cs="Arial"/>
                <w:sz w:val="18"/>
                <w:szCs w:val="18"/>
              </w:rPr>
              <w:br/>
              <w:t xml:space="preserve">z nieodnawialnej energii jest szacowany jako całkowita emisja gazów cieplarnianych na jednostkę produkcji energii nieodnawialnej. </w:t>
            </w:r>
          </w:p>
        </w:tc>
      </w:tr>
      <w:tr w:rsidR="00247F97" w:rsidRPr="00CA59A7" w:rsidTr="00AD714C">
        <w:trPr>
          <w:trHeight w:val="1544"/>
        </w:trPr>
        <w:tc>
          <w:tcPr>
            <w:tcW w:w="252" w:type="pct"/>
            <w:tcBorders>
              <w:top w:val="single" w:sz="4" w:space="0" w:color="auto"/>
              <w:left w:val="single" w:sz="4" w:space="0" w:color="auto"/>
              <w:bottom w:val="single" w:sz="4" w:space="0" w:color="auto"/>
              <w:right w:val="nil"/>
            </w:tcBorders>
            <w:shd w:val="clear" w:color="auto" w:fill="auto"/>
            <w:noWrap/>
            <w:vAlign w:val="center"/>
            <w:hideMark/>
          </w:tcPr>
          <w:p w:rsidR="00247F97" w:rsidRPr="00CA59A7" w:rsidRDefault="00247F97" w:rsidP="00AD714C">
            <w:pPr>
              <w:jc w:val="center"/>
              <w:rPr>
                <w:rFonts w:ascii="Arial" w:hAnsi="Arial" w:cs="Arial"/>
                <w:sz w:val="18"/>
                <w:szCs w:val="18"/>
              </w:rPr>
            </w:pPr>
            <w:r w:rsidRPr="00CA59A7">
              <w:rPr>
                <w:rFonts w:ascii="Arial" w:hAnsi="Arial" w:cs="Arial"/>
                <w:sz w:val="18"/>
                <w:szCs w:val="18"/>
              </w:rPr>
              <w:t>2</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247F97" w:rsidRPr="00CA59A7" w:rsidRDefault="00247F97" w:rsidP="00AD714C">
            <w:pPr>
              <w:rPr>
                <w:rFonts w:ascii="Arial" w:hAnsi="Arial" w:cs="Arial"/>
                <w:sz w:val="18"/>
                <w:szCs w:val="18"/>
              </w:rPr>
            </w:pPr>
            <w:r w:rsidRPr="00CA59A7">
              <w:rPr>
                <w:rFonts w:ascii="Arial" w:hAnsi="Arial" w:cs="Arial"/>
                <w:sz w:val="18"/>
                <w:szCs w:val="18"/>
              </w:rPr>
              <w:t xml:space="preserve">Liczba samochodów korzystających z miejsc postojowych w wybudowanych obiektach „parkuj i jedź” </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szt.</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kluczowy</w:t>
            </w:r>
          </w:p>
        </w:tc>
        <w:tc>
          <w:tcPr>
            <w:tcW w:w="2377" w:type="pct"/>
            <w:tcBorders>
              <w:top w:val="single" w:sz="4" w:space="0" w:color="auto"/>
              <w:left w:val="nil"/>
              <w:bottom w:val="single" w:sz="4" w:space="0" w:color="auto"/>
              <w:right w:val="single" w:sz="4" w:space="0" w:color="auto"/>
            </w:tcBorders>
            <w:shd w:val="clear" w:color="auto" w:fill="auto"/>
            <w:vAlign w:val="center"/>
          </w:tcPr>
          <w:p w:rsidR="00247F97" w:rsidRPr="00CA59A7" w:rsidRDefault="00247F97" w:rsidP="00AD714C">
            <w:pPr>
              <w:jc w:val="both"/>
              <w:rPr>
                <w:rFonts w:ascii="Arial" w:hAnsi="Arial" w:cs="Arial"/>
                <w:sz w:val="18"/>
                <w:szCs w:val="18"/>
              </w:rPr>
            </w:pPr>
            <w:r w:rsidRPr="00CA59A7">
              <w:rPr>
                <w:rFonts w:ascii="Arial" w:hAnsi="Arial" w:cs="Arial"/>
                <w:sz w:val="18"/>
                <w:szCs w:val="18"/>
              </w:rPr>
              <w:t>Wskaźnik mierzy liczbę samochodów, które skorzystały z miejsc postojowych na terenie parkingu w systemie „parkuj i jedź” („</w:t>
            </w:r>
            <w:proofErr w:type="spellStart"/>
            <w:r w:rsidRPr="00CA59A7">
              <w:rPr>
                <w:rFonts w:ascii="Arial" w:hAnsi="Arial" w:cs="Arial"/>
                <w:sz w:val="18"/>
                <w:szCs w:val="18"/>
              </w:rPr>
              <w:t>Park&amp;Ride</w:t>
            </w:r>
            <w:proofErr w:type="spellEnd"/>
            <w:r w:rsidRPr="00CA59A7">
              <w:rPr>
                <w:rFonts w:ascii="Arial" w:hAnsi="Arial" w:cs="Arial"/>
                <w:sz w:val="18"/>
                <w:szCs w:val="18"/>
              </w:rPr>
              <w:t>”) w ciągu pełnego roku od zakończenia realizacji projektu.</w:t>
            </w:r>
          </w:p>
          <w:p w:rsidR="00247F97" w:rsidRPr="00CA59A7" w:rsidRDefault="00247F97" w:rsidP="00AD714C">
            <w:pPr>
              <w:jc w:val="both"/>
              <w:rPr>
                <w:rFonts w:ascii="Arial" w:hAnsi="Arial" w:cs="Arial"/>
                <w:sz w:val="18"/>
                <w:szCs w:val="18"/>
              </w:rPr>
            </w:pPr>
          </w:p>
          <w:p w:rsidR="00247F97" w:rsidRPr="00CA59A7" w:rsidRDefault="00247F97" w:rsidP="00AD714C">
            <w:pPr>
              <w:jc w:val="both"/>
              <w:rPr>
                <w:rFonts w:ascii="Arial" w:hAnsi="Arial" w:cs="Arial"/>
                <w:sz w:val="18"/>
                <w:szCs w:val="18"/>
              </w:rPr>
            </w:pPr>
            <w:r w:rsidRPr="00CA59A7">
              <w:rPr>
                <w:rFonts w:ascii="Arial" w:hAnsi="Arial" w:cs="Arial"/>
                <w:sz w:val="18"/>
                <w:szCs w:val="18"/>
                <w:u w:val="single"/>
              </w:rPr>
              <w:t>Wartość bazowa wskaźnika wynosi 0.</w:t>
            </w:r>
          </w:p>
        </w:tc>
      </w:tr>
      <w:tr w:rsidR="00247F97" w:rsidRPr="00CA59A7" w:rsidTr="00AD714C">
        <w:trPr>
          <w:trHeight w:val="2964"/>
        </w:trPr>
        <w:tc>
          <w:tcPr>
            <w:tcW w:w="252" w:type="pct"/>
            <w:tcBorders>
              <w:top w:val="nil"/>
              <w:left w:val="single" w:sz="4" w:space="0" w:color="auto"/>
              <w:bottom w:val="single" w:sz="4" w:space="0" w:color="auto"/>
              <w:right w:val="nil"/>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3</w:t>
            </w:r>
          </w:p>
        </w:tc>
        <w:tc>
          <w:tcPr>
            <w:tcW w:w="1002" w:type="pct"/>
            <w:tcBorders>
              <w:top w:val="nil"/>
              <w:left w:val="single" w:sz="4" w:space="0" w:color="auto"/>
              <w:bottom w:val="single" w:sz="4" w:space="0" w:color="auto"/>
              <w:right w:val="single" w:sz="4" w:space="0" w:color="auto"/>
            </w:tcBorders>
            <w:shd w:val="clear" w:color="auto" w:fill="auto"/>
            <w:vAlign w:val="center"/>
          </w:tcPr>
          <w:p w:rsidR="00247F97" w:rsidRPr="00CA59A7" w:rsidRDefault="00247F97" w:rsidP="00AD714C">
            <w:pPr>
              <w:rPr>
                <w:rFonts w:ascii="Arial" w:hAnsi="Arial" w:cs="Arial"/>
                <w:sz w:val="18"/>
                <w:szCs w:val="18"/>
              </w:rPr>
            </w:pPr>
            <w:r w:rsidRPr="00CA59A7">
              <w:rPr>
                <w:rFonts w:ascii="Arial" w:hAnsi="Arial" w:cs="Arial"/>
                <w:sz w:val="18"/>
                <w:szCs w:val="18"/>
              </w:rPr>
              <w:t>Wzrost</w:t>
            </w:r>
            <w:r w:rsidRPr="00CA59A7">
              <w:rPr>
                <w:rFonts w:ascii="Arial" w:hAnsi="Arial" w:cs="Arial"/>
                <w:sz w:val="18"/>
                <w:szCs w:val="18"/>
              </w:rPr>
              <w:br/>
              <w:t>zatrudnienia we</w:t>
            </w:r>
            <w:r w:rsidRPr="00CA59A7">
              <w:rPr>
                <w:rFonts w:ascii="Arial" w:hAnsi="Arial" w:cs="Arial"/>
                <w:sz w:val="18"/>
                <w:szCs w:val="18"/>
              </w:rPr>
              <w:br/>
              <w:t>wspieranych</w:t>
            </w:r>
            <w:r w:rsidRPr="00CA59A7">
              <w:rPr>
                <w:rFonts w:ascii="Arial" w:hAnsi="Arial" w:cs="Arial"/>
                <w:sz w:val="18"/>
                <w:szCs w:val="18"/>
              </w:rPr>
              <w:br/>
              <w:t>podmiotach (innych niż przedsiębiorstwa)</w:t>
            </w:r>
          </w:p>
        </w:tc>
        <w:tc>
          <w:tcPr>
            <w:tcW w:w="760"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EPC</w:t>
            </w:r>
          </w:p>
        </w:tc>
        <w:tc>
          <w:tcPr>
            <w:tcW w:w="609"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rsidR="00247F97" w:rsidRPr="00CA59A7" w:rsidRDefault="00247F97" w:rsidP="00AD714C">
            <w:pPr>
              <w:jc w:val="both"/>
              <w:rPr>
                <w:rFonts w:ascii="Arial" w:hAnsi="Arial" w:cs="Arial"/>
                <w:sz w:val="18"/>
                <w:szCs w:val="18"/>
              </w:rPr>
            </w:pPr>
            <w:r w:rsidRPr="00CA59A7">
              <w:rPr>
                <w:rFonts w:ascii="Arial" w:hAnsi="Arial" w:cs="Arial"/>
                <w:sz w:val="18"/>
                <w:szCs w:val="18"/>
              </w:rPr>
              <w:t xml:space="preserve">Nowe stanowiska pracy brutto we wspieranych podmiotach w pełnym wymiarze czasu (utworzone </w:t>
            </w:r>
            <w:r w:rsidRPr="00CA59A7">
              <w:rPr>
                <w:rFonts w:ascii="Arial" w:hAnsi="Arial" w:cs="Arial"/>
                <w:sz w:val="18"/>
                <w:szCs w:val="18"/>
              </w:rPr>
              <w:br/>
              <w:t>w przeciągu 12 miesięcy od momentu złożenia przez beneficjenta wniosku o płatność końcową). Utworzone miejsca pracy są efektem zakończonego projektu (osoby zatrudnione przy realizacji projektu nie są liczone) oraz powinny być obsadzone (wakaty nie są liczone) i zwiększać całkowitą liczbę zatrudnionych we wspieranym podmiocie.</w:t>
            </w:r>
          </w:p>
          <w:p w:rsidR="00247F97" w:rsidRPr="00CA59A7" w:rsidRDefault="00247F97" w:rsidP="00AD714C">
            <w:pPr>
              <w:jc w:val="both"/>
              <w:rPr>
                <w:rFonts w:ascii="Arial" w:hAnsi="Arial" w:cs="Arial"/>
                <w:sz w:val="18"/>
                <w:szCs w:val="18"/>
                <w:u w:val="single"/>
              </w:rPr>
            </w:pPr>
            <w:r w:rsidRPr="00CA59A7">
              <w:rPr>
                <w:rFonts w:ascii="Arial" w:hAnsi="Arial" w:cs="Arial"/>
                <w:sz w:val="18"/>
                <w:szCs w:val="18"/>
                <w:u w:val="single"/>
              </w:rPr>
              <w:t xml:space="preserve">Jeśli w wyniku realizacji projektu powstaną nowe miejsca pracy i nastąpi wzrost zatrudnienia </w:t>
            </w:r>
            <w:r w:rsidRPr="00CA59A7">
              <w:rPr>
                <w:rFonts w:ascii="Arial" w:hAnsi="Arial" w:cs="Arial"/>
                <w:sz w:val="18"/>
                <w:szCs w:val="18"/>
                <w:u w:val="single"/>
              </w:rPr>
              <w:br/>
              <w:t>w podmiocie wnioskodawca wpisuje odpowiednią wartość docelową. Jeśli nie tworzy nowych miejsc pracy lub jeśli miejsce pracy powstało ale jednocześnie inne zostało zlikwidowane to jako wartość docelową wskaźnika należy wpisać 0.</w:t>
            </w:r>
          </w:p>
          <w:p w:rsidR="00247F97" w:rsidRPr="00CA59A7" w:rsidRDefault="00247F97" w:rsidP="00AD714C">
            <w:pPr>
              <w:jc w:val="both"/>
              <w:rPr>
                <w:rFonts w:ascii="Arial" w:hAnsi="Arial" w:cs="Arial"/>
                <w:sz w:val="18"/>
                <w:szCs w:val="18"/>
              </w:rPr>
            </w:pPr>
            <w:r w:rsidRPr="00CA59A7">
              <w:rPr>
                <w:rFonts w:ascii="Arial" w:hAnsi="Arial" w:cs="Arial"/>
                <w:sz w:val="18"/>
                <w:szCs w:val="18"/>
              </w:rPr>
              <w:t xml:space="preserve">Liczba pracowników wykazywana jest w tzw. ekwiwalencie pełnego czasu pracy (EPC- org. FTE), przy czym etaty częściowe podlegają sumowaniu, lecz nie są zaokrąglane do pełnych jednostek. Praca w niepełnym wymiarze godzin i praca sezonowa powinny zostać przeliczone na odpowiednią część FTE (np. praca całoroczna w wymiarze 0,5 etatu = 0,5 EPC, </w:t>
            </w:r>
            <w:r w:rsidRPr="00CA59A7">
              <w:rPr>
                <w:rFonts w:ascii="Arial" w:hAnsi="Arial" w:cs="Arial"/>
                <w:sz w:val="18"/>
                <w:szCs w:val="18"/>
              </w:rPr>
              <w:lastRenderedPageBreak/>
              <w:t xml:space="preserve">praca sezonowa przez 3 miesiące </w:t>
            </w:r>
            <w:r w:rsidRPr="00CA59A7">
              <w:rPr>
                <w:rFonts w:ascii="Arial" w:hAnsi="Arial" w:cs="Arial"/>
                <w:sz w:val="18"/>
                <w:szCs w:val="18"/>
              </w:rPr>
              <w:br/>
              <w:t xml:space="preserve">w wymiarze pełnego etatu = 0,25 EPC itd. – </w:t>
            </w:r>
            <w:r w:rsidRPr="00CA59A7">
              <w:rPr>
                <w:rFonts w:ascii="Arial" w:hAnsi="Arial" w:cs="Arial"/>
                <w:sz w:val="18"/>
                <w:szCs w:val="18"/>
              </w:rPr>
              <w:br/>
              <w:t>z zastrzeżeniem, że będzie to „trwała” praca sezonowa).</w:t>
            </w:r>
          </w:p>
          <w:p w:rsidR="00247F97" w:rsidRPr="00CA59A7" w:rsidRDefault="00247F97" w:rsidP="00AD714C">
            <w:pPr>
              <w:jc w:val="both"/>
              <w:rPr>
                <w:rFonts w:ascii="Arial" w:hAnsi="Arial" w:cs="Arial"/>
                <w:sz w:val="18"/>
                <w:szCs w:val="18"/>
              </w:rPr>
            </w:pPr>
          </w:p>
          <w:p w:rsidR="00247F97" w:rsidRPr="00CA59A7" w:rsidRDefault="00247F97" w:rsidP="00AD714C">
            <w:pPr>
              <w:jc w:val="both"/>
              <w:rPr>
                <w:rFonts w:ascii="Arial" w:hAnsi="Arial" w:cs="Arial"/>
                <w:b/>
                <w:sz w:val="18"/>
                <w:szCs w:val="18"/>
                <w:u w:val="single"/>
              </w:rPr>
            </w:pPr>
            <w:r w:rsidRPr="00CA59A7">
              <w:rPr>
                <w:rFonts w:ascii="Arial" w:hAnsi="Arial" w:cs="Arial"/>
                <w:b/>
                <w:sz w:val="18"/>
                <w:szCs w:val="18"/>
                <w:u w:val="single"/>
              </w:rPr>
              <w:t>Każdy etat powinien być utrzymany przez okres trwałości projektu.</w:t>
            </w:r>
          </w:p>
          <w:p w:rsidR="00247F97" w:rsidRPr="00CA59A7" w:rsidRDefault="00247F97" w:rsidP="00AD714C">
            <w:pPr>
              <w:jc w:val="both"/>
              <w:rPr>
                <w:rFonts w:ascii="Arial" w:hAnsi="Arial" w:cs="Arial"/>
                <w:sz w:val="18"/>
                <w:szCs w:val="18"/>
              </w:rPr>
            </w:pPr>
          </w:p>
          <w:p w:rsidR="00247F97" w:rsidRPr="00CA59A7" w:rsidRDefault="00247F97" w:rsidP="00AD714C">
            <w:pPr>
              <w:jc w:val="both"/>
              <w:rPr>
                <w:rFonts w:ascii="Arial" w:hAnsi="Arial" w:cs="Arial"/>
                <w:sz w:val="18"/>
                <w:szCs w:val="18"/>
              </w:rPr>
            </w:pPr>
            <w:r w:rsidRPr="00CA59A7">
              <w:rPr>
                <w:rFonts w:ascii="Arial" w:hAnsi="Arial" w:cs="Arial"/>
                <w:sz w:val="18"/>
                <w:szCs w:val="18"/>
                <w:u w:val="single"/>
              </w:rPr>
              <w:t>Wartość bazowa wskaźnika wynosi 0.</w:t>
            </w:r>
          </w:p>
        </w:tc>
      </w:tr>
      <w:tr w:rsidR="00247F97" w:rsidRPr="00CA59A7" w:rsidTr="00AD714C">
        <w:trPr>
          <w:trHeight w:val="4679"/>
        </w:trPr>
        <w:tc>
          <w:tcPr>
            <w:tcW w:w="252" w:type="pct"/>
            <w:tcBorders>
              <w:top w:val="nil"/>
              <w:left w:val="single" w:sz="4" w:space="0" w:color="auto"/>
              <w:bottom w:val="single" w:sz="4" w:space="0" w:color="auto"/>
              <w:right w:val="nil"/>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lastRenderedPageBreak/>
              <w:t>4</w:t>
            </w:r>
          </w:p>
        </w:tc>
        <w:tc>
          <w:tcPr>
            <w:tcW w:w="1002" w:type="pct"/>
            <w:tcBorders>
              <w:top w:val="nil"/>
              <w:left w:val="single" w:sz="4" w:space="0" w:color="auto"/>
              <w:bottom w:val="single" w:sz="4" w:space="0" w:color="auto"/>
              <w:right w:val="single" w:sz="4" w:space="0" w:color="auto"/>
            </w:tcBorders>
            <w:shd w:val="clear" w:color="auto" w:fill="auto"/>
            <w:vAlign w:val="center"/>
          </w:tcPr>
          <w:p w:rsidR="00247F97" w:rsidRPr="00CA59A7" w:rsidRDefault="00247F97" w:rsidP="00AD714C">
            <w:pPr>
              <w:rPr>
                <w:rFonts w:ascii="Arial" w:hAnsi="Arial" w:cs="Arial"/>
                <w:sz w:val="18"/>
                <w:szCs w:val="18"/>
              </w:rPr>
            </w:pPr>
            <w:r w:rsidRPr="00CA59A7">
              <w:rPr>
                <w:rFonts w:ascii="Arial" w:hAnsi="Arial" w:cs="Arial"/>
                <w:sz w:val="18"/>
                <w:szCs w:val="18"/>
              </w:rPr>
              <w:t>Liczba osób korzystających z wybudowanych zintegrowanych węzłów przesiadkowych</w:t>
            </w:r>
          </w:p>
        </w:tc>
        <w:tc>
          <w:tcPr>
            <w:tcW w:w="760"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osoby/rok</w:t>
            </w:r>
          </w:p>
        </w:tc>
        <w:tc>
          <w:tcPr>
            <w:tcW w:w="609" w:type="pct"/>
            <w:tcBorders>
              <w:top w:val="nil"/>
              <w:left w:val="nil"/>
              <w:bottom w:val="single" w:sz="4" w:space="0" w:color="auto"/>
              <w:right w:val="single" w:sz="4" w:space="0" w:color="auto"/>
            </w:tcBorders>
            <w:shd w:val="clear" w:color="auto" w:fill="auto"/>
            <w:noWrap/>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specyficzny dla projektu</w:t>
            </w:r>
          </w:p>
        </w:tc>
        <w:tc>
          <w:tcPr>
            <w:tcW w:w="2377" w:type="pct"/>
            <w:tcBorders>
              <w:top w:val="nil"/>
              <w:left w:val="nil"/>
              <w:bottom w:val="single" w:sz="4" w:space="0" w:color="auto"/>
              <w:right w:val="single" w:sz="4" w:space="0" w:color="auto"/>
            </w:tcBorders>
            <w:shd w:val="clear" w:color="auto" w:fill="auto"/>
            <w:vAlign w:val="center"/>
          </w:tcPr>
          <w:p w:rsidR="00247F97" w:rsidRPr="00CA59A7" w:rsidRDefault="00247F97" w:rsidP="00AD714C">
            <w:pPr>
              <w:jc w:val="both"/>
              <w:rPr>
                <w:rFonts w:ascii="Arial" w:hAnsi="Arial" w:cs="Arial"/>
                <w:sz w:val="18"/>
                <w:szCs w:val="18"/>
              </w:rPr>
            </w:pPr>
            <w:r w:rsidRPr="00CA59A7">
              <w:rPr>
                <w:rFonts w:ascii="Arial" w:hAnsi="Arial" w:cs="Arial"/>
                <w:sz w:val="18"/>
                <w:szCs w:val="18"/>
              </w:rPr>
              <w:t xml:space="preserve">Wskaźnik przedstawia liczbę osób korzystających </w:t>
            </w:r>
            <w:r w:rsidRPr="00CA59A7">
              <w:rPr>
                <w:rFonts w:ascii="Arial" w:hAnsi="Arial" w:cs="Arial"/>
                <w:sz w:val="18"/>
                <w:szCs w:val="18"/>
              </w:rPr>
              <w:br/>
              <w:t>z wybudowanych zintegrowanych węzłów przesiadkowych w ciągu roku. Rzeczywistą wartość należy określić na podstawie pomiarów dokonanych przy węźle przesiadkowym powstałym w ramach projektu.</w:t>
            </w:r>
          </w:p>
          <w:p w:rsidR="00247F97" w:rsidRPr="00CA59A7" w:rsidRDefault="00247F97" w:rsidP="00AD714C">
            <w:pPr>
              <w:jc w:val="both"/>
              <w:rPr>
                <w:rFonts w:ascii="Arial" w:hAnsi="Arial" w:cs="Arial"/>
                <w:sz w:val="18"/>
                <w:szCs w:val="18"/>
                <w:u w:val="single"/>
              </w:rPr>
            </w:pPr>
            <w:r w:rsidRPr="00CA59A7">
              <w:rPr>
                <w:rFonts w:ascii="Arial" w:hAnsi="Arial" w:cs="Arial"/>
                <w:sz w:val="18"/>
                <w:szCs w:val="18"/>
                <w:u w:val="single"/>
              </w:rPr>
              <w:t>Wartość bazowa wskaźnika wynosi 0.</w:t>
            </w:r>
          </w:p>
          <w:p w:rsidR="00247F97" w:rsidRPr="00CA59A7" w:rsidRDefault="00247F97" w:rsidP="00AD714C">
            <w:pPr>
              <w:jc w:val="both"/>
              <w:rPr>
                <w:rFonts w:ascii="Arial" w:hAnsi="Arial" w:cs="Arial"/>
                <w:sz w:val="18"/>
                <w:szCs w:val="18"/>
              </w:rPr>
            </w:pPr>
          </w:p>
          <w:p w:rsidR="00247F97" w:rsidRPr="00CA59A7" w:rsidRDefault="00247F97" w:rsidP="00AD714C">
            <w:pPr>
              <w:jc w:val="both"/>
              <w:rPr>
                <w:rFonts w:ascii="Arial" w:hAnsi="Arial" w:cs="Arial"/>
                <w:sz w:val="18"/>
                <w:szCs w:val="18"/>
              </w:rPr>
            </w:pPr>
            <w:r w:rsidRPr="00CA59A7">
              <w:rPr>
                <w:rFonts w:ascii="Arial" w:hAnsi="Arial" w:cs="Arial"/>
                <w:sz w:val="18"/>
                <w:szCs w:val="18"/>
              </w:rPr>
              <w:t xml:space="preserve">W przypadku, gdy w ramach projektu realizowany jest więcej niż jeden węzeł przesiadkowy wartość docelowa powinna stanowić sumę liczby osób korzystających ze wszystkich węzłów powstałych </w:t>
            </w:r>
            <w:r w:rsidRPr="00CA59A7">
              <w:rPr>
                <w:rFonts w:ascii="Arial" w:hAnsi="Arial" w:cs="Arial"/>
                <w:sz w:val="18"/>
                <w:szCs w:val="18"/>
              </w:rPr>
              <w:br/>
              <w:t>w ramach projektu.</w:t>
            </w:r>
          </w:p>
          <w:p w:rsidR="00247F97" w:rsidRPr="00CA59A7" w:rsidRDefault="00247F97" w:rsidP="00AD714C">
            <w:pPr>
              <w:jc w:val="both"/>
              <w:rPr>
                <w:rFonts w:ascii="Arial" w:hAnsi="Arial" w:cs="Arial"/>
                <w:sz w:val="18"/>
                <w:szCs w:val="18"/>
                <w:u w:val="single"/>
              </w:rPr>
            </w:pPr>
          </w:p>
          <w:p w:rsidR="00247F97" w:rsidRPr="00CA59A7" w:rsidRDefault="00247F97" w:rsidP="00AD714C">
            <w:pPr>
              <w:jc w:val="both"/>
              <w:rPr>
                <w:rFonts w:ascii="Arial" w:hAnsi="Arial" w:cs="Arial"/>
                <w:sz w:val="18"/>
                <w:szCs w:val="18"/>
              </w:rPr>
            </w:pPr>
            <w:r w:rsidRPr="00CA59A7">
              <w:rPr>
                <w:rFonts w:ascii="Arial" w:hAnsi="Arial" w:cs="Arial"/>
                <w:sz w:val="18"/>
                <w:szCs w:val="18"/>
                <w:u w:val="single"/>
              </w:rPr>
              <w:t>Zintegrowany Węzeł Przesiadkowy</w:t>
            </w:r>
            <w:r w:rsidRPr="00CA59A7">
              <w:rPr>
                <w:rFonts w:ascii="Arial" w:hAnsi="Arial" w:cs="Arial"/>
                <w:sz w:val="18"/>
                <w:szCs w:val="18"/>
              </w:rPr>
              <w:t xml:space="preserve"> to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tc>
      </w:tr>
    </w:tbl>
    <w:p w:rsidR="00247F97" w:rsidRPr="00CA59A7" w:rsidRDefault="00247F97" w:rsidP="00247F97">
      <w:pPr>
        <w:tabs>
          <w:tab w:val="left" w:pos="0"/>
        </w:tabs>
        <w:spacing w:after="120" w:line="360" w:lineRule="auto"/>
        <w:jc w:val="both"/>
        <w:rPr>
          <w:rFonts w:ascii="Arial" w:hAnsi="Arial" w:cs="Arial"/>
          <w:b/>
          <w:sz w:val="20"/>
          <w:szCs w:val="20"/>
          <w:u w:val="single"/>
        </w:rPr>
      </w:pPr>
    </w:p>
    <w:p w:rsidR="00247F97" w:rsidRPr="00CA59A7" w:rsidRDefault="00247F97" w:rsidP="00247F97">
      <w:pPr>
        <w:tabs>
          <w:tab w:val="left" w:pos="0"/>
        </w:tabs>
        <w:spacing w:after="120" w:line="360" w:lineRule="auto"/>
        <w:jc w:val="both"/>
        <w:rPr>
          <w:rFonts w:ascii="Arial" w:hAnsi="Arial" w:cs="Arial"/>
          <w:b/>
          <w:sz w:val="20"/>
          <w:szCs w:val="20"/>
          <w:u w:val="single"/>
        </w:rPr>
      </w:pPr>
      <w:r w:rsidRPr="00CA59A7">
        <w:rPr>
          <w:rFonts w:ascii="Arial" w:hAnsi="Arial" w:cs="Arial"/>
          <w:b/>
          <w:sz w:val="20"/>
          <w:szCs w:val="20"/>
          <w:u w:val="single"/>
        </w:rPr>
        <w:t>Wskaźniki obowiązkowe do wyboru przez Wnioskodawcę w konkursie dla Poddziałania 3.3.3:</w:t>
      </w:r>
    </w:p>
    <w:p w:rsidR="00247F97" w:rsidRPr="00CA59A7" w:rsidRDefault="00247F97" w:rsidP="00247F97">
      <w:pPr>
        <w:pStyle w:val="Default"/>
        <w:numPr>
          <w:ilvl w:val="0"/>
          <w:numId w:val="24"/>
        </w:numPr>
        <w:spacing w:line="360" w:lineRule="auto"/>
        <w:ind w:left="709" w:hanging="425"/>
        <w:jc w:val="both"/>
        <w:rPr>
          <w:rFonts w:ascii="Arial" w:hAnsi="Arial" w:cs="Arial"/>
          <w:sz w:val="20"/>
          <w:szCs w:val="20"/>
        </w:rPr>
      </w:pPr>
      <w:r w:rsidRPr="00CA59A7">
        <w:rPr>
          <w:rFonts w:ascii="Arial" w:eastAsia="Times New Roman" w:hAnsi="Arial" w:cs="Arial"/>
          <w:sz w:val="20"/>
          <w:szCs w:val="20"/>
          <w:lang w:eastAsia="pl-PL"/>
        </w:rPr>
        <w:t>Szacowany roczny spadek emisji gazów cieplarnianych</w:t>
      </w:r>
      <w:r w:rsidRPr="00CA59A7">
        <w:rPr>
          <w:rFonts w:ascii="Arial" w:hAnsi="Arial" w:cs="Arial"/>
          <w:color w:val="auto"/>
          <w:sz w:val="20"/>
          <w:szCs w:val="20"/>
        </w:rPr>
        <w:t xml:space="preserve"> (wskaźnik rezultatu– kluczowy)</w:t>
      </w:r>
    </w:p>
    <w:p w:rsidR="00247F97" w:rsidRPr="00CA59A7" w:rsidRDefault="00247F97" w:rsidP="00247F97">
      <w:pPr>
        <w:pStyle w:val="Default"/>
        <w:numPr>
          <w:ilvl w:val="0"/>
          <w:numId w:val="24"/>
        </w:numPr>
        <w:spacing w:line="360" w:lineRule="auto"/>
        <w:ind w:left="709" w:hanging="425"/>
        <w:jc w:val="both"/>
        <w:rPr>
          <w:rFonts w:ascii="Arial" w:hAnsi="Arial" w:cs="Arial"/>
          <w:sz w:val="20"/>
          <w:szCs w:val="20"/>
        </w:rPr>
      </w:pPr>
      <w:r w:rsidRPr="00CA59A7">
        <w:rPr>
          <w:rFonts w:ascii="Arial" w:eastAsia="Times New Roman" w:hAnsi="Arial" w:cs="Arial"/>
          <w:sz w:val="20"/>
          <w:szCs w:val="20"/>
          <w:lang w:eastAsia="pl-PL"/>
        </w:rPr>
        <w:t>Wzrost zatrudnienia we wspieranych podmiotach (innych niż przedsiębiorstwa)</w:t>
      </w:r>
      <w:r w:rsidRPr="00CA59A7">
        <w:rPr>
          <w:rFonts w:ascii="Arial" w:hAnsi="Arial" w:cs="Arial"/>
          <w:color w:val="auto"/>
          <w:sz w:val="20"/>
          <w:szCs w:val="20"/>
        </w:rPr>
        <w:t xml:space="preserve"> (wskaźnik rezultatu – kluczowy)</w:t>
      </w:r>
    </w:p>
    <w:p w:rsidR="00247F97" w:rsidRPr="00CA59A7" w:rsidRDefault="00247F97" w:rsidP="00247F97">
      <w:pPr>
        <w:pStyle w:val="Default"/>
        <w:numPr>
          <w:ilvl w:val="0"/>
          <w:numId w:val="24"/>
        </w:numPr>
        <w:spacing w:line="360" w:lineRule="auto"/>
        <w:ind w:left="709" w:hanging="425"/>
        <w:jc w:val="both"/>
        <w:rPr>
          <w:rFonts w:ascii="Arial" w:hAnsi="Arial" w:cs="Arial"/>
          <w:sz w:val="20"/>
          <w:szCs w:val="20"/>
        </w:rPr>
      </w:pPr>
      <w:r w:rsidRPr="00CA59A7">
        <w:rPr>
          <w:rFonts w:ascii="Arial" w:hAnsi="Arial" w:cs="Arial"/>
          <w:color w:val="auto"/>
          <w:sz w:val="20"/>
          <w:szCs w:val="20"/>
        </w:rPr>
        <w:t xml:space="preserve">Liczba akcji i kampanii </w:t>
      </w:r>
      <w:proofErr w:type="spellStart"/>
      <w:r w:rsidRPr="00CA59A7">
        <w:rPr>
          <w:rFonts w:ascii="Arial" w:hAnsi="Arial" w:cs="Arial"/>
          <w:color w:val="auto"/>
          <w:sz w:val="20"/>
          <w:szCs w:val="20"/>
        </w:rPr>
        <w:t>informacyjno</w:t>
      </w:r>
      <w:proofErr w:type="spellEnd"/>
      <w:r w:rsidRPr="00CA59A7">
        <w:rPr>
          <w:rFonts w:ascii="Arial" w:hAnsi="Arial" w:cs="Arial"/>
          <w:color w:val="auto"/>
          <w:sz w:val="20"/>
          <w:szCs w:val="20"/>
        </w:rPr>
        <w:t xml:space="preserve"> – promocyjnych (wskaźnik produktu – specyficzny dla projektu)</w:t>
      </w:r>
    </w:p>
    <w:p w:rsidR="00247F97" w:rsidRPr="00CA59A7" w:rsidRDefault="00247F97" w:rsidP="00247F97">
      <w:pPr>
        <w:pStyle w:val="Default"/>
        <w:spacing w:line="360" w:lineRule="auto"/>
        <w:ind w:left="284"/>
        <w:jc w:val="both"/>
        <w:rPr>
          <w:rFonts w:ascii="Arial" w:hAnsi="Arial" w:cs="Arial"/>
          <w:sz w:val="20"/>
          <w:szCs w:val="20"/>
        </w:rPr>
      </w:pPr>
    </w:p>
    <w:p w:rsidR="00247F97" w:rsidRPr="00CA59A7" w:rsidRDefault="00247F97" w:rsidP="00247F97">
      <w:pPr>
        <w:pStyle w:val="Default"/>
        <w:spacing w:line="360" w:lineRule="auto"/>
        <w:jc w:val="both"/>
        <w:rPr>
          <w:rFonts w:ascii="Arial" w:hAnsi="Arial" w:cs="Arial"/>
          <w:color w:val="auto"/>
          <w:sz w:val="20"/>
          <w:szCs w:val="20"/>
          <w:u w:val="single"/>
        </w:rPr>
      </w:pPr>
      <w:r w:rsidRPr="00CA59A7">
        <w:rPr>
          <w:rFonts w:ascii="Arial" w:hAnsi="Arial" w:cs="Arial"/>
          <w:color w:val="auto"/>
          <w:sz w:val="20"/>
          <w:szCs w:val="20"/>
          <w:u w:val="single"/>
        </w:rPr>
        <w:t>Poza tym Wnioskodawca powinien wybrać wszystkie wskaźniki adekwatne do zakresu i celu projektu.</w:t>
      </w:r>
    </w:p>
    <w:p w:rsidR="00247F97" w:rsidRPr="00CA59A7" w:rsidRDefault="00247F97" w:rsidP="00247F97">
      <w:pPr>
        <w:pStyle w:val="Default"/>
        <w:spacing w:line="360" w:lineRule="auto"/>
        <w:jc w:val="both"/>
        <w:rPr>
          <w:rFonts w:ascii="Arial" w:hAnsi="Arial" w:cs="Arial"/>
          <w:color w:val="auto"/>
          <w:sz w:val="20"/>
          <w:szCs w:val="20"/>
          <w:u w:val="single"/>
        </w:rPr>
      </w:pPr>
    </w:p>
    <w:p w:rsidR="00247F97" w:rsidRPr="00CA59A7" w:rsidRDefault="00247F97" w:rsidP="00247F97">
      <w:pPr>
        <w:tabs>
          <w:tab w:val="left" w:pos="0"/>
        </w:tabs>
        <w:spacing w:after="120" w:line="360" w:lineRule="auto"/>
        <w:jc w:val="both"/>
        <w:rPr>
          <w:rFonts w:ascii="Arial" w:hAnsi="Arial" w:cs="Arial"/>
          <w:b/>
          <w:sz w:val="20"/>
          <w:szCs w:val="20"/>
          <w:u w:val="single"/>
        </w:rPr>
      </w:pPr>
    </w:p>
    <w:p w:rsidR="00247F97" w:rsidRPr="00CA59A7" w:rsidRDefault="00247F97" w:rsidP="00247F97">
      <w:pPr>
        <w:tabs>
          <w:tab w:val="left" w:pos="0"/>
        </w:tabs>
        <w:spacing w:after="120" w:line="360" w:lineRule="auto"/>
        <w:jc w:val="both"/>
        <w:rPr>
          <w:rFonts w:ascii="Arial" w:hAnsi="Arial" w:cs="Arial"/>
          <w:b/>
          <w:sz w:val="20"/>
          <w:szCs w:val="20"/>
          <w:u w:val="single"/>
        </w:rPr>
      </w:pPr>
      <w:r w:rsidRPr="00CA59A7">
        <w:rPr>
          <w:rFonts w:ascii="Arial" w:hAnsi="Arial" w:cs="Arial"/>
          <w:b/>
          <w:sz w:val="20"/>
          <w:szCs w:val="20"/>
          <w:u w:val="single"/>
        </w:rPr>
        <w:t>Przykładowy sposób wypełniania tabeli planowanych efektów rzeczowych (produktów) uzyskanych w wyniku realizacji projektu:</w:t>
      </w:r>
    </w:p>
    <w:tbl>
      <w:tblPr>
        <w:tblStyle w:val="Tabela-Siatka"/>
        <w:tblW w:w="0" w:type="auto"/>
        <w:tblLook w:val="04A0" w:firstRow="1" w:lastRow="0" w:firstColumn="1" w:lastColumn="0" w:noHBand="0" w:noVBand="1"/>
      </w:tblPr>
      <w:tblGrid>
        <w:gridCol w:w="2033"/>
        <w:gridCol w:w="1037"/>
        <w:gridCol w:w="1529"/>
        <w:gridCol w:w="1524"/>
        <w:gridCol w:w="1525"/>
        <w:gridCol w:w="1526"/>
      </w:tblGrid>
      <w:tr w:rsidR="00247F97" w:rsidRPr="00CA59A7" w:rsidTr="00AD714C">
        <w:trPr>
          <w:trHeight w:val="376"/>
        </w:trPr>
        <w:tc>
          <w:tcPr>
            <w:tcW w:w="2033" w:type="dxa"/>
            <w:vMerge w:val="restart"/>
            <w:shd w:val="clear" w:color="auto" w:fill="D9D9D9" w:themeFill="background1" w:themeFillShade="D9"/>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Wskaźniki kluczowe</w:t>
            </w:r>
          </w:p>
        </w:tc>
        <w:tc>
          <w:tcPr>
            <w:tcW w:w="1037" w:type="dxa"/>
            <w:vMerge w:val="restart"/>
            <w:shd w:val="clear" w:color="auto" w:fill="D9D9D9" w:themeFill="background1" w:themeFillShade="D9"/>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Jednostka miary</w:t>
            </w:r>
          </w:p>
        </w:tc>
        <w:tc>
          <w:tcPr>
            <w:tcW w:w="1529" w:type="dxa"/>
            <w:vMerge w:val="restart"/>
            <w:shd w:val="clear" w:color="auto" w:fill="D9D9D9" w:themeFill="background1" w:themeFillShade="D9"/>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Źródło danych</w:t>
            </w:r>
          </w:p>
        </w:tc>
        <w:tc>
          <w:tcPr>
            <w:tcW w:w="3049" w:type="dxa"/>
            <w:gridSpan w:val="2"/>
            <w:tcBorders>
              <w:bottom w:val="single" w:sz="4" w:space="0" w:color="000000" w:themeColor="text1"/>
            </w:tcBorders>
            <w:shd w:val="clear" w:color="auto" w:fill="D9D9D9" w:themeFill="background1" w:themeFillShade="D9"/>
            <w:vAlign w:val="center"/>
          </w:tcPr>
          <w:p w:rsidR="00247F97" w:rsidRPr="00CA59A7" w:rsidRDefault="00247F97" w:rsidP="00AD714C">
            <w:pPr>
              <w:pStyle w:val="Default"/>
              <w:jc w:val="center"/>
              <w:rPr>
                <w:rFonts w:ascii="Arial" w:hAnsi="Arial" w:cs="Arial"/>
                <w:sz w:val="18"/>
                <w:szCs w:val="18"/>
              </w:rPr>
            </w:pPr>
            <w:r w:rsidRPr="00CA59A7">
              <w:rPr>
                <w:rFonts w:ascii="Arial" w:hAnsi="Arial" w:cs="Arial"/>
                <w:sz w:val="18"/>
                <w:szCs w:val="18"/>
              </w:rPr>
              <w:t>Lata realizacji</w:t>
            </w:r>
          </w:p>
        </w:tc>
        <w:tc>
          <w:tcPr>
            <w:tcW w:w="1526" w:type="dxa"/>
            <w:vMerge w:val="restart"/>
            <w:shd w:val="clear" w:color="auto" w:fill="D9D9D9" w:themeFill="background1" w:themeFillShade="D9"/>
            <w:vAlign w:val="center"/>
          </w:tcPr>
          <w:p w:rsidR="00247F97" w:rsidRPr="00CA59A7" w:rsidRDefault="00247F97" w:rsidP="00AD714C">
            <w:pPr>
              <w:pStyle w:val="Default"/>
              <w:jc w:val="center"/>
              <w:rPr>
                <w:rFonts w:ascii="Arial" w:hAnsi="Arial" w:cs="Arial"/>
                <w:sz w:val="18"/>
                <w:szCs w:val="18"/>
              </w:rPr>
            </w:pPr>
            <w:r w:rsidRPr="00CA59A7">
              <w:rPr>
                <w:rFonts w:ascii="Arial" w:hAnsi="Arial" w:cs="Arial"/>
                <w:sz w:val="18"/>
                <w:szCs w:val="18"/>
              </w:rPr>
              <w:t>Suma</w:t>
            </w:r>
          </w:p>
        </w:tc>
      </w:tr>
      <w:tr w:rsidR="00247F97" w:rsidRPr="00CA59A7" w:rsidTr="00AD714C">
        <w:trPr>
          <w:trHeight w:val="344"/>
        </w:trPr>
        <w:tc>
          <w:tcPr>
            <w:tcW w:w="2033" w:type="dxa"/>
            <w:vMerge/>
          </w:tcPr>
          <w:p w:rsidR="00247F97" w:rsidRPr="00CA59A7" w:rsidRDefault="00247F97" w:rsidP="00AD714C">
            <w:pPr>
              <w:pStyle w:val="Default"/>
              <w:spacing w:line="360" w:lineRule="auto"/>
              <w:jc w:val="both"/>
              <w:rPr>
                <w:rFonts w:ascii="Arial" w:hAnsi="Arial" w:cs="Arial"/>
                <w:sz w:val="18"/>
                <w:szCs w:val="18"/>
              </w:rPr>
            </w:pPr>
          </w:p>
        </w:tc>
        <w:tc>
          <w:tcPr>
            <w:tcW w:w="1037" w:type="dxa"/>
            <w:vMerge/>
          </w:tcPr>
          <w:p w:rsidR="00247F97" w:rsidRPr="00CA59A7" w:rsidRDefault="00247F97" w:rsidP="00AD714C">
            <w:pPr>
              <w:pStyle w:val="Default"/>
              <w:spacing w:line="360" w:lineRule="auto"/>
              <w:jc w:val="both"/>
              <w:rPr>
                <w:rFonts w:ascii="Arial" w:hAnsi="Arial" w:cs="Arial"/>
                <w:sz w:val="18"/>
                <w:szCs w:val="18"/>
              </w:rPr>
            </w:pPr>
          </w:p>
        </w:tc>
        <w:tc>
          <w:tcPr>
            <w:tcW w:w="1529" w:type="dxa"/>
            <w:vMerge/>
          </w:tcPr>
          <w:p w:rsidR="00247F97" w:rsidRPr="00CA59A7" w:rsidRDefault="00247F97" w:rsidP="00AD714C">
            <w:pPr>
              <w:pStyle w:val="Default"/>
              <w:spacing w:line="360" w:lineRule="auto"/>
              <w:jc w:val="both"/>
              <w:rPr>
                <w:rFonts w:ascii="Arial" w:hAnsi="Arial" w:cs="Arial"/>
                <w:sz w:val="18"/>
                <w:szCs w:val="18"/>
              </w:rPr>
            </w:pPr>
          </w:p>
        </w:tc>
        <w:tc>
          <w:tcPr>
            <w:tcW w:w="1524" w:type="dxa"/>
            <w:shd w:val="clear" w:color="auto" w:fill="D9D9D9" w:themeFill="background1" w:themeFillShade="D9"/>
            <w:vAlign w:val="center"/>
          </w:tcPr>
          <w:p w:rsidR="00247F97" w:rsidRPr="00CA59A7" w:rsidRDefault="00247F97" w:rsidP="00AD714C">
            <w:pPr>
              <w:pStyle w:val="Default"/>
              <w:jc w:val="center"/>
              <w:rPr>
                <w:rFonts w:ascii="Arial" w:hAnsi="Arial" w:cs="Arial"/>
                <w:color w:val="auto"/>
                <w:sz w:val="18"/>
                <w:szCs w:val="18"/>
              </w:rPr>
            </w:pPr>
            <w:r w:rsidRPr="00CA59A7">
              <w:rPr>
                <w:rFonts w:ascii="Arial" w:hAnsi="Arial" w:cs="Arial"/>
                <w:color w:val="auto"/>
                <w:sz w:val="18"/>
                <w:szCs w:val="18"/>
              </w:rPr>
              <w:t>2017</w:t>
            </w:r>
          </w:p>
        </w:tc>
        <w:tc>
          <w:tcPr>
            <w:tcW w:w="1525" w:type="dxa"/>
            <w:shd w:val="clear" w:color="auto" w:fill="D9D9D9" w:themeFill="background1" w:themeFillShade="D9"/>
            <w:vAlign w:val="center"/>
          </w:tcPr>
          <w:p w:rsidR="00247F97" w:rsidRPr="00CA59A7" w:rsidRDefault="00247F97" w:rsidP="00AD714C">
            <w:pPr>
              <w:pStyle w:val="Default"/>
              <w:jc w:val="center"/>
              <w:rPr>
                <w:rFonts w:ascii="Arial" w:hAnsi="Arial" w:cs="Arial"/>
                <w:color w:val="auto"/>
                <w:sz w:val="18"/>
                <w:szCs w:val="18"/>
              </w:rPr>
            </w:pPr>
            <w:r w:rsidRPr="00CA59A7">
              <w:rPr>
                <w:rFonts w:ascii="Arial" w:hAnsi="Arial" w:cs="Arial"/>
                <w:color w:val="auto"/>
                <w:sz w:val="18"/>
                <w:szCs w:val="18"/>
              </w:rPr>
              <w:t>2018</w:t>
            </w:r>
          </w:p>
        </w:tc>
        <w:tc>
          <w:tcPr>
            <w:tcW w:w="1526" w:type="dxa"/>
            <w:vMerge/>
          </w:tcPr>
          <w:p w:rsidR="00247F97" w:rsidRPr="00CA59A7" w:rsidRDefault="00247F97" w:rsidP="00AD714C">
            <w:pPr>
              <w:pStyle w:val="Default"/>
              <w:spacing w:line="360" w:lineRule="auto"/>
              <w:jc w:val="both"/>
              <w:rPr>
                <w:rFonts w:ascii="Arial" w:hAnsi="Arial" w:cs="Arial"/>
                <w:sz w:val="18"/>
                <w:szCs w:val="18"/>
              </w:rPr>
            </w:pPr>
          </w:p>
        </w:tc>
      </w:tr>
      <w:tr w:rsidR="00247F97" w:rsidRPr="00CA59A7" w:rsidTr="00AD714C">
        <w:trPr>
          <w:trHeight w:val="972"/>
        </w:trPr>
        <w:tc>
          <w:tcPr>
            <w:tcW w:w="2033" w:type="dxa"/>
            <w:vAlign w:val="center"/>
          </w:tcPr>
          <w:p w:rsidR="00247F97" w:rsidRPr="00CA59A7" w:rsidRDefault="00247F97" w:rsidP="00AD714C">
            <w:pPr>
              <w:tabs>
                <w:tab w:val="left" w:pos="0"/>
              </w:tabs>
              <w:spacing w:before="120" w:after="120"/>
              <w:rPr>
                <w:rFonts w:ascii="Arial" w:hAnsi="Arial" w:cs="Arial"/>
                <w:sz w:val="18"/>
                <w:szCs w:val="18"/>
              </w:rPr>
            </w:pPr>
            <w:r w:rsidRPr="00CA59A7">
              <w:rPr>
                <w:rFonts w:ascii="Arial" w:hAnsi="Arial" w:cs="Arial"/>
                <w:sz w:val="18"/>
                <w:szCs w:val="18"/>
              </w:rPr>
              <w:t>Liczba wybudowanych zintegrowanych węzłów przesiadkowych</w:t>
            </w:r>
          </w:p>
        </w:tc>
        <w:tc>
          <w:tcPr>
            <w:tcW w:w="1037" w:type="dxa"/>
            <w:vAlign w:val="center"/>
          </w:tcPr>
          <w:p w:rsidR="00247F97" w:rsidRPr="00CA59A7" w:rsidRDefault="00247F97" w:rsidP="00AD714C">
            <w:pPr>
              <w:tabs>
                <w:tab w:val="left" w:pos="0"/>
              </w:tabs>
              <w:spacing w:before="120" w:after="120" w:line="276" w:lineRule="auto"/>
              <w:jc w:val="center"/>
              <w:rPr>
                <w:rFonts w:ascii="Arial" w:hAnsi="Arial" w:cs="Arial"/>
                <w:sz w:val="18"/>
                <w:szCs w:val="18"/>
              </w:rPr>
            </w:pPr>
            <w:r w:rsidRPr="00CA59A7">
              <w:rPr>
                <w:rFonts w:ascii="Arial" w:hAnsi="Arial" w:cs="Arial"/>
                <w:sz w:val="18"/>
                <w:szCs w:val="18"/>
              </w:rPr>
              <w:t>szt.</w:t>
            </w:r>
          </w:p>
        </w:tc>
        <w:tc>
          <w:tcPr>
            <w:tcW w:w="1529" w:type="dxa"/>
            <w:vAlign w:val="center"/>
          </w:tcPr>
          <w:p w:rsidR="00247F97" w:rsidRPr="00CA59A7" w:rsidRDefault="00247F97" w:rsidP="00AD714C">
            <w:pPr>
              <w:tabs>
                <w:tab w:val="left" w:pos="0"/>
              </w:tabs>
              <w:spacing w:before="120" w:after="120" w:line="276" w:lineRule="auto"/>
              <w:jc w:val="center"/>
              <w:rPr>
                <w:rFonts w:ascii="Arial" w:hAnsi="Arial" w:cs="Arial"/>
                <w:sz w:val="18"/>
                <w:szCs w:val="18"/>
              </w:rPr>
            </w:pPr>
            <w:r w:rsidRPr="00CA59A7">
              <w:rPr>
                <w:rFonts w:ascii="Arial" w:hAnsi="Arial" w:cs="Arial"/>
                <w:sz w:val="18"/>
                <w:szCs w:val="18"/>
              </w:rPr>
              <w:t>Protokół zdawczo - odbiorczy</w:t>
            </w:r>
          </w:p>
        </w:tc>
        <w:tc>
          <w:tcPr>
            <w:tcW w:w="1524"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0</w:t>
            </w:r>
          </w:p>
        </w:tc>
        <w:tc>
          <w:tcPr>
            <w:tcW w:w="1525"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1</w:t>
            </w:r>
          </w:p>
        </w:tc>
        <w:tc>
          <w:tcPr>
            <w:tcW w:w="1526"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1</w:t>
            </w:r>
          </w:p>
        </w:tc>
      </w:tr>
      <w:tr w:rsidR="00247F97" w:rsidRPr="00CA59A7" w:rsidTr="00AD714C">
        <w:trPr>
          <w:trHeight w:val="972"/>
        </w:trPr>
        <w:tc>
          <w:tcPr>
            <w:tcW w:w="2033" w:type="dxa"/>
            <w:vAlign w:val="center"/>
          </w:tcPr>
          <w:p w:rsidR="00247F97" w:rsidRPr="00CA59A7" w:rsidRDefault="00247F97" w:rsidP="00AD714C">
            <w:pPr>
              <w:tabs>
                <w:tab w:val="left" w:pos="0"/>
              </w:tabs>
              <w:spacing w:before="120" w:after="120"/>
              <w:rPr>
                <w:rFonts w:ascii="Arial" w:hAnsi="Arial" w:cs="Arial"/>
                <w:sz w:val="18"/>
                <w:szCs w:val="18"/>
              </w:rPr>
            </w:pPr>
            <w:r w:rsidRPr="00CA59A7">
              <w:rPr>
                <w:rFonts w:ascii="Arial" w:hAnsi="Arial" w:cs="Arial"/>
                <w:sz w:val="18"/>
                <w:szCs w:val="18"/>
              </w:rPr>
              <w:lastRenderedPageBreak/>
              <w:t>Liczba wybudowanych obiektów  „parkuj i jedź”</w:t>
            </w:r>
          </w:p>
        </w:tc>
        <w:tc>
          <w:tcPr>
            <w:tcW w:w="1037"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szt.</w:t>
            </w:r>
          </w:p>
        </w:tc>
        <w:tc>
          <w:tcPr>
            <w:tcW w:w="1529"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Protokół zdawczo - odbiorczy</w:t>
            </w:r>
          </w:p>
        </w:tc>
        <w:tc>
          <w:tcPr>
            <w:tcW w:w="1524"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0</w:t>
            </w:r>
          </w:p>
        </w:tc>
        <w:tc>
          <w:tcPr>
            <w:tcW w:w="1525"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1</w:t>
            </w:r>
          </w:p>
        </w:tc>
        <w:tc>
          <w:tcPr>
            <w:tcW w:w="1526"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1</w:t>
            </w:r>
          </w:p>
        </w:tc>
      </w:tr>
      <w:tr w:rsidR="00247F97" w:rsidRPr="00CA59A7" w:rsidTr="00AD714C">
        <w:trPr>
          <w:trHeight w:val="972"/>
        </w:trPr>
        <w:tc>
          <w:tcPr>
            <w:tcW w:w="2033" w:type="dxa"/>
            <w:vAlign w:val="center"/>
          </w:tcPr>
          <w:p w:rsidR="00247F97" w:rsidRPr="00CA59A7" w:rsidRDefault="00247F97" w:rsidP="00AD714C">
            <w:pPr>
              <w:tabs>
                <w:tab w:val="left" w:pos="0"/>
              </w:tabs>
              <w:spacing w:before="120" w:after="120" w:line="276" w:lineRule="auto"/>
              <w:rPr>
                <w:rFonts w:ascii="Arial" w:hAnsi="Arial" w:cs="Arial"/>
                <w:sz w:val="18"/>
                <w:szCs w:val="18"/>
              </w:rPr>
            </w:pPr>
            <w:r w:rsidRPr="00CA59A7">
              <w:rPr>
                <w:rFonts w:ascii="Arial" w:hAnsi="Arial" w:cs="Arial"/>
                <w:sz w:val="18"/>
                <w:szCs w:val="18"/>
              </w:rPr>
              <w:t>Liczba miejsc postojowych w wybudowanych obiektach „parkuj i jedź”</w:t>
            </w:r>
          </w:p>
        </w:tc>
        <w:tc>
          <w:tcPr>
            <w:tcW w:w="1037" w:type="dxa"/>
            <w:vAlign w:val="center"/>
          </w:tcPr>
          <w:p w:rsidR="00247F97" w:rsidRPr="00CA59A7" w:rsidRDefault="00247F97" w:rsidP="00AD714C">
            <w:pPr>
              <w:tabs>
                <w:tab w:val="left" w:pos="0"/>
              </w:tabs>
              <w:spacing w:before="120" w:after="120" w:line="276" w:lineRule="auto"/>
              <w:jc w:val="center"/>
              <w:rPr>
                <w:rFonts w:ascii="Arial" w:hAnsi="Arial" w:cs="Arial"/>
                <w:sz w:val="18"/>
                <w:szCs w:val="18"/>
              </w:rPr>
            </w:pPr>
            <w:r w:rsidRPr="00CA59A7">
              <w:rPr>
                <w:rFonts w:ascii="Arial" w:hAnsi="Arial" w:cs="Arial"/>
                <w:sz w:val="18"/>
                <w:szCs w:val="18"/>
              </w:rPr>
              <w:t>szt.</w:t>
            </w:r>
          </w:p>
        </w:tc>
        <w:tc>
          <w:tcPr>
            <w:tcW w:w="1529" w:type="dxa"/>
            <w:vAlign w:val="center"/>
          </w:tcPr>
          <w:p w:rsidR="00247F97" w:rsidRPr="00CA59A7" w:rsidRDefault="00247F97" w:rsidP="00AD714C">
            <w:pPr>
              <w:tabs>
                <w:tab w:val="left" w:pos="0"/>
              </w:tabs>
              <w:spacing w:before="120" w:after="120" w:line="276" w:lineRule="auto"/>
              <w:jc w:val="center"/>
              <w:rPr>
                <w:rFonts w:ascii="Arial" w:hAnsi="Arial" w:cs="Arial"/>
                <w:sz w:val="18"/>
                <w:szCs w:val="18"/>
              </w:rPr>
            </w:pPr>
            <w:r w:rsidRPr="00CA59A7">
              <w:rPr>
                <w:rFonts w:ascii="Arial" w:hAnsi="Arial" w:cs="Arial"/>
                <w:sz w:val="18"/>
                <w:szCs w:val="18"/>
              </w:rPr>
              <w:t>Protokół zdawczo - odbiorczy</w:t>
            </w:r>
          </w:p>
        </w:tc>
        <w:tc>
          <w:tcPr>
            <w:tcW w:w="1524" w:type="dxa"/>
            <w:vAlign w:val="center"/>
          </w:tcPr>
          <w:p w:rsidR="00247F97" w:rsidRPr="00CA59A7" w:rsidRDefault="00247F97" w:rsidP="00AD714C">
            <w:pPr>
              <w:tabs>
                <w:tab w:val="left" w:pos="0"/>
              </w:tabs>
              <w:spacing w:before="120" w:after="120" w:line="276" w:lineRule="auto"/>
              <w:jc w:val="center"/>
              <w:rPr>
                <w:rFonts w:ascii="Arial" w:hAnsi="Arial" w:cs="Arial"/>
                <w:sz w:val="18"/>
                <w:szCs w:val="18"/>
              </w:rPr>
            </w:pPr>
            <w:r w:rsidRPr="00CA59A7">
              <w:rPr>
                <w:rFonts w:ascii="Arial" w:hAnsi="Arial" w:cs="Arial"/>
                <w:sz w:val="18"/>
                <w:szCs w:val="18"/>
              </w:rPr>
              <w:t>25</w:t>
            </w:r>
          </w:p>
        </w:tc>
        <w:tc>
          <w:tcPr>
            <w:tcW w:w="1525" w:type="dxa"/>
            <w:vAlign w:val="center"/>
          </w:tcPr>
          <w:p w:rsidR="00247F97" w:rsidRPr="00CA59A7" w:rsidRDefault="00247F97" w:rsidP="00AD714C">
            <w:pPr>
              <w:tabs>
                <w:tab w:val="left" w:pos="0"/>
              </w:tabs>
              <w:spacing w:before="120" w:after="120" w:line="276" w:lineRule="auto"/>
              <w:jc w:val="center"/>
              <w:rPr>
                <w:rFonts w:ascii="Arial" w:hAnsi="Arial" w:cs="Arial"/>
                <w:sz w:val="18"/>
                <w:szCs w:val="18"/>
              </w:rPr>
            </w:pPr>
            <w:r w:rsidRPr="00CA59A7">
              <w:rPr>
                <w:rFonts w:ascii="Arial" w:hAnsi="Arial" w:cs="Arial"/>
                <w:sz w:val="18"/>
                <w:szCs w:val="18"/>
              </w:rPr>
              <w:t>15</w:t>
            </w:r>
          </w:p>
        </w:tc>
        <w:tc>
          <w:tcPr>
            <w:tcW w:w="1526" w:type="dxa"/>
            <w:vAlign w:val="center"/>
          </w:tcPr>
          <w:p w:rsidR="00247F97" w:rsidRPr="00CA59A7" w:rsidRDefault="00247F97" w:rsidP="00AD714C">
            <w:pPr>
              <w:tabs>
                <w:tab w:val="left" w:pos="0"/>
              </w:tabs>
              <w:spacing w:before="120" w:after="120" w:line="276" w:lineRule="auto"/>
              <w:jc w:val="center"/>
              <w:rPr>
                <w:rFonts w:ascii="Arial" w:hAnsi="Arial" w:cs="Arial"/>
                <w:sz w:val="18"/>
                <w:szCs w:val="18"/>
              </w:rPr>
            </w:pPr>
            <w:r w:rsidRPr="00CA59A7">
              <w:rPr>
                <w:rFonts w:ascii="Arial" w:hAnsi="Arial" w:cs="Arial"/>
                <w:sz w:val="18"/>
                <w:szCs w:val="18"/>
              </w:rPr>
              <w:t>40</w:t>
            </w:r>
          </w:p>
        </w:tc>
      </w:tr>
      <w:tr w:rsidR="00247F97" w:rsidRPr="00CA59A7" w:rsidTr="00AD714C">
        <w:trPr>
          <w:trHeight w:val="972"/>
        </w:trPr>
        <w:tc>
          <w:tcPr>
            <w:tcW w:w="2033" w:type="dxa"/>
            <w:vAlign w:val="center"/>
          </w:tcPr>
          <w:p w:rsidR="00247F97" w:rsidRPr="00CA59A7" w:rsidRDefault="00247F97" w:rsidP="00AD714C">
            <w:pPr>
              <w:tabs>
                <w:tab w:val="left" w:pos="0"/>
              </w:tabs>
              <w:spacing w:before="120" w:after="120"/>
              <w:rPr>
                <w:rFonts w:ascii="Arial" w:hAnsi="Arial" w:cs="Arial"/>
                <w:sz w:val="18"/>
                <w:szCs w:val="18"/>
              </w:rPr>
            </w:pPr>
            <w:r w:rsidRPr="00CA59A7">
              <w:rPr>
                <w:rFonts w:ascii="Arial" w:hAnsi="Arial" w:cs="Arial"/>
                <w:sz w:val="18"/>
                <w:szCs w:val="18"/>
              </w:rPr>
              <w:t>Liczba miejsc postojowych dla osób niepełnosprawnych w wybudowanych obiektach „parkuj i jedź”</w:t>
            </w:r>
          </w:p>
        </w:tc>
        <w:tc>
          <w:tcPr>
            <w:tcW w:w="1037"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szt.</w:t>
            </w:r>
          </w:p>
        </w:tc>
        <w:tc>
          <w:tcPr>
            <w:tcW w:w="1529"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Protokół zdawczo - odbiorczy</w:t>
            </w:r>
          </w:p>
        </w:tc>
        <w:tc>
          <w:tcPr>
            <w:tcW w:w="1524"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2</w:t>
            </w:r>
          </w:p>
        </w:tc>
        <w:tc>
          <w:tcPr>
            <w:tcW w:w="1525"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3</w:t>
            </w:r>
          </w:p>
        </w:tc>
        <w:tc>
          <w:tcPr>
            <w:tcW w:w="1526"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5</w:t>
            </w:r>
          </w:p>
        </w:tc>
      </w:tr>
    </w:tbl>
    <w:p w:rsidR="00247F97" w:rsidRPr="00CA59A7" w:rsidRDefault="00247F97" w:rsidP="00247F97">
      <w:pPr>
        <w:pStyle w:val="Default"/>
        <w:spacing w:line="360"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2033"/>
        <w:gridCol w:w="1037"/>
        <w:gridCol w:w="1535"/>
        <w:gridCol w:w="1535"/>
        <w:gridCol w:w="1536"/>
        <w:gridCol w:w="1536"/>
      </w:tblGrid>
      <w:tr w:rsidR="00247F97" w:rsidRPr="00CA59A7" w:rsidTr="00AD714C">
        <w:trPr>
          <w:trHeight w:val="510"/>
        </w:trPr>
        <w:tc>
          <w:tcPr>
            <w:tcW w:w="2033" w:type="dxa"/>
            <w:vMerge w:val="restart"/>
            <w:shd w:val="clear" w:color="auto" w:fill="D9D9D9" w:themeFill="background1" w:themeFillShade="D9"/>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Wskaźniki specyficzne dla programu</w:t>
            </w:r>
          </w:p>
        </w:tc>
        <w:tc>
          <w:tcPr>
            <w:tcW w:w="1037" w:type="dxa"/>
            <w:vMerge w:val="restart"/>
            <w:shd w:val="clear" w:color="auto" w:fill="D9D9D9" w:themeFill="background1" w:themeFillShade="D9"/>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Jednostka miary</w:t>
            </w:r>
          </w:p>
        </w:tc>
        <w:tc>
          <w:tcPr>
            <w:tcW w:w="1535" w:type="dxa"/>
            <w:vMerge w:val="restart"/>
            <w:shd w:val="clear" w:color="auto" w:fill="D9D9D9" w:themeFill="background1" w:themeFillShade="D9"/>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Źródło danych</w:t>
            </w:r>
          </w:p>
        </w:tc>
        <w:tc>
          <w:tcPr>
            <w:tcW w:w="3071" w:type="dxa"/>
            <w:gridSpan w:val="2"/>
            <w:tcBorders>
              <w:bottom w:val="single" w:sz="4" w:space="0" w:color="000000" w:themeColor="text1"/>
            </w:tcBorders>
            <w:shd w:val="clear" w:color="auto" w:fill="D9D9D9" w:themeFill="background1" w:themeFillShade="D9"/>
            <w:vAlign w:val="center"/>
          </w:tcPr>
          <w:p w:rsidR="00247F97" w:rsidRPr="00CA59A7" w:rsidRDefault="00247F97" w:rsidP="00AD714C">
            <w:pPr>
              <w:pStyle w:val="Default"/>
              <w:jc w:val="center"/>
              <w:rPr>
                <w:rFonts w:ascii="Arial" w:hAnsi="Arial" w:cs="Arial"/>
                <w:sz w:val="18"/>
                <w:szCs w:val="18"/>
              </w:rPr>
            </w:pPr>
            <w:r w:rsidRPr="00CA59A7">
              <w:rPr>
                <w:rFonts w:ascii="Arial" w:hAnsi="Arial" w:cs="Arial"/>
                <w:sz w:val="18"/>
                <w:szCs w:val="18"/>
              </w:rPr>
              <w:t>Lata realizacji</w:t>
            </w:r>
          </w:p>
        </w:tc>
        <w:tc>
          <w:tcPr>
            <w:tcW w:w="1536" w:type="dxa"/>
            <w:vMerge w:val="restart"/>
            <w:shd w:val="clear" w:color="auto" w:fill="D9D9D9" w:themeFill="background1" w:themeFillShade="D9"/>
            <w:vAlign w:val="center"/>
          </w:tcPr>
          <w:p w:rsidR="00247F97" w:rsidRPr="00CA59A7" w:rsidRDefault="00247F97" w:rsidP="00AD714C">
            <w:pPr>
              <w:pStyle w:val="Default"/>
              <w:jc w:val="center"/>
              <w:rPr>
                <w:rFonts w:ascii="Arial" w:hAnsi="Arial" w:cs="Arial"/>
                <w:sz w:val="18"/>
                <w:szCs w:val="18"/>
              </w:rPr>
            </w:pPr>
            <w:r w:rsidRPr="00CA59A7">
              <w:rPr>
                <w:rFonts w:ascii="Arial" w:hAnsi="Arial" w:cs="Arial"/>
                <w:sz w:val="18"/>
                <w:szCs w:val="18"/>
              </w:rPr>
              <w:t>Suma</w:t>
            </w:r>
          </w:p>
        </w:tc>
      </w:tr>
      <w:tr w:rsidR="00247F97" w:rsidRPr="00CA59A7" w:rsidTr="00AD714C">
        <w:trPr>
          <w:trHeight w:val="432"/>
        </w:trPr>
        <w:tc>
          <w:tcPr>
            <w:tcW w:w="2033" w:type="dxa"/>
            <w:vMerge/>
            <w:shd w:val="clear" w:color="auto" w:fill="D9D9D9" w:themeFill="background1" w:themeFillShade="D9"/>
          </w:tcPr>
          <w:p w:rsidR="00247F97" w:rsidRPr="00CA59A7" w:rsidRDefault="00247F97" w:rsidP="00AD714C">
            <w:pPr>
              <w:pStyle w:val="Default"/>
              <w:spacing w:line="360" w:lineRule="auto"/>
              <w:jc w:val="both"/>
              <w:rPr>
                <w:rFonts w:ascii="Arial" w:hAnsi="Arial" w:cs="Arial"/>
                <w:sz w:val="18"/>
                <w:szCs w:val="18"/>
              </w:rPr>
            </w:pPr>
          </w:p>
        </w:tc>
        <w:tc>
          <w:tcPr>
            <w:tcW w:w="1037" w:type="dxa"/>
            <w:vMerge/>
          </w:tcPr>
          <w:p w:rsidR="00247F97" w:rsidRPr="00CA59A7" w:rsidRDefault="00247F97" w:rsidP="00AD714C">
            <w:pPr>
              <w:pStyle w:val="Default"/>
              <w:spacing w:line="360" w:lineRule="auto"/>
              <w:jc w:val="both"/>
              <w:rPr>
                <w:rFonts w:ascii="Arial" w:hAnsi="Arial" w:cs="Arial"/>
                <w:sz w:val="18"/>
                <w:szCs w:val="18"/>
              </w:rPr>
            </w:pPr>
          </w:p>
        </w:tc>
        <w:tc>
          <w:tcPr>
            <w:tcW w:w="1535" w:type="dxa"/>
            <w:vMerge/>
          </w:tcPr>
          <w:p w:rsidR="00247F97" w:rsidRPr="00CA59A7" w:rsidRDefault="00247F97" w:rsidP="00AD714C">
            <w:pPr>
              <w:pStyle w:val="Default"/>
              <w:spacing w:line="360" w:lineRule="auto"/>
              <w:jc w:val="both"/>
              <w:rPr>
                <w:rFonts w:ascii="Arial" w:hAnsi="Arial" w:cs="Arial"/>
                <w:sz w:val="18"/>
                <w:szCs w:val="18"/>
              </w:rPr>
            </w:pPr>
          </w:p>
        </w:tc>
        <w:tc>
          <w:tcPr>
            <w:tcW w:w="1535" w:type="dxa"/>
            <w:shd w:val="clear" w:color="auto" w:fill="D9D9D9" w:themeFill="background1" w:themeFillShade="D9"/>
            <w:vAlign w:val="center"/>
          </w:tcPr>
          <w:p w:rsidR="00247F97" w:rsidRPr="00CA59A7" w:rsidRDefault="00247F97" w:rsidP="00AD714C">
            <w:pPr>
              <w:pStyle w:val="Default"/>
              <w:jc w:val="center"/>
              <w:rPr>
                <w:rFonts w:ascii="Arial" w:hAnsi="Arial" w:cs="Arial"/>
                <w:color w:val="auto"/>
                <w:sz w:val="18"/>
                <w:szCs w:val="18"/>
              </w:rPr>
            </w:pPr>
            <w:r w:rsidRPr="00CA59A7">
              <w:rPr>
                <w:rFonts w:ascii="Arial" w:hAnsi="Arial" w:cs="Arial"/>
                <w:color w:val="auto"/>
                <w:sz w:val="18"/>
                <w:szCs w:val="18"/>
              </w:rPr>
              <w:t>2017</w:t>
            </w:r>
          </w:p>
        </w:tc>
        <w:tc>
          <w:tcPr>
            <w:tcW w:w="1536" w:type="dxa"/>
            <w:shd w:val="clear" w:color="auto" w:fill="D9D9D9" w:themeFill="background1" w:themeFillShade="D9"/>
            <w:vAlign w:val="center"/>
          </w:tcPr>
          <w:p w:rsidR="00247F97" w:rsidRPr="00CA59A7" w:rsidRDefault="00247F97" w:rsidP="00AD714C">
            <w:pPr>
              <w:pStyle w:val="Default"/>
              <w:jc w:val="center"/>
              <w:rPr>
                <w:rFonts w:ascii="Arial" w:hAnsi="Arial" w:cs="Arial"/>
                <w:color w:val="auto"/>
                <w:sz w:val="18"/>
                <w:szCs w:val="18"/>
              </w:rPr>
            </w:pPr>
            <w:r w:rsidRPr="00CA59A7">
              <w:rPr>
                <w:rFonts w:ascii="Arial" w:hAnsi="Arial" w:cs="Arial"/>
                <w:color w:val="auto"/>
                <w:sz w:val="18"/>
                <w:szCs w:val="18"/>
              </w:rPr>
              <w:t>2018</w:t>
            </w:r>
          </w:p>
        </w:tc>
        <w:tc>
          <w:tcPr>
            <w:tcW w:w="1536" w:type="dxa"/>
            <w:vMerge/>
          </w:tcPr>
          <w:p w:rsidR="00247F97" w:rsidRPr="00CA59A7" w:rsidRDefault="00247F97" w:rsidP="00AD714C">
            <w:pPr>
              <w:pStyle w:val="Default"/>
              <w:spacing w:line="360" w:lineRule="auto"/>
              <w:jc w:val="both"/>
              <w:rPr>
                <w:rFonts w:ascii="Arial" w:hAnsi="Arial" w:cs="Arial"/>
                <w:sz w:val="18"/>
                <w:szCs w:val="18"/>
              </w:rPr>
            </w:pPr>
          </w:p>
        </w:tc>
      </w:tr>
    </w:tbl>
    <w:p w:rsidR="00247F97" w:rsidRPr="00CA59A7" w:rsidRDefault="00247F97" w:rsidP="00247F97">
      <w:pPr>
        <w:pStyle w:val="Default"/>
        <w:spacing w:line="360"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2033"/>
        <w:gridCol w:w="1037"/>
        <w:gridCol w:w="1535"/>
        <w:gridCol w:w="1535"/>
        <w:gridCol w:w="1536"/>
        <w:gridCol w:w="1536"/>
      </w:tblGrid>
      <w:tr w:rsidR="00247F97" w:rsidRPr="00CA59A7" w:rsidTr="00AD714C">
        <w:trPr>
          <w:trHeight w:val="418"/>
        </w:trPr>
        <w:tc>
          <w:tcPr>
            <w:tcW w:w="2033" w:type="dxa"/>
            <w:vMerge w:val="restart"/>
            <w:shd w:val="clear" w:color="auto" w:fill="D9D9D9" w:themeFill="background1" w:themeFillShade="D9"/>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Wskaźniki specyficzne dla projektu</w:t>
            </w:r>
          </w:p>
        </w:tc>
        <w:tc>
          <w:tcPr>
            <w:tcW w:w="1037" w:type="dxa"/>
            <w:vMerge w:val="restart"/>
            <w:shd w:val="clear" w:color="auto" w:fill="D9D9D9" w:themeFill="background1" w:themeFillShade="D9"/>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Jednostka miary</w:t>
            </w:r>
          </w:p>
        </w:tc>
        <w:tc>
          <w:tcPr>
            <w:tcW w:w="1535" w:type="dxa"/>
            <w:vMerge w:val="restart"/>
            <w:shd w:val="clear" w:color="auto" w:fill="D9D9D9" w:themeFill="background1" w:themeFillShade="D9"/>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Źródło danych</w:t>
            </w:r>
          </w:p>
        </w:tc>
        <w:tc>
          <w:tcPr>
            <w:tcW w:w="3071" w:type="dxa"/>
            <w:gridSpan w:val="2"/>
            <w:tcBorders>
              <w:bottom w:val="single" w:sz="4" w:space="0" w:color="000000" w:themeColor="text1"/>
            </w:tcBorders>
            <w:shd w:val="clear" w:color="auto" w:fill="D9D9D9" w:themeFill="background1" w:themeFillShade="D9"/>
            <w:vAlign w:val="center"/>
          </w:tcPr>
          <w:p w:rsidR="00247F97" w:rsidRPr="00CA59A7" w:rsidRDefault="00247F97" w:rsidP="00AD714C">
            <w:pPr>
              <w:pStyle w:val="Default"/>
              <w:jc w:val="center"/>
              <w:rPr>
                <w:rFonts w:ascii="Arial" w:hAnsi="Arial" w:cs="Arial"/>
                <w:sz w:val="18"/>
                <w:szCs w:val="18"/>
              </w:rPr>
            </w:pPr>
            <w:r w:rsidRPr="00CA59A7">
              <w:rPr>
                <w:rFonts w:ascii="Arial" w:hAnsi="Arial" w:cs="Arial"/>
                <w:sz w:val="18"/>
                <w:szCs w:val="18"/>
              </w:rPr>
              <w:t>Lata realizacji</w:t>
            </w:r>
          </w:p>
        </w:tc>
        <w:tc>
          <w:tcPr>
            <w:tcW w:w="1536" w:type="dxa"/>
            <w:vMerge w:val="restart"/>
            <w:shd w:val="clear" w:color="auto" w:fill="D9D9D9" w:themeFill="background1" w:themeFillShade="D9"/>
            <w:vAlign w:val="center"/>
          </w:tcPr>
          <w:p w:rsidR="00247F97" w:rsidRPr="00CA59A7" w:rsidRDefault="00247F97" w:rsidP="00AD714C">
            <w:pPr>
              <w:pStyle w:val="Default"/>
              <w:jc w:val="center"/>
              <w:rPr>
                <w:rFonts w:ascii="Arial" w:hAnsi="Arial" w:cs="Arial"/>
                <w:sz w:val="18"/>
                <w:szCs w:val="18"/>
              </w:rPr>
            </w:pPr>
            <w:r w:rsidRPr="00CA59A7">
              <w:rPr>
                <w:rFonts w:ascii="Arial" w:hAnsi="Arial" w:cs="Arial"/>
                <w:sz w:val="18"/>
                <w:szCs w:val="18"/>
              </w:rPr>
              <w:t>Suma</w:t>
            </w:r>
          </w:p>
        </w:tc>
      </w:tr>
      <w:tr w:rsidR="00247F97" w:rsidRPr="00CA59A7" w:rsidTr="00AD714C">
        <w:trPr>
          <w:trHeight w:val="397"/>
        </w:trPr>
        <w:tc>
          <w:tcPr>
            <w:tcW w:w="2033" w:type="dxa"/>
            <w:vMerge/>
          </w:tcPr>
          <w:p w:rsidR="00247F97" w:rsidRPr="00CA59A7" w:rsidRDefault="00247F97" w:rsidP="00AD714C">
            <w:pPr>
              <w:pStyle w:val="Default"/>
              <w:spacing w:line="360" w:lineRule="auto"/>
              <w:jc w:val="both"/>
              <w:rPr>
                <w:rFonts w:ascii="Arial" w:hAnsi="Arial" w:cs="Arial"/>
                <w:sz w:val="18"/>
                <w:szCs w:val="18"/>
              </w:rPr>
            </w:pPr>
          </w:p>
        </w:tc>
        <w:tc>
          <w:tcPr>
            <w:tcW w:w="1037" w:type="dxa"/>
            <w:vMerge/>
          </w:tcPr>
          <w:p w:rsidR="00247F97" w:rsidRPr="00CA59A7" w:rsidRDefault="00247F97" w:rsidP="00AD714C">
            <w:pPr>
              <w:pStyle w:val="Default"/>
              <w:spacing w:line="360" w:lineRule="auto"/>
              <w:jc w:val="both"/>
              <w:rPr>
                <w:rFonts w:ascii="Arial" w:hAnsi="Arial" w:cs="Arial"/>
                <w:sz w:val="18"/>
                <w:szCs w:val="18"/>
              </w:rPr>
            </w:pPr>
          </w:p>
        </w:tc>
        <w:tc>
          <w:tcPr>
            <w:tcW w:w="1535" w:type="dxa"/>
            <w:vMerge/>
          </w:tcPr>
          <w:p w:rsidR="00247F97" w:rsidRPr="00CA59A7" w:rsidRDefault="00247F97" w:rsidP="00AD714C">
            <w:pPr>
              <w:pStyle w:val="Default"/>
              <w:spacing w:line="360" w:lineRule="auto"/>
              <w:jc w:val="both"/>
              <w:rPr>
                <w:rFonts w:ascii="Arial" w:hAnsi="Arial" w:cs="Arial"/>
                <w:sz w:val="18"/>
                <w:szCs w:val="18"/>
              </w:rPr>
            </w:pPr>
          </w:p>
        </w:tc>
        <w:tc>
          <w:tcPr>
            <w:tcW w:w="1535" w:type="dxa"/>
            <w:shd w:val="clear" w:color="auto" w:fill="D9D9D9" w:themeFill="background1" w:themeFillShade="D9"/>
            <w:vAlign w:val="center"/>
          </w:tcPr>
          <w:p w:rsidR="00247F97" w:rsidRPr="00CA59A7" w:rsidRDefault="00247F97" w:rsidP="00AD714C">
            <w:pPr>
              <w:pStyle w:val="Default"/>
              <w:jc w:val="center"/>
              <w:rPr>
                <w:rFonts w:ascii="Arial" w:hAnsi="Arial" w:cs="Arial"/>
                <w:color w:val="auto"/>
                <w:sz w:val="18"/>
                <w:szCs w:val="18"/>
              </w:rPr>
            </w:pPr>
            <w:r w:rsidRPr="00CA59A7">
              <w:rPr>
                <w:rFonts w:ascii="Arial" w:hAnsi="Arial" w:cs="Arial"/>
                <w:color w:val="auto"/>
                <w:sz w:val="18"/>
                <w:szCs w:val="18"/>
              </w:rPr>
              <w:t>2017</w:t>
            </w:r>
          </w:p>
        </w:tc>
        <w:tc>
          <w:tcPr>
            <w:tcW w:w="1536" w:type="dxa"/>
            <w:shd w:val="clear" w:color="auto" w:fill="D9D9D9" w:themeFill="background1" w:themeFillShade="D9"/>
            <w:vAlign w:val="center"/>
          </w:tcPr>
          <w:p w:rsidR="00247F97" w:rsidRPr="00CA59A7" w:rsidRDefault="00247F97" w:rsidP="00AD714C">
            <w:pPr>
              <w:pStyle w:val="Default"/>
              <w:jc w:val="center"/>
              <w:rPr>
                <w:rFonts w:ascii="Arial" w:hAnsi="Arial" w:cs="Arial"/>
                <w:color w:val="auto"/>
                <w:sz w:val="18"/>
                <w:szCs w:val="18"/>
              </w:rPr>
            </w:pPr>
            <w:r w:rsidRPr="00CA59A7">
              <w:rPr>
                <w:rFonts w:ascii="Arial" w:hAnsi="Arial" w:cs="Arial"/>
                <w:color w:val="auto"/>
                <w:sz w:val="18"/>
                <w:szCs w:val="18"/>
              </w:rPr>
              <w:t>2018</w:t>
            </w:r>
          </w:p>
        </w:tc>
        <w:tc>
          <w:tcPr>
            <w:tcW w:w="1536" w:type="dxa"/>
            <w:vMerge/>
          </w:tcPr>
          <w:p w:rsidR="00247F97" w:rsidRPr="00CA59A7" w:rsidRDefault="00247F97" w:rsidP="00AD714C">
            <w:pPr>
              <w:pStyle w:val="Default"/>
              <w:spacing w:line="360" w:lineRule="auto"/>
              <w:jc w:val="both"/>
              <w:rPr>
                <w:rFonts w:ascii="Arial" w:hAnsi="Arial" w:cs="Arial"/>
                <w:sz w:val="18"/>
                <w:szCs w:val="18"/>
              </w:rPr>
            </w:pPr>
          </w:p>
        </w:tc>
      </w:tr>
      <w:tr w:rsidR="00247F97" w:rsidRPr="00CA59A7" w:rsidTr="00AD714C">
        <w:trPr>
          <w:trHeight w:val="397"/>
        </w:trPr>
        <w:tc>
          <w:tcPr>
            <w:tcW w:w="2033" w:type="dxa"/>
          </w:tcPr>
          <w:p w:rsidR="00247F97" w:rsidRPr="00CA59A7" w:rsidRDefault="00247F97" w:rsidP="00AD714C">
            <w:pPr>
              <w:tabs>
                <w:tab w:val="left" w:pos="0"/>
              </w:tabs>
              <w:spacing w:before="120" w:after="120"/>
              <w:rPr>
                <w:rFonts w:ascii="Arial" w:hAnsi="Arial" w:cs="Arial"/>
                <w:sz w:val="18"/>
                <w:szCs w:val="18"/>
              </w:rPr>
            </w:pPr>
            <w:r w:rsidRPr="00CA59A7">
              <w:rPr>
                <w:rFonts w:ascii="Arial" w:hAnsi="Arial" w:cs="Arial"/>
                <w:sz w:val="18"/>
                <w:szCs w:val="18"/>
              </w:rPr>
              <w:t xml:space="preserve">Liczba akcji i kampanii </w:t>
            </w:r>
            <w:proofErr w:type="spellStart"/>
            <w:r w:rsidRPr="00CA59A7">
              <w:rPr>
                <w:rFonts w:ascii="Arial" w:hAnsi="Arial" w:cs="Arial"/>
                <w:sz w:val="18"/>
                <w:szCs w:val="18"/>
              </w:rPr>
              <w:t>informacyjno</w:t>
            </w:r>
            <w:proofErr w:type="spellEnd"/>
            <w:r w:rsidRPr="00CA59A7">
              <w:rPr>
                <w:rFonts w:ascii="Arial" w:hAnsi="Arial" w:cs="Arial"/>
                <w:sz w:val="18"/>
                <w:szCs w:val="18"/>
              </w:rPr>
              <w:t xml:space="preserve"> - promocyjnych</w:t>
            </w:r>
          </w:p>
        </w:tc>
        <w:tc>
          <w:tcPr>
            <w:tcW w:w="1037" w:type="dxa"/>
            <w:vAlign w:val="center"/>
          </w:tcPr>
          <w:p w:rsidR="00247F97" w:rsidRPr="00CA59A7" w:rsidRDefault="00247F97" w:rsidP="00AD714C">
            <w:pPr>
              <w:pStyle w:val="Default"/>
              <w:spacing w:line="360" w:lineRule="auto"/>
              <w:jc w:val="center"/>
              <w:rPr>
                <w:rFonts w:ascii="Arial" w:hAnsi="Arial" w:cs="Arial"/>
                <w:sz w:val="18"/>
                <w:szCs w:val="18"/>
              </w:rPr>
            </w:pPr>
            <w:r w:rsidRPr="00CA59A7">
              <w:rPr>
                <w:rFonts w:ascii="Arial" w:hAnsi="Arial" w:cs="Arial"/>
                <w:sz w:val="18"/>
                <w:szCs w:val="18"/>
              </w:rPr>
              <w:t>szt.</w:t>
            </w:r>
          </w:p>
        </w:tc>
        <w:tc>
          <w:tcPr>
            <w:tcW w:w="1535"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Faktura VAT</w:t>
            </w:r>
          </w:p>
        </w:tc>
        <w:tc>
          <w:tcPr>
            <w:tcW w:w="1535" w:type="dxa"/>
            <w:shd w:val="clear" w:color="auto" w:fill="auto"/>
            <w:vAlign w:val="center"/>
          </w:tcPr>
          <w:p w:rsidR="00247F97" w:rsidRPr="00CA59A7" w:rsidRDefault="00247F97" w:rsidP="00AD714C">
            <w:pPr>
              <w:pStyle w:val="Default"/>
              <w:jc w:val="center"/>
              <w:rPr>
                <w:rFonts w:ascii="Arial" w:hAnsi="Arial" w:cs="Arial"/>
                <w:color w:val="auto"/>
                <w:sz w:val="18"/>
                <w:szCs w:val="18"/>
              </w:rPr>
            </w:pPr>
            <w:r w:rsidRPr="00CA59A7">
              <w:rPr>
                <w:rFonts w:ascii="Arial" w:hAnsi="Arial" w:cs="Arial"/>
                <w:color w:val="auto"/>
                <w:sz w:val="18"/>
                <w:szCs w:val="18"/>
              </w:rPr>
              <w:t>0</w:t>
            </w:r>
          </w:p>
        </w:tc>
        <w:tc>
          <w:tcPr>
            <w:tcW w:w="1536" w:type="dxa"/>
            <w:shd w:val="clear" w:color="auto" w:fill="auto"/>
            <w:vAlign w:val="center"/>
          </w:tcPr>
          <w:p w:rsidR="00247F97" w:rsidRPr="00CA59A7" w:rsidRDefault="00247F97" w:rsidP="00AD714C">
            <w:pPr>
              <w:pStyle w:val="Default"/>
              <w:jc w:val="center"/>
              <w:rPr>
                <w:rFonts w:ascii="Arial" w:hAnsi="Arial" w:cs="Arial"/>
                <w:color w:val="auto"/>
                <w:sz w:val="18"/>
                <w:szCs w:val="18"/>
              </w:rPr>
            </w:pPr>
            <w:r w:rsidRPr="00CA59A7">
              <w:rPr>
                <w:rFonts w:ascii="Arial" w:hAnsi="Arial" w:cs="Arial"/>
                <w:color w:val="auto"/>
                <w:sz w:val="18"/>
                <w:szCs w:val="18"/>
              </w:rPr>
              <w:t>1</w:t>
            </w:r>
          </w:p>
        </w:tc>
        <w:tc>
          <w:tcPr>
            <w:tcW w:w="1536" w:type="dxa"/>
            <w:vAlign w:val="center"/>
          </w:tcPr>
          <w:p w:rsidR="00247F97" w:rsidRPr="00CA59A7" w:rsidRDefault="00247F97" w:rsidP="00AD714C">
            <w:pPr>
              <w:pStyle w:val="Default"/>
              <w:spacing w:line="360" w:lineRule="auto"/>
              <w:jc w:val="center"/>
              <w:rPr>
                <w:rFonts w:ascii="Arial" w:hAnsi="Arial" w:cs="Arial"/>
                <w:sz w:val="18"/>
                <w:szCs w:val="18"/>
              </w:rPr>
            </w:pPr>
            <w:r w:rsidRPr="00CA59A7">
              <w:rPr>
                <w:rFonts w:ascii="Arial" w:hAnsi="Arial" w:cs="Arial"/>
                <w:sz w:val="18"/>
                <w:szCs w:val="18"/>
              </w:rPr>
              <w:t>1</w:t>
            </w:r>
          </w:p>
        </w:tc>
      </w:tr>
    </w:tbl>
    <w:p w:rsidR="00247F97" w:rsidRPr="00CA59A7" w:rsidRDefault="00247F97" w:rsidP="00247F97">
      <w:pPr>
        <w:tabs>
          <w:tab w:val="left" w:pos="0"/>
        </w:tabs>
        <w:spacing w:after="120" w:line="360" w:lineRule="auto"/>
        <w:jc w:val="both"/>
        <w:rPr>
          <w:rFonts w:ascii="Arial" w:hAnsi="Arial" w:cs="Arial"/>
          <w:b/>
          <w:sz w:val="20"/>
          <w:szCs w:val="20"/>
          <w:u w:val="single"/>
        </w:rPr>
      </w:pPr>
    </w:p>
    <w:p w:rsidR="00247F97" w:rsidRPr="00CA59A7" w:rsidRDefault="00247F97" w:rsidP="00247F97">
      <w:pPr>
        <w:tabs>
          <w:tab w:val="left" w:pos="0"/>
        </w:tabs>
        <w:spacing w:after="120" w:line="360" w:lineRule="auto"/>
        <w:jc w:val="both"/>
        <w:rPr>
          <w:rFonts w:ascii="Arial" w:hAnsi="Arial" w:cs="Arial"/>
          <w:b/>
          <w:sz w:val="20"/>
          <w:szCs w:val="20"/>
          <w:u w:val="single"/>
        </w:rPr>
      </w:pPr>
      <w:r w:rsidRPr="00CA59A7">
        <w:rPr>
          <w:rFonts w:ascii="Arial" w:hAnsi="Arial" w:cs="Arial"/>
          <w:b/>
          <w:sz w:val="20"/>
          <w:szCs w:val="20"/>
          <w:u w:val="single"/>
        </w:rPr>
        <w:t>Przykładowy sposób wypełniania tabeli planowanych rezultatów projektu mających bezpośredni wpływ na otoczenie:</w:t>
      </w:r>
    </w:p>
    <w:tbl>
      <w:tblPr>
        <w:tblStyle w:val="Tabela-Siatka"/>
        <w:tblW w:w="0" w:type="auto"/>
        <w:tblLook w:val="04A0" w:firstRow="1" w:lastRow="0" w:firstColumn="1" w:lastColumn="0" w:noHBand="0" w:noVBand="1"/>
      </w:tblPr>
      <w:tblGrid>
        <w:gridCol w:w="2588"/>
        <w:gridCol w:w="1357"/>
        <w:gridCol w:w="1793"/>
        <w:gridCol w:w="1901"/>
        <w:gridCol w:w="1843"/>
      </w:tblGrid>
      <w:tr w:rsidR="00247F97" w:rsidRPr="00CA59A7" w:rsidTr="00AD714C">
        <w:trPr>
          <w:trHeight w:val="526"/>
        </w:trPr>
        <w:tc>
          <w:tcPr>
            <w:tcW w:w="2588" w:type="dxa"/>
            <w:vMerge w:val="restart"/>
            <w:shd w:val="clear" w:color="auto" w:fill="D9D9D9" w:themeFill="background1" w:themeFillShade="D9"/>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Wskaźniki kluczowe</w:t>
            </w:r>
          </w:p>
        </w:tc>
        <w:tc>
          <w:tcPr>
            <w:tcW w:w="1197" w:type="dxa"/>
            <w:vMerge w:val="restart"/>
            <w:shd w:val="clear" w:color="auto" w:fill="D9D9D9" w:themeFill="background1" w:themeFillShade="D9"/>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Jednostka miary</w:t>
            </w:r>
          </w:p>
        </w:tc>
        <w:tc>
          <w:tcPr>
            <w:tcW w:w="1793" w:type="dxa"/>
            <w:vMerge w:val="restart"/>
            <w:shd w:val="clear" w:color="auto" w:fill="D9D9D9" w:themeFill="background1" w:themeFillShade="D9"/>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Źródło danych</w:t>
            </w:r>
          </w:p>
        </w:tc>
        <w:tc>
          <w:tcPr>
            <w:tcW w:w="1901" w:type="dxa"/>
            <w:shd w:val="clear" w:color="auto" w:fill="D9D9D9" w:themeFill="background1" w:themeFillShade="D9"/>
            <w:vAlign w:val="center"/>
          </w:tcPr>
          <w:p w:rsidR="00247F97" w:rsidRPr="00CA59A7" w:rsidRDefault="00247F97" w:rsidP="00AD714C">
            <w:pPr>
              <w:tabs>
                <w:tab w:val="left" w:pos="0"/>
              </w:tabs>
              <w:jc w:val="center"/>
              <w:rPr>
                <w:rFonts w:ascii="Arial" w:hAnsi="Arial" w:cs="Arial"/>
                <w:sz w:val="18"/>
                <w:szCs w:val="18"/>
              </w:rPr>
            </w:pPr>
            <w:r w:rsidRPr="00CA59A7">
              <w:rPr>
                <w:rFonts w:ascii="Arial" w:hAnsi="Arial" w:cs="Arial"/>
                <w:sz w:val="18"/>
                <w:szCs w:val="18"/>
              </w:rPr>
              <w:t>Rok bazowy</w:t>
            </w:r>
          </w:p>
        </w:tc>
        <w:tc>
          <w:tcPr>
            <w:tcW w:w="1843" w:type="dxa"/>
            <w:shd w:val="clear" w:color="auto" w:fill="D9D9D9" w:themeFill="background1" w:themeFillShade="D9"/>
            <w:vAlign w:val="center"/>
          </w:tcPr>
          <w:p w:rsidR="00247F97" w:rsidRPr="00CA59A7" w:rsidRDefault="00247F97" w:rsidP="00AD714C">
            <w:pPr>
              <w:tabs>
                <w:tab w:val="left" w:pos="0"/>
              </w:tabs>
              <w:jc w:val="center"/>
              <w:rPr>
                <w:rFonts w:ascii="Arial" w:hAnsi="Arial" w:cs="Arial"/>
                <w:sz w:val="18"/>
                <w:szCs w:val="18"/>
              </w:rPr>
            </w:pPr>
            <w:r w:rsidRPr="00CA59A7">
              <w:rPr>
                <w:rFonts w:ascii="Arial" w:hAnsi="Arial" w:cs="Arial"/>
                <w:sz w:val="18"/>
                <w:szCs w:val="18"/>
              </w:rPr>
              <w:t>Rok docelowy</w:t>
            </w:r>
          </w:p>
        </w:tc>
      </w:tr>
      <w:tr w:rsidR="00247F97" w:rsidRPr="00CA59A7" w:rsidTr="00AD714C">
        <w:trPr>
          <w:trHeight w:val="406"/>
        </w:trPr>
        <w:tc>
          <w:tcPr>
            <w:tcW w:w="2588" w:type="dxa"/>
            <w:vMerge/>
            <w:shd w:val="clear" w:color="auto" w:fill="D9D9D9" w:themeFill="background1" w:themeFillShade="D9"/>
          </w:tcPr>
          <w:p w:rsidR="00247F97" w:rsidRPr="00CA59A7" w:rsidRDefault="00247F97" w:rsidP="00AD714C">
            <w:pPr>
              <w:tabs>
                <w:tab w:val="left" w:pos="0"/>
              </w:tabs>
              <w:spacing w:after="120" w:line="360" w:lineRule="auto"/>
              <w:jc w:val="both"/>
              <w:rPr>
                <w:rFonts w:ascii="Arial" w:hAnsi="Arial" w:cs="Arial"/>
                <w:b/>
                <w:sz w:val="20"/>
                <w:szCs w:val="20"/>
                <w:u w:val="single"/>
              </w:rPr>
            </w:pPr>
          </w:p>
        </w:tc>
        <w:tc>
          <w:tcPr>
            <w:tcW w:w="1197" w:type="dxa"/>
            <w:vMerge/>
            <w:shd w:val="clear" w:color="auto" w:fill="D9D9D9" w:themeFill="background1" w:themeFillShade="D9"/>
          </w:tcPr>
          <w:p w:rsidR="00247F97" w:rsidRPr="00CA59A7" w:rsidRDefault="00247F97" w:rsidP="00AD714C">
            <w:pPr>
              <w:tabs>
                <w:tab w:val="left" w:pos="0"/>
              </w:tabs>
              <w:spacing w:after="120" w:line="360" w:lineRule="auto"/>
              <w:jc w:val="both"/>
              <w:rPr>
                <w:rFonts w:ascii="Arial" w:hAnsi="Arial" w:cs="Arial"/>
                <w:b/>
                <w:sz w:val="20"/>
                <w:szCs w:val="20"/>
                <w:u w:val="single"/>
              </w:rPr>
            </w:pPr>
          </w:p>
        </w:tc>
        <w:tc>
          <w:tcPr>
            <w:tcW w:w="1793" w:type="dxa"/>
            <w:vMerge/>
            <w:shd w:val="clear" w:color="auto" w:fill="D9D9D9" w:themeFill="background1" w:themeFillShade="D9"/>
          </w:tcPr>
          <w:p w:rsidR="00247F97" w:rsidRPr="00CA59A7" w:rsidRDefault="00247F97" w:rsidP="00AD714C">
            <w:pPr>
              <w:tabs>
                <w:tab w:val="left" w:pos="0"/>
              </w:tabs>
              <w:spacing w:after="120" w:line="360" w:lineRule="auto"/>
              <w:jc w:val="both"/>
              <w:rPr>
                <w:rFonts w:ascii="Arial" w:hAnsi="Arial" w:cs="Arial"/>
                <w:b/>
                <w:sz w:val="20"/>
                <w:szCs w:val="20"/>
                <w:u w:val="single"/>
              </w:rPr>
            </w:pPr>
          </w:p>
        </w:tc>
        <w:tc>
          <w:tcPr>
            <w:tcW w:w="1901" w:type="dxa"/>
            <w:shd w:val="clear" w:color="auto" w:fill="D9D9D9" w:themeFill="background1" w:themeFillShade="D9"/>
            <w:vAlign w:val="center"/>
          </w:tcPr>
          <w:p w:rsidR="00247F97" w:rsidRPr="00CA59A7" w:rsidRDefault="00247F97" w:rsidP="00AD714C">
            <w:pPr>
              <w:pStyle w:val="Default"/>
              <w:jc w:val="center"/>
              <w:rPr>
                <w:rFonts w:ascii="Arial" w:hAnsi="Arial" w:cs="Arial"/>
                <w:color w:val="auto"/>
                <w:sz w:val="18"/>
                <w:szCs w:val="18"/>
              </w:rPr>
            </w:pPr>
            <w:r w:rsidRPr="00CA59A7">
              <w:rPr>
                <w:rFonts w:ascii="Arial" w:hAnsi="Arial" w:cs="Arial"/>
                <w:color w:val="auto"/>
                <w:sz w:val="18"/>
                <w:szCs w:val="18"/>
              </w:rPr>
              <w:t>2016</w:t>
            </w:r>
          </w:p>
        </w:tc>
        <w:tc>
          <w:tcPr>
            <w:tcW w:w="1843" w:type="dxa"/>
            <w:shd w:val="clear" w:color="auto" w:fill="D9D9D9" w:themeFill="background1" w:themeFillShade="D9"/>
            <w:vAlign w:val="center"/>
          </w:tcPr>
          <w:p w:rsidR="00247F97" w:rsidRPr="00CA59A7" w:rsidRDefault="00247F97" w:rsidP="00AD714C">
            <w:pPr>
              <w:pStyle w:val="Default"/>
              <w:jc w:val="center"/>
              <w:rPr>
                <w:rFonts w:ascii="Arial" w:hAnsi="Arial" w:cs="Arial"/>
                <w:color w:val="auto"/>
                <w:sz w:val="18"/>
                <w:szCs w:val="18"/>
              </w:rPr>
            </w:pPr>
            <w:r w:rsidRPr="00CA59A7">
              <w:rPr>
                <w:rFonts w:ascii="Arial" w:hAnsi="Arial" w:cs="Arial"/>
                <w:color w:val="auto"/>
                <w:sz w:val="18"/>
                <w:szCs w:val="18"/>
              </w:rPr>
              <w:t>2019</w:t>
            </w:r>
          </w:p>
        </w:tc>
      </w:tr>
      <w:tr w:rsidR="00247F97" w:rsidRPr="00CA59A7" w:rsidTr="00AD714C">
        <w:tc>
          <w:tcPr>
            <w:tcW w:w="2588" w:type="dxa"/>
          </w:tcPr>
          <w:p w:rsidR="00247F97" w:rsidRPr="00CA59A7" w:rsidRDefault="00247F97" w:rsidP="00AD714C">
            <w:pPr>
              <w:tabs>
                <w:tab w:val="left" w:pos="0"/>
              </w:tabs>
              <w:spacing w:before="120" w:after="120" w:line="276" w:lineRule="auto"/>
              <w:rPr>
                <w:rFonts w:ascii="Arial" w:hAnsi="Arial" w:cs="Arial"/>
                <w:sz w:val="18"/>
                <w:szCs w:val="18"/>
              </w:rPr>
            </w:pPr>
            <w:r w:rsidRPr="00CA59A7">
              <w:rPr>
                <w:rFonts w:ascii="Arial" w:hAnsi="Arial" w:cs="Arial"/>
                <w:sz w:val="18"/>
                <w:szCs w:val="18"/>
              </w:rPr>
              <w:t>Wzrost zatrudnienia we wspieranych podmiotach (innych niż przedsiębiorstwa)</w:t>
            </w:r>
          </w:p>
        </w:tc>
        <w:tc>
          <w:tcPr>
            <w:tcW w:w="1197" w:type="dxa"/>
            <w:vAlign w:val="center"/>
          </w:tcPr>
          <w:p w:rsidR="00247F97" w:rsidRPr="00CA59A7" w:rsidRDefault="00247F97" w:rsidP="00AD714C">
            <w:pPr>
              <w:tabs>
                <w:tab w:val="left" w:pos="0"/>
              </w:tabs>
              <w:spacing w:before="120" w:after="120" w:line="276" w:lineRule="auto"/>
              <w:jc w:val="center"/>
              <w:rPr>
                <w:rFonts w:ascii="Arial" w:hAnsi="Arial" w:cs="Arial"/>
                <w:sz w:val="18"/>
                <w:szCs w:val="18"/>
              </w:rPr>
            </w:pPr>
            <w:r w:rsidRPr="00CA59A7">
              <w:rPr>
                <w:rFonts w:ascii="Arial" w:hAnsi="Arial" w:cs="Arial"/>
                <w:sz w:val="18"/>
                <w:szCs w:val="18"/>
              </w:rPr>
              <w:t>EPC</w:t>
            </w:r>
          </w:p>
        </w:tc>
        <w:tc>
          <w:tcPr>
            <w:tcW w:w="1793" w:type="dxa"/>
            <w:vAlign w:val="center"/>
          </w:tcPr>
          <w:p w:rsidR="00247F97" w:rsidRPr="00CA59A7" w:rsidRDefault="00247F97" w:rsidP="00AD714C">
            <w:pPr>
              <w:tabs>
                <w:tab w:val="left" w:pos="0"/>
              </w:tabs>
              <w:spacing w:before="120" w:after="120" w:line="276" w:lineRule="auto"/>
              <w:jc w:val="center"/>
              <w:rPr>
                <w:rFonts w:ascii="Arial" w:hAnsi="Arial" w:cs="Arial"/>
                <w:sz w:val="18"/>
                <w:szCs w:val="18"/>
              </w:rPr>
            </w:pPr>
            <w:r w:rsidRPr="00CA59A7">
              <w:rPr>
                <w:rFonts w:ascii="Arial" w:hAnsi="Arial" w:cs="Arial"/>
                <w:sz w:val="18"/>
                <w:szCs w:val="18"/>
              </w:rPr>
              <w:t>Umowa o pracę</w:t>
            </w:r>
          </w:p>
        </w:tc>
        <w:tc>
          <w:tcPr>
            <w:tcW w:w="1901" w:type="dxa"/>
            <w:vAlign w:val="center"/>
          </w:tcPr>
          <w:p w:rsidR="00247F97" w:rsidRPr="00CA59A7" w:rsidRDefault="00247F97" w:rsidP="00AD714C">
            <w:pPr>
              <w:tabs>
                <w:tab w:val="left" w:pos="0"/>
              </w:tabs>
              <w:spacing w:before="120" w:after="120" w:line="276" w:lineRule="auto"/>
              <w:jc w:val="center"/>
              <w:rPr>
                <w:rFonts w:ascii="Arial" w:hAnsi="Arial" w:cs="Arial"/>
                <w:sz w:val="18"/>
                <w:szCs w:val="18"/>
              </w:rPr>
            </w:pPr>
            <w:r w:rsidRPr="00CA59A7">
              <w:rPr>
                <w:rFonts w:ascii="Arial" w:hAnsi="Arial" w:cs="Arial"/>
                <w:sz w:val="18"/>
                <w:szCs w:val="18"/>
              </w:rPr>
              <w:t>0</w:t>
            </w:r>
          </w:p>
        </w:tc>
        <w:tc>
          <w:tcPr>
            <w:tcW w:w="1843" w:type="dxa"/>
            <w:vAlign w:val="center"/>
          </w:tcPr>
          <w:p w:rsidR="00247F97" w:rsidRPr="00CA59A7" w:rsidRDefault="00247F97" w:rsidP="00AD714C">
            <w:pPr>
              <w:tabs>
                <w:tab w:val="left" w:pos="0"/>
              </w:tabs>
              <w:spacing w:before="120" w:after="120" w:line="276" w:lineRule="auto"/>
              <w:jc w:val="center"/>
              <w:rPr>
                <w:rFonts w:ascii="Arial" w:hAnsi="Arial" w:cs="Arial"/>
                <w:sz w:val="18"/>
                <w:szCs w:val="18"/>
              </w:rPr>
            </w:pPr>
            <w:r w:rsidRPr="00CA59A7">
              <w:rPr>
                <w:rFonts w:ascii="Arial" w:hAnsi="Arial" w:cs="Arial"/>
                <w:sz w:val="18"/>
                <w:szCs w:val="18"/>
              </w:rPr>
              <w:t>0</w:t>
            </w:r>
          </w:p>
        </w:tc>
      </w:tr>
      <w:tr w:rsidR="00247F97" w:rsidRPr="00CA59A7" w:rsidTr="00AD714C">
        <w:tc>
          <w:tcPr>
            <w:tcW w:w="2588" w:type="dxa"/>
            <w:vAlign w:val="center"/>
          </w:tcPr>
          <w:p w:rsidR="00247F97" w:rsidRPr="00CA59A7" w:rsidRDefault="00247F97" w:rsidP="00AD714C">
            <w:pPr>
              <w:tabs>
                <w:tab w:val="left" w:pos="0"/>
              </w:tabs>
              <w:spacing w:before="120" w:after="120"/>
              <w:rPr>
                <w:rFonts w:ascii="Arial" w:hAnsi="Arial" w:cs="Arial"/>
                <w:sz w:val="18"/>
                <w:szCs w:val="18"/>
              </w:rPr>
            </w:pPr>
            <w:r w:rsidRPr="00CA59A7">
              <w:rPr>
                <w:rFonts w:ascii="Arial" w:hAnsi="Arial" w:cs="Arial"/>
                <w:sz w:val="18"/>
                <w:szCs w:val="18"/>
              </w:rPr>
              <w:t>Szacowany roczny spadek emisji gazów cieplarnianych</w:t>
            </w:r>
          </w:p>
        </w:tc>
        <w:tc>
          <w:tcPr>
            <w:tcW w:w="1197"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tony równoważnika CO</w:t>
            </w:r>
            <w:r w:rsidRPr="00CA59A7">
              <w:rPr>
                <w:rFonts w:ascii="Arial" w:hAnsi="Arial" w:cs="Arial"/>
                <w:sz w:val="18"/>
                <w:szCs w:val="18"/>
                <w:vertAlign w:val="subscript"/>
              </w:rPr>
              <w:t>2</w:t>
            </w:r>
          </w:p>
        </w:tc>
        <w:tc>
          <w:tcPr>
            <w:tcW w:w="1793"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Dane beneficjenta</w:t>
            </w:r>
          </w:p>
        </w:tc>
        <w:tc>
          <w:tcPr>
            <w:tcW w:w="1901"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0</w:t>
            </w:r>
          </w:p>
        </w:tc>
        <w:tc>
          <w:tcPr>
            <w:tcW w:w="1843"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2,01</w:t>
            </w:r>
          </w:p>
        </w:tc>
      </w:tr>
      <w:tr w:rsidR="00247F97" w:rsidRPr="00CA59A7" w:rsidTr="00AD714C">
        <w:tc>
          <w:tcPr>
            <w:tcW w:w="2588" w:type="dxa"/>
            <w:vAlign w:val="center"/>
          </w:tcPr>
          <w:p w:rsidR="00247F97" w:rsidRPr="00CA59A7" w:rsidRDefault="00247F97" w:rsidP="00AD714C">
            <w:pPr>
              <w:tabs>
                <w:tab w:val="left" w:pos="0"/>
              </w:tabs>
              <w:spacing w:before="120" w:after="120"/>
              <w:rPr>
                <w:rFonts w:ascii="Arial" w:hAnsi="Arial" w:cs="Arial"/>
                <w:sz w:val="18"/>
                <w:szCs w:val="18"/>
              </w:rPr>
            </w:pPr>
            <w:r w:rsidRPr="00CA59A7">
              <w:rPr>
                <w:rFonts w:ascii="Arial" w:hAnsi="Arial" w:cs="Arial"/>
                <w:sz w:val="18"/>
                <w:szCs w:val="18"/>
              </w:rPr>
              <w:t>Liczba samochodów korzystających z miejsc postojowych w wybudowanych obiektach „parkuj i jedź”</w:t>
            </w:r>
          </w:p>
        </w:tc>
        <w:tc>
          <w:tcPr>
            <w:tcW w:w="1197"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szt.</w:t>
            </w:r>
          </w:p>
        </w:tc>
        <w:tc>
          <w:tcPr>
            <w:tcW w:w="1793"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Dane beneficjenta</w:t>
            </w:r>
          </w:p>
        </w:tc>
        <w:tc>
          <w:tcPr>
            <w:tcW w:w="1901"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0</w:t>
            </w:r>
          </w:p>
        </w:tc>
        <w:tc>
          <w:tcPr>
            <w:tcW w:w="1843" w:type="dxa"/>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10 000</w:t>
            </w:r>
          </w:p>
        </w:tc>
      </w:tr>
    </w:tbl>
    <w:p w:rsidR="00247F97" w:rsidRPr="00CA59A7" w:rsidRDefault="00247F97" w:rsidP="00247F97">
      <w:pPr>
        <w:tabs>
          <w:tab w:val="left" w:pos="0"/>
        </w:tabs>
        <w:spacing w:after="120" w:line="360" w:lineRule="auto"/>
        <w:jc w:val="both"/>
        <w:rPr>
          <w:rFonts w:ascii="Arial" w:hAnsi="Arial" w:cs="Arial"/>
          <w:b/>
          <w:sz w:val="20"/>
          <w:szCs w:val="20"/>
          <w:u w:val="single"/>
        </w:rPr>
      </w:pPr>
    </w:p>
    <w:tbl>
      <w:tblPr>
        <w:tblStyle w:val="Tabela-Siatka"/>
        <w:tblW w:w="0" w:type="auto"/>
        <w:tblLook w:val="04A0" w:firstRow="1" w:lastRow="0" w:firstColumn="1" w:lastColumn="0" w:noHBand="0" w:noVBand="1"/>
      </w:tblPr>
      <w:tblGrid>
        <w:gridCol w:w="2660"/>
        <w:gridCol w:w="1069"/>
        <w:gridCol w:w="1865"/>
        <w:gridCol w:w="1865"/>
        <w:gridCol w:w="1865"/>
      </w:tblGrid>
      <w:tr w:rsidR="00247F97" w:rsidRPr="00CA59A7" w:rsidTr="00AD714C">
        <w:trPr>
          <w:trHeight w:val="526"/>
        </w:trPr>
        <w:tc>
          <w:tcPr>
            <w:tcW w:w="2660" w:type="dxa"/>
            <w:vMerge w:val="restart"/>
            <w:shd w:val="clear" w:color="auto" w:fill="D9D9D9" w:themeFill="background1" w:themeFillShade="D9"/>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Wskaźniki specyficzne dla programu</w:t>
            </w:r>
          </w:p>
        </w:tc>
        <w:tc>
          <w:tcPr>
            <w:tcW w:w="1069" w:type="dxa"/>
            <w:vMerge w:val="restart"/>
            <w:shd w:val="clear" w:color="auto" w:fill="D9D9D9" w:themeFill="background1" w:themeFillShade="D9"/>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Jednostka miary</w:t>
            </w:r>
          </w:p>
        </w:tc>
        <w:tc>
          <w:tcPr>
            <w:tcW w:w="1865" w:type="dxa"/>
            <w:vMerge w:val="restart"/>
            <w:shd w:val="clear" w:color="auto" w:fill="D9D9D9" w:themeFill="background1" w:themeFillShade="D9"/>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Źródło danych</w:t>
            </w:r>
          </w:p>
        </w:tc>
        <w:tc>
          <w:tcPr>
            <w:tcW w:w="1865" w:type="dxa"/>
            <w:shd w:val="clear" w:color="auto" w:fill="D9D9D9" w:themeFill="background1" w:themeFillShade="D9"/>
            <w:vAlign w:val="center"/>
          </w:tcPr>
          <w:p w:rsidR="00247F97" w:rsidRPr="00CA59A7" w:rsidRDefault="00247F97" w:rsidP="00AD714C">
            <w:pPr>
              <w:tabs>
                <w:tab w:val="left" w:pos="0"/>
              </w:tabs>
              <w:jc w:val="center"/>
              <w:rPr>
                <w:rFonts w:ascii="Arial" w:hAnsi="Arial" w:cs="Arial"/>
                <w:sz w:val="18"/>
                <w:szCs w:val="18"/>
              </w:rPr>
            </w:pPr>
            <w:r w:rsidRPr="00CA59A7">
              <w:rPr>
                <w:rFonts w:ascii="Arial" w:hAnsi="Arial" w:cs="Arial"/>
                <w:sz w:val="18"/>
                <w:szCs w:val="18"/>
              </w:rPr>
              <w:t>Rok bazowy</w:t>
            </w:r>
          </w:p>
        </w:tc>
        <w:tc>
          <w:tcPr>
            <w:tcW w:w="1865" w:type="dxa"/>
            <w:shd w:val="clear" w:color="auto" w:fill="D9D9D9" w:themeFill="background1" w:themeFillShade="D9"/>
            <w:vAlign w:val="center"/>
          </w:tcPr>
          <w:p w:rsidR="00247F97" w:rsidRPr="00CA59A7" w:rsidRDefault="00247F97" w:rsidP="00AD714C">
            <w:pPr>
              <w:tabs>
                <w:tab w:val="left" w:pos="0"/>
              </w:tabs>
              <w:jc w:val="center"/>
              <w:rPr>
                <w:rFonts w:ascii="Arial" w:hAnsi="Arial" w:cs="Arial"/>
                <w:sz w:val="18"/>
                <w:szCs w:val="18"/>
              </w:rPr>
            </w:pPr>
            <w:r w:rsidRPr="00CA59A7">
              <w:rPr>
                <w:rFonts w:ascii="Arial" w:hAnsi="Arial" w:cs="Arial"/>
                <w:sz w:val="18"/>
                <w:szCs w:val="18"/>
              </w:rPr>
              <w:t>Rok docelowy</w:t>
            </w:r>
          </w:p>
        </w:tc>
      </w:tr>
      <w:tr w:rsidR="00247F97" w:rsidRPr="00CA59A7" w:rsidTr="00AD714C">
        <w:trPr>
          <w:trHeight w:val="406"/>
        </w:trPr>
        <w:tc>
          <w:tcPr>
            <w:tcW w:w="2660" w:type="dxa"/>
            <w:vMerge/>
            <w:tcBorders>
              <w:bottom w:val="single" w:sz="4" w:space="0" w:color="000000" w:themeColor="text1"/>
            </w:tcBorders>
            <w:shd w:val="clear" w:color="auto" w:fill="D9D9D9" w:themeFill="background1" w:themeFillShade="D9"/>
          </w:tcPr>
          <w:p w:rsidR="00247F97" w:rsidRPr="00CA59A7" w:rsidRDefault="00247F97" w:rsidP="00AD714C">
            <w:pPr>
              <w:tabs>
                <w:tab w:val="left" w:pos="0"/>
              </w:tabs>
              <w:spacing w:after="120" w:line="360" w:lineRule="auto"/>
              <w:jc w:val="both"/>
              <w:rPr>
                <w:rFonts w:ascii="Arial" w:hAnsi="Arial" w:cs="Arial"/>
                <w:b/>
                <w:sz w:val="20"/>
                <w:szCs w:val="20"/>
                <w:u w:val="single"/>
              </w:rPr>
            </w:pPr>
          </w:p>
        </w:tc>
        <w:tc>
          <w:tcPr>
            <w:tcW w:w="1069" w:type="dxa"/>
            <w:vMerge/>
            <w:tcBorders>
              <w:bottom w:val="single" w:sz="4" w:space="0" w:color="000000" w:themeColor="text1"/>
            </w:tcBorders>
            <w:shd w:val="clear" w:color="auto" w:fill="D9D9D9" w:themeFill="background1" w:themeFillShade="D9"/>
          </w:tcPr>
          <w:p w:rsidR="00247F97" w:rsidRPr="00CA59A7" w:rsidRDefault="00247F97" w:rsidP="00AD714C">
            <w:pPr>
              <w:tabs>
                <w:tab w:val="left" w:pos="0"/>
              </w:tabs>
              <w:spacing w:after="120" w:line="360" w:lineRule="auto"/>
              <w:jc w:val="both"/>
              <w:rPr>
                <w:rFonts w:ascii="Arial" w:hAnsi="Arial" w:cs="Arial"/>
                <w:b/>
                <w:sz w:val="20"/>
                <w:szCs w:val="20"/>
                <w:u w:val="single"/>
              </w:rPr>
            </w:pPr>
          </w:p>
        </w:tc>
        <w:tc>
          <w:tcPr>
            <w:tcW w:w="1865" w:type="dxa"/>
            <w:vMerge/>
            <w:tcBorders>
              <w:bottom w:val="single" w:sz="4" w:space="0" w:color="000000" w:themeColor="text1"/>
            </w:tcBorders>
            <w:shd w:val="clear" w:color="auto" w:fill="D9D9D9" w:themeFill="background1" w:themeFillShade="D9"/>
          </w:tcPr>
          <w:p w:rsidR="00247F97" w:rsidRPr="00CA59A7" w:rsidRDefault="00247F97" w:rsidP="00AD714C">
            <w:pPr>
              <w:tabs>
                <w:tab w:val="left" w:pos="0"/>
              </w:tabs>
              <w:spacing w:after="120" w:line="360" w:lineRule="auto"/>
              <w:jc w:val="both"/>
              <w:rPr>
                <w:rFonts w:ascii="Arial" w:hAnsi="Arial" w:cs="Arial"/>
                <w:b/>
                <w:sz w:val="20"/>
                <w:szCs w:val="20"/>
                <w:u w:val="single"/>
              </w:rPr>
            </w:pPr>
          </w:p>
        </w:tc>
        <w:tc>
          <w:tcPr>
            <w:tcW w:w="1865" w:type="dxa"/>
            <w:tcBorders>
              <w:bottom w:val="single" w:sz="4" w:space="0" w:color="000000" w:themeColor="text1"/>
            </w:tcBorders>
            <w:shd w:val="clear" w:color="auto" w:fill="D9D9D9" w:themeFill="background1" w:themeFillShade="D9"/>
            <w:vAlign w:val="center"/>
          </w:tcPr>
          <w:p w:rsidR="00247F97" w:rsidRPr="00CA59A7" w:rsidRDefault="00247F97" w:rsidP="00AD714C">
            <w:pPr>
              <w:pStyle w:val="Default"/>
              <w:jc w:val="center"/>
              <w:rPr>
                <w:rFonts w:ascii="Arial" w:hAnsi="Arial" w:cs="Arial"/>
                <w:color w:val="auto"/>
                <w:sz w:val="18"/>
                <w:szCs w:val="18"/>
              </w:rPr>
            </w:pPr>
            <w:r w:rsidRPr="00CA59A7">
              <w:rPr>
                <w:rFonts w:ascii="Arial" w:hAnsi="Arial" w:cs="Arial"/>
                <w:color w:val="auto"/>
                <w:sz w:val="18"/>
                <w:szCs w:val="18"/>
              </w:rPr>
              <w:t>2016</w:t>
            </w:r>
          </w:p>
        </w:tc>
        <w:tc>
          <w:tcPr>
            <w:tcW w:w="1865" w:type="dxa"/>
            <w:tcBorders>
              <w:bottom w:val="single" w:sz="4" w:space="0" w:color="000000" w:themeColor="text1"/>
            </w:tcBorders>
            <w:shd w:val="clear" w:color="auto" w:fill="D9D9D9" w:themeFill="background1" w:themeFillShade="D9"/>
            <w:vAlign w:val="center"/>
          </w:tcPr>
          <w:p w:rsidR="00247F97" w:rsidRPr="00CA59A7" w:rsidRDefault="00247F97" w:rsidP="00AD714C">
            <w:pPr>
              <w:pStyle w:val="Default"/>
              <w:jc w:val="center"/>
              <w:rPr>
                <w:rFonts w:ascii="Arial" w:hAnsi="Arial" w:cs="Arial"/>
                <w:color w:val="auto"/>
                <w:sz w:val="18"/>
                <w:szCs w:val="18"/>
              </w:rPr>
            </w:pPr>
            <w:r w:rsidRPr="00CA59A7">
              <w:rPr>
                <w:rFonts w:ascii="Arial" w:hAnsi="Arial" w:cs="Arial"/>
                <w:color w:val="auto"/>
                <w:sz w:val="18"/>
                <w:szCs w:val="18"/>
              </w:rPr>
              <w:t>2019</w:t>
            </w:r>
          </w:p>
        </w:tc>
      </w:tr>
    </w:tbl>
    <w:p w:rsidR="00247F97" w:rsidRPr="00CA59A7" w:rsidRDefault="00247F97" w:rsidP="00247F97">
      <w:pPr>
        <w:tabs>
          <w:tab w:val="left" w:pos="0"/>
        </w:tabs>
        <w:spacing w:after="120" w:line="360" w:lineRule="auto"/>
        <w:jc w:val="both"/>
        <w:rPr>
          <w:rFonts w:ascii="Arial" w:hAnsi="Arial" w:cs="Arial"/>
          <w:b/>
          <w:sz w:val="20"/>
          <w:szCs w:val="20"/>
          <w:u w:val="single"/>
        </w:rPr>
      </w:pPr>
    </w:p>
    <w:tbl>
      <w:tblPr>
        <w:tblStyle w:val="Tabela-Siatka"/>
        <w:tblW w:w="0" w:type="auto"/>
        <w:tblLook w:val="04A0" w:firstRow="1" w:lastRow="0" w:firstColumn="1" w:lastColumn="0" w:noHBand="0" w:noVBand="1"/>
      </w:tblPr>
      <w:tblGrid>
        <w:gridCol w:w="2660"/>
        <w:gridCol w:w="1069"/>
        <w:gridCol w:w="1865"/>
        <w:gridCol w:w="1865"/>
        <w:gridCol w:w="1865"/>
      </w:tblGrid>
      <w:tr w:rsidR="00247F97" w:rsidRPr="00CA59A7" w:rsidTr="00AD714C">
        <w:trPr>
          <w:trHeight w:val="526"/>
        </w:trPr>
        <w:tc>
          <w:tcPr>
            <w:tcW w:w="2660" w:type="dxa"/>
            <w:vMerge w:val="restart"/>
            <w:shd w:val="clear" w:color="auto" w:fill="D9D9D9" w:themeFill="background1" w:themeFillShade="D9"/>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lastRenderedPageBreak/>
              <w:t>Wskaźniki specyficzne dla projektu</w:t>
            </w:r>
          </w:p>
        </w:tc>
        <w:tc>
          <w:tcPr>
            <w:tcW w:w="1069" w:type="dxa"/>
            <w:vMerge w:val="restart"/>
            <w:shd w:val="clear" w:color="auto" w:fill="D9D9D9" w:themeFill="background1" w:themeFillShade="D9"/>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Jednostka miary</w:t>
            </w:r>
          </w:p>
        </w:tc>
        <w:tc>
          <w:tcPr>
            <w:tcW w:w="1865" w:type="dxa"/>
            <w:vMerge w:val="restart"/>
            <w:shd w:val="clear" w:color="auto" w:fill="D9D9D9" w:themeFill="background1" w:themeFillShade="D9"/>
            <w:vAlign w:val="center"/>
          </w:tcPr>
          <w:p w:rsidR="00247F97" w:rsidRPr="00CA59A7" w:rsidRDefault="00247F97" w:rsidP="00AD714C">
            <w:pPr>
              <w:jc w:val="center"/>
              <w:rPr>
                <w:rFonts w:ascii="Arial" w:hAnsi="Arial" w:cs="Arial"/>
                <w:sz w:val="18"/>
                <w:szCs w:val="18"/>
              </w:rPr>
            </w:pPr>
            <w:r w:rsidRPr="00CA59A7">
              <w:rPr>
                <w:rFonts w:ascii="Arial" w:hAnsi="Arial" w:cs="Arial"/>
                <w:sz w:val="18"/>
                <w:szCs w:val="18"/>
              </w:rPr>
              <w:t>Źródło danych</w:t>
            </w:r>
          </w:p>
        </w:tc>
        <w:tc>
          <w:tcPr>
            <w:tcW w:w="1865" w:type="dxa"/>
            <w:shd w:val="clear" w:color="auto" w:fill="D9D9D9" w:themeFill="background1" w:themeFillShade="D9"/>
            <w:vAlign w:val="center"/>
          </w:tcPr>
          <w:p w:rsidR="00247F97" w:rsidRPr="00CA59A7" w:rsidRDefault="00247F97" w:rsidP="00AD714C">
            <w:pPr>
              <w:tabs>
                <w:tab w:val="left" w:pos="0"/>
              </w:tabs>
              <w:jc w:val="center"/>
              <w:rPr>
                <w:rFonts w:ascii="Arial" w:hAnsi="Arial" w:cs="Arial"/>
                <w:sz w:val="18"/>
                <w:szCs w:val="18"/>
              </w:rPr>
            </w:pPr>
            <w:r w:rsidRPr="00CA59A7">
              <w:rPr>
                <w:rFonts w:ascii="Arial" w:hAnsi="Arial" w:cs="Arial"/>
                <w:sz w:val="18"/>
                <w:szCs w:val="18"/>
              </w:rPr>
              <w:t>Rok bazowy</w:t>
            </w:r>
          </w:p>
        </w:tc>
        <w:tc>
          <w:tcPr>
            <w:tcW w:w="1865" w:type="dxa"/>
            <w:shd w:val="clear" w:color="auto" w:fill="D9D9D9" w:themeFill="background1" w:themeFillShade="D9"/>
            <w:vAlign w:val="center"/>
          </w:tcPr>
          <w:p w:rsidR="00247F97" w:rsidRPr="00CA59A7" w:rsidRDefault="00247F97" w:rsidP="00AD714C">
            <w:pPr>
              <w:tabs>
                <w:tab w:val="left" w:pos="0"/>
              </w:tabs>
              <w:jc w:val="center"/>
              <w:rPr>
                <w:rFonts w:ascii="Arial" w:hAnsi="Arial" w:cs="Arial"/>
                <w:sz w:val="18"/>
                <w:szCs w:val="18"/>
              </w:rPr>
            </w:pPr>
            <w:r w:rsidRPr="00CA59A7">
              <w:rPr>
                <w:rFonts w:ascii="Arial" w:hAnsi="Arial" w:cs="Arial"/>
                <w:sz w:val="18"/>
                <w:szCs w:val="18"/>
              </w:rPr>
              <w:t>Rok docelowy</w:t>
            </w:r>
          </w:p>
        </w:tc>
      </w:tr>
      <w:tr w:rsidR="00247F97" w:rsidRPr="00CA59A7" w:rsidTr="00AD714C">
        <w:trPr>
          <w:trHeight w:val="406"/>
        </w:trPr>
        <w:tc>
          <w:tcPr>
            <w:tcW w:w="2660" w:type="dxa"/>
            <w:vMerge/>
            <w:shd w:val="clear" w:color="auto" w:fill="D9D9D9" w:themeFill="background1" w:themeFillShade="D9"/>
          </w:tcPr>
          <w:p w:rsidR="00247F97" w:rsidRPr="00CA59A7" w:rsidRDefault="00247F97" w:rsidP="00AD714C">
            <w:pPr>
              <w:tabs>
                <w:tab w:val="left" w:pos="0"/>
              </w:tabs>
              <w:spacing w:after="120" w:line="360" w:lineRule="auto"/>
              <w:jc w:val="both"/>
              <w:rPr>
                <w:rFonts w:ascii="Arial" w:hAnsi="Arial" w:cs="Arial"/>
                <w:b/>
                <w:sz w:val="20"/>
                <w:szCs w:val="20"/>
                <w:u w:val="single"/>
              </w:rPr>
            </w:pPr>
          </w:p>
        </w:tc>
        <w:tc>
          <w:tcPr>
            <w:tcW w:w="1069" w:type="dxa"/>
            <w:vMerge/>
            <w:shd w:val="clear" w:color="auto" w:fill="D9D9D9" w:themeFill="background1" w:themeFillShade="D9"/>
          </w:tcPr>
          <w:p w:rsidR="00247F97" w:rsidRPr="00CA59A7" w:rsidRDefault="00247F97" w:rsidP="00AD714C">
            <w:pPr>
              <w:tabs>
                <w:tab w:val="left" w:pos="0"/>
              </w:tabs>
              <w:spacing w:after="120" w:line="360" w:lineRule="auto"/>
              <w:jc w:val="both"/>
              <w:rPr>
                <w:rFonts w:ascii="Arial" w:hAnsi="Arial" w:cs="Arial"/>
                <w:b/>
                <w:sz w:val="20"/>
                <w:szCs w:val="20"/>
                <w:u w:val="single"/>
              </w:rPr>
            </w:pPr>
          </w:p>
        </w:tc>
        <w:tc>
          <w:tcPr>
            <w:tcW w:w="1865" w:type="dxa"/>
            <w:vMerge/>
            <w:shd w:val="clear" w:color="auto" w:fill="D9D9D9" w:themeFill="background1" w:themeFillShade="D9"/>
          </w:tcPr>
          <w:p w:rsidR="00247F97" w:rsidRPr="00CA59A7" w:rsidRDefault="00247F97" w:rsidP="00AD714C">
            <w:pPr>
              <w:tabs>
                <w:tab w:val="left" w:pos="0"/>
              </w:tabs>
              <w:spacing w:after="120" w:line="360" w:lineRule="auto"/>
              <w:jc w:val="both"/>
              <w:rPr>
                <w:rFonts w:ascii="Arial" w:hAnsi="Arial" w:cs="Arial"/>
                <w:b/>
                <w:sz w:val="20"/>
                <w:szCs w:val="20"/>
                <w:u w:val="single"/>
              </w:rPr>
            </w:pPr>
          </w:p>
        </w:tc>
        <w:tc>
          <w:tcPr>
            <w:tcW w:w="1865" w:type="dxa"/>
            <w:shd w:val="clear" w:color="auto" w:fill="D9D9D9" w:themeFill="background1" w:themeFillShade="D9"/>
            <w:vAlign w:val="center"/>
          </w:tcPr>
          <w:p w:rsidR="00247F97" w:rsidRPr="00CA59A7" w:rsidRDefault="00247F97" w:rsidP="00AD714C">
            <w:pPr>
              <w:pStyle w:val="Default"/>
              <w:jc w:val="center"/>
              <w:rPr>
                <w:rFonts w:ascii="Arial" w:hAnsi="Arial" w:cs="Arial"/>
                <w:color w:val="auto"/>
                <w:sz w:val="18"/>
                <w:szCs w:val="18"/>
              </w:rPr>
            </w:pPr>
            <w:r w:rsidRPr="00CA59A7">
              <w:rPr>
                <w:rFonts w:ascii="Arial" w:hAnsi="Arial" w:cs="Arial"/>
                <w:color w:val="auto"/>
                <w:sz w:val="18"/>
                <w:szCs w:val="18"/>
              </w:rPr>
              <w:t>2016</w:t>
            </w:r>
          </w:p>
        </w:tc>
        <w:tc>
          <w:tcPr>
            <w:tcW w:w="1865" w:type="dxa"/>
            <w:shd w:val="clear" w:color="auto" w:fill="D9D9D9" w:themeFill="background1" w:themeFillShade="D9"/>
            <w:vAlign w:val="center"/>
          </w:tcPr>
          <w:p w:rsidR="00247F97" w:rsidRPr="00CA59A7" w:rsidRDefault="00247F97" w:rsidP="00AD714C">
            <w:pPr>
              <w:pStyle w:val="Default"/>
              <w:jc w:val="center"/>
              <w:rPr>
                <w:rFonts w:ascii="Arial" w:hAnsi="Arial" w:cs="Arial"/>
                <w:color w:val="auto"/>
                <w:sz w:val="18"/>
                <w:szCs w:val="18"/>
              </w:rPr>
            </w:pPr>
            <w:r w:rsidRPr="00CA59A7">
              <w:rPr>
                <w:rFonts w:ascii="Arial" w:hAnsi="Arial" w:cs="Arial"/>
                <w:color w:val="auto"/>
                <w:sz w:val="18"/>
                <w:szCs w:val="18"/>
              </w:rPr>
              <w:t>2019</w:t>
            </w:r>
          </w:p>
        </w:tc>
      </w:tr>
      <w:tr w:rsidR="00247F97" w:rsidRPr="00CA59A7" w:rsidTr="00AD714C">
        <w:trPr>
          <w:trHeight w:val="406"/>
        </w:trPr>
        <w:tc>
          <w:tcPr>
            <w:tcW w:w="2660" w:type="dxa"/>
            <w:shd w:val="clear" w:color="auto" w:fill="auto"/>
          </w:tcPr>
          <w:p w:rsidR="00247F97" w:rsidRPr="00CA59A7" w:rsidRDefault="00247F97" w:rsidP="00AD714C">
            <w:pPr>
              <w:tabs>
                <w:tab w:val="left" w:pos="0"/>
              </w:tabs>
              <w:spacing w:before="120" w:after="120"/>
              <w:rPr>
                <w:rFonts w:ascii="Arial" w:hAnsi="Arial" w:cs="Arial"/>
                <w:b/>
                <w:sz w:val="20"/>
                <w:szCs w:val="20"/>
                <w:u w:val="single"/>
              </w:rPr>
            </w:pPr>
            <w:r w:rsidRPr="00CA59A7">
              <w:rPr>
                <w:rFonts w:ascii="Arial" w:hAnsi="Arial" w:cs="Arial"/>
                <w:sz w:val="18"/>
                <w:szCs w:val="18"/>
              </w:rPr>
              <w:t xml:space="preserve">Liczba osób korzystających </w:t>
            </w:r>
            <w:r w:rsidRPr="00CA59A7">
              <w:rPr>
                <w:rFonts w:ascii="Arial" w:hAnsi="Arial" w:cs="Arial"/>
                <w:sz w:val="18"/>
                <w:szCs w:val="18"/>
              </w:rPr>
              <w:br/>
              <w:t>z wybudowanych zintegrowanych węzłów przesiadkowych</w:t>
            </w:r>
          </w:p>
        </w:tc>
        <w:tc>
          <w:tcPr>
            <w:tcW w:w="1069" w:type="dxa"/>
            <w:shd w:val="clear" w:color="auto" w:fill="auto"/>
            <w:vAlign w:val="center"/>
          </w:tcPr>
          <w:p w:rsidR="00247F97" w:rsidRPr="00CA59A7" w:rsidRDefault="00247F97" w:rsidP="00AD714C">
            <w:pPr>
              <w:tabs>
                <w:tab w:val="left" w:pos="0"/>
              </w:tabs>
              <w:spacing w:before="120" w:after="120"/>
              <w:jc w:val="center"/>
              <w:rPr>
                <w:rFonts w:ascii="Arial" w:hAnsi="Arial" w:cs="Arial"/>
                <w:sz w:val="18"/>
                <w:szCs w:val="18"/>
              </w:rPr>
            </w:pPr>
            <w:r w:rsidRPr="00CA59A7">
              <w:rPr>
                <w:rFonts w:ascii="Arial" w:hAnsi="Arial" w:cs="Arial"/>
                <w:sz w:val="18"/>
                <w:szCs w:val="18"/>
              </w:rPr>
              <w:t>osoby/rok</w:t>
            </w:r>
          </w:p>
        </w:tc>
        <w:tc>
          <w:tcPr>
            <w:tcW w:w="1865" w:type="dxa"/>
            <w:shd w:val="clear" w:color="auto" w:fill="auto"/>
            <w:vAlign w:val="center"/>
          </w:tcPr>
          <w:p w:rsidR="00247F97" w:rsidRPr="00CA59A7" w:rsidRDefault="00247F97" w:rsidP="00AD714C">
            <w:pPr>
              <w:tabs>
                <w:tab w:val="left" w:pos="0"/>
              </w:tabs>
              <w:spacing w:line="360" w:lineRule="auto"/>
              <w:jc w:val="center"/>
              <w:rPr>
                <w:rFonts w:ascii="Arial" w:hAnsi="Arial" w:cs="Arial"/>
                <w:sz w:val="18"/>
                <w:szCs w:val="18"/>
              </w:rPr>
            </w:pPr>
            <w:r w:rsidRPr="00CA59A7">
              <w:rPr>
                <w:rFonts w:ascii="Arial" w:hAnsi="Arial" w:cs="Arial"/>
                <w:sz w:val="18"/>
                <w:szCs w:val="18"/>
              </w:rPr>
              <w:t>Dane beneficjenta</w:t>
            </w:r>
          </w:p>
        </w:tc>
        <w:tc>
          <w:tcPr>
            <w:tcW w:w="1865" w:type="dxa"/>
            <w:shd w:val="clear" w:color="auto" w:fill="auto"/>
            <w:vAlign w:val="center"/>
          </w:tcPr>
          <w:p w:rsidR="00247F97" w:rsidRPr="00CA59A7" w:rsidRDefault="00247F97" w:rsidP="00AD714C">
            <w:pPr>
              <w:pStyle w:val="Default"/>
              <w:jc w:val="center"/>
              <w:rPr>
                <w:rFonts w:ascii="Arial" w:hAnsi="Arial" w:cs="Arial"/>
                <w:color w:val="auto"/>
                <w:sz w:val="18"/>
                <w:szCs w:val="18"/>
              </w:rPr>
            </w:pPr>
            <w:r w:rsidRPr="00CA59A7">
              <w:rPr>
                <w:rFonts w:ascii="Arial" w:hAnsi="Arial" w:cs="Arial"/>
                <w:color w:val="auto"/>
                <w:sz w:val="18"/>
                <w:szCs w:val="18"/>
              </w:rPr>
              <w:t>0</w:t>
            </w:r>
          </w:p>
        </w:tc>
        <w:tc>
          <w:tcPr>
            <w:tcW w:w="1865" w:type="dxa"/>
            <w:shd w:val="clear" w:color="auto" w:fill="auto"/>
            <w:vAlign w:val="center"/>
          </w:tcPr>
          <w:p w:rsidR="00247F97" w:rsidRPr="00CA59A7" w:rsidRDefault="00247F97" w:rsidP="00AD714C">
            <w:pPr>
              <w:pStyle w:val="Default"/>
              <w:jc w:val="center"/>
              <w:rPr>
                <w:rFonts w:ascii="Arial" w:hAnsi="Arial" w:cs="Arial"/>
                <w:color w:val="auto"/>
                <w:sz w:val="18"/>
                <w:szCs w:val="18"/>
              </w:rPr>
            </w:pPr>
            <w:r w:rsidRPr="00CA59A7">
              <w:rPr>
                <w:rFonts w:ascii="Arial" w:hAnsi="Arial" w:cs="Arial"/>
                <w:color w:val="auto"/>
                <w:sz w:val="18"/>
                <w:szCs w:val="18"/>
              </w:rPr>
              <w:t>15 000</w:t>
            </w:r>
          </w:p>
        </w:tc>
      </w:tr>
    </w:tbl>
    <w:p w:rsidR="00247F97" w:rsidRPr="00CA59A7" w:rsidRDefault="00247F97" w:rsidP="00247F97">
      <w:pPr>
        <w:jc w:val="both"/>
        <w:rPr>
          <w:rFonts w:ascii="Arial" w:hAnsi="Arial" w:cs="Arial"/>
          <w:b/>
        </w:rPr>
      </w:pPr>
    </w:p>
    <w:p w:rsidR="00065A8D" w:rsidRDefault="00065A8D" w:rsidP="00D94DC5">
      <w:pPr>
        <w:jc w:val="both"/>
        <w:rPr>
          <w:rFonts w:ascii="Arial" w:hAnsi="Arial" w:cs="Arial"/>
          <w:b/>
        </w:rPr>
      </w:pPr>
    </w:p>
    <w:p w:rsidR="00065A8D" w:rsidRDefault="00065A8D" w:rsidP="00D94DC5">
      <w:pPr>
        <w:jc w:val="both"/>
        <w:rPr>
          <w:rFonts w:ascii="Arial" w:hAnsi="Arial" w:cs="Arial"/>
          <w:b/>
        </w:rPr>
      </w:pPr>
    </w:p>
    <w:sectPr w:rsidR="00065A8D" w:rsidSect="00AB679D">
      <w:footerReference w:type="even" r:id="rId10"/>
      <w:footerReference w:type="default" r:id="rId11"/>
      <w:footerReference w:type="first" r:id="rId12"/>
      <w:pgSz w:w="11906" w:h="16838" w:code="9"/>
      <w:pgMar w:top="709" w:right="1558" w:bottom="1135" w:left="902" w:header="709" w:footer="709" w:gutter="0"/>
      <w:pgBorders w:offsetFrom="page">
        <w:bottom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AF2" w:rsidRDefault="00E50AF2">
      <w:r>
        <w:separator/>
      </w:r>
    </w:p>
  </w:endnote>
  <w:endnote w:type="continuationSeparator" w:id="0">
    <w:p w:rsidR="00E50AF2" w:rsidRDefault="00E50AF2">
      <w:r>
        <w:continuationSeparator/>
      </w:r>
    </w:p>
  </w:endnote>
  <w:endnote w:type="continuationNotice" w:id="1">
    <w:p w:rsidR="00E50AF2" w:rsidRDefault="00E50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horndale AMT">
    <w:altName w:val="Times New Roman"/>
    <w:charset w:val="EE"/>
    <w:family w:val="roman"/>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Sans Serif">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AF2" w:rsidRDefault="00E50AF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50AF2" w:rsidRDefault="00E50AF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AF2" w:rsidRDefault="00E50AF2" w:rsidP="00DD511C">
    <w:pPr>
      <w:pStyle w:val="Stopka"/>
      <w:framePr w:wrap="around" w:vAnchor="text" w:hAnchor="page" w:x="10743" w:y="-58"/>
      <w:rPr>
        <w:rStyle w:val="Numerstrony"/>
      </w:rPr>
    </w:pPr>
    <w:r>
      <w:rPr>
        <w:rStyle w:val="Numerstrony"/>
      </w:rPr>
      <w:fldChar w:fldCharType="begin"/>
    </w:r>
    <w:r>
      <w:rPr>
        <w:rStyle w:val="Numerstrony"/>
      </w:rPr>
      <w:instrText xml:space="preserve">PAGE  </w:instrText>
    </w:r>
    <w:r>
      <w:rPr>
        <w:rStyle w:val="Numerstrony"/>
      </w:rPr>
      <w:fldChar w:fldCharType="separate"/>
    </w:r>
    <w:r w:rsidR="00B16691">
      <w:rPr>
        <w:rStyle w:val="Numerstrony"/>
        <w:noProof/>
      </w:rPr>
      <w:t>36</w:t>
    </w:r>
    <w:r>
      <w:rPr>
        <w:rStyle w:val="Numerstrony"/>
      </w:rPr>
      <w:fldChar w:fldCharType="end"/>
    </w:r>
  </w:p>
  <w:p w:rsidR="00E50AF2" w:rsidRDefault="00E50AF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AF2" w:rsidRDefault="00E50AF2">
    <w:pPr>
      <w:pStyle w:val="Stopka"/>
      <w:jc w:val="right"/>
    </w:pPr>
    <w:r>
      <w:fldChar w:fldCharType="begin"/>
    </w:r>
    <w:r>
      <w:instrText xml:space="preserve"> PAGE   \* MERGEFORMAT </w:instrText>
    </w:r>
    <w:r>
      <w:fldChar w:fldCharType="separate"/>
    </w:r>
    <w:r w:rsidR="00B16691">
      <w:rPr>
        <w:noProof/>
      </w:rPr>
      <w:t>1</w:t>
    </w:r>
    <w:r>
      <w:rPr>
        <w:noProof/>
      </w:rPr>
      <w:fldChar w:fldCharType="end"/>
    </w:r>
  </w:p>
  <w:p w:rsidR="00E50AF2" w:rsidRDefault="00E50A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AF2" w:rsidRDefault="00E50AF2">
      <w:r>
        <w:separator/>
      </w:r>
    </w:p>
  </w:footnote>
  <w:footnote w:type="continuationSeparator" w:id="0">
    <w:p w:rsidR="00E50AF2" w:rsidRDefault="00E50AF2">
      <w:r>
        <w:continuationSeparator/>
      </w:r>
    </w:p>
  </w:footnote>
  <w:footnote w:type="continuationNotice" w:id="1">
    <w:p w:rsidR="00E50AF2" w:rsidRDefault="00E50AF2"/>
  </w:footnote>
  <w:footnote w:id="2">
    <w:p w:rsidR="00E50AF2" w:rsidRPr="00920163" w:rsidRDefault="00E50AF2">
      <w:pPr>
        <w:pStyle w:val="Tekstprzypisudolnego"/>
        <w:rPr>
          <w:sz w:val="16"/>
          <w:szCs w:val="16"/>
          <w:lang w:val="pl-PL"/>
        </w:rPr>
      </w:pPr>
      <w:r w:rsidRPr="00920163">
        <w:rPr>
          <w:rStyle w:val="Odwoanieprzypisudolnego"/>
          <w:sz w:val="16"/>
          <w:szCs w:val="16"/>
        </w:rPr>
        <w:footnoteRef/>
      </w:r>
      <w:r w:rsidRPr="00920163">
        <w:rPr>
          <w:sz w:val="16"/>
          <w:szCs w:val="16"/>
        </w:rPr>
        <w:t xml:space="preserve"> </w:t>
      </w:r>
      <w:r w:rsidRPr="00920163">
        <w:rPr>
          <w:rFonts w:ascii="Arial" w:hAnsi="Arial" w:cs="Arial"/>
          <w:sz w:val="16"/>
          <w:szCs w:val="16"/>
          <w:lang w:val="pl-PL"/>
        </w:rPr>
        <w:t xml:space="preserve">Status przedsiębiorstwa określa się zgodnie z treścią Załącznika I do Rozporządzenia </w:t>
      </w:r>
      <w:r w:rsidRPr="00920163">
        <w:rPr>
          <w:rFonts w:ascii="Arial" w:hAnsi="Arial" w:cs="Arial"/>
          <w:color w:val="000000"/>
          <w:sz w:val="16"/>
          <w:szCs w:val="16"/>
          <w:lang w:val="pl-PL"/>
        </w:rPr>
        <w:t>Komisji (UE) Nr 651/2014 z dnia 17 czerwca 2014 r. uznającym niektóre rodzaje pomocy za zgodne ze wspólnym rynkiem wewnętrznym w zastosowaniu art. 107 i 108 Traktatu</w:t>
      </w:r>
      <w:r>
        <w:rPr>
          <w:rFonts w:ascii="Arial" w:hAnsi="Arial" w:cs="Arial"/>
          <w:color w:val="000000"/>
          <w:sz w:val="16"/>
          <w:szCs w:val="16"/>
          <w:lang w:val="pl-PL"/>
        </w:rPr>
        <w:t xml:space="preserve"> </w:t>
      </w:r>
      <w:r w:rsidRPr="00920163">
        <w:rPr>
          <w:rFonts w:ascii="Arial" w:hAnsi="Arial" w:cs="Arial"/>
          <w:sz w:val="16"/>
          <w:szCs w:val="16"/>
        </w:rPr>
        <w:t>(Dz. Urz. UE L 187/1 z 26.06.2014)</w:t>
      </w:r>
      <w:r w:rsidRPr="00D1635D">
        <w:rPr>
          <w:rFonts w:ascii="Arial" w:hAnsi="Arial" w:cs="Arial"/>
          <w:color w:val="000000"/>
          <w:sz w:val="16"/>
          <w:szCs w:val="16"/>
          <w:lang w:val="pl-PL"/>
        </w:rPr>
        <w:t>.</w:t>
      </w:r>
    </w:p>
  </w:footnote>
  <w:footnote w:id="3">
    <w:p w:rsidR="00E50AF2" w:rsidRPr="00E03DCF" w:rsidRDefault="00E50AF2" w:rsidP="00BB62E4">
      <w:pPr>
        <w:pStyle w:val="Tekstprzypisudolnego"/>
        <w:jc w:val="both"/>
        <w:rPr>
          <w:rFonts w:ascii="Arial" w:hAnsi="Arial" w:cs="Arial"/>
          <w:sz w:val="16"/>
          <w:szCs w:val="16"/>
          <w:lang w:val="pl-PL"/>
        </w:rPr>
      </w:pPr>
      <w:r w:rsidRPr="00E03DCF">
        <w:rPr>
          <w:rStyle w:val="Odwoanieprzypisudolnego"/>
          <w:rFonts w:ascii="Arial" w:hAnsi="Arial" w:cs="Arial"/>
          <w:sz w:val="16"/>
          <w:szCs w:val="16"/>
        </w:rPr>
        <w:footnoteRef/>
      </w:r>
      <w:r w:rsidRPr="00E03DCF">
        <w:rPr>
          <w:rFonts w:ascii="Arial" w:hAnsi="Arial" w:cs="Arial"/>
          <w:sz w:val="16"/>
          <w:szCs w:val="16"/>
        </w:rPr>
        <w:t xml:space="preserve"> </w:t>
      </w:r>
      <w:r w:rsidRPr="00E03DCF">
        <w:rPr>
          <w:rFonts w:ascii="Arial" w:hAnsi="Arial" w:cs="Arial"/>
          <w:sz w:val="16"/>
          <w:szCs w:val="16"/>
          <w:lang w:val="pl-PL"/>
        </w:rPr>
        <w:t xml:space="preserve">Należy przez to rozumieć decyzje, pozwolenia, dokumenty OT i inne dokumenty, o których mowa w </w:t>
      </w:r>
      <w:r w:rsidRPr="00E03DCF">
        <w:rPr>
          <w:rFonts w:ascii="Arial" w:hAnsi="Arial" w:cs="Arial"/>
          <w:sz w:val="16"/>
          <w:szCs w:val="16"/>
        </w:rPr>
        <w:t>Wytyczn</w:t>
      </w:r>
      <w:proofErr w:type="spellStart"/>
      <w:r w:rsidRPr="00E03DCF">
        <w:rPr>
          <w:rFonts w:ascii="Arial" w:hAnsi="Arial" w:cs="Arial"/>
          <w:sz w:val="16"/>
          <w:szCs w:val="16"/>
          <w:lang w:val="pl-PL"/>
        </w:rPr>
        <w:t>ych</w:t>
      </w:r>
      <w:proofErr w:type="spellEnd"/>
      <w:r w:rsidRPr="00E03DCF">
        <w:rPr>
          <w:rFonts w:ascii="Arial" w:hAnsi="Arial" w:cs="Arial"/>
          <w:sz w:val="16"/>
          <w:szCs w:val="16"/>
          <w:lang w:val="pl-PL"/>
        </w:rPr>
        <w:t xml:space="preserve"> </w:t>
      </w:r>
      <w:r w:rsidRPr="00E03DCF">
        <w:rPr>
          <w:rFonts w:ascii="Arial" w:hAnsi="Arial" w:cs="Arial"/>
          <w:sz w:val="16"/>
          <w:szCs w:val="16"/>
        </w:rPr>
        <w:t xml:space="preserve">Instytucji Zarządzającej Wielkopolskim Regionalnym Programem Operacyjnym na lata 2014-2020 w sprawie kwalifikowalności kosztów objętych dofinansowaniem </w:t>
      </w:r>
      <w:r>
        <w:rPr>
          <w:rFonts w:ascii="Arial" w:hAnsi="Arial" w:cs="Arial"/>
          <w:sz w:val="16"/>
          <w:szCs w:val="16"/>
        </w:rPr>
        <w:br/>
      </w:r>
      <w:r w:rsidRPr="00E03DCF">
        <w:rPr>
          <w:rFonts w:ascii="Arial" w:hAnsi="Arial" w:cs="Arial"/>
          <w:sz w:val="16"/>
          <w:szCs w:val="16"/>
        </w:rPr>
        <w:t>ze środków Europejskiego Fund</w:t>
      </w:r>
      <w:r>
        <w:rPr>
          <w:rFonts w:ascii="Arial" w:hAnsi="Arial" w:cs="Arial"/>
          <w:sz w:val="16"/>
          <w:szCs w:val="16"/>
        </w:rPr>
        <w:t xml:space="preserve">uszu Rozwoju Regionalnego. </w:t>
      </w:r>
      <w:r w:rsidRPr="00E03DCF">
        <w:rPr>
          <w:rFonts w:ascii="Arial" w:hAnsi="Arial" w:cs="Arial"/>
          <w:sz w:val="16"/>
          <w:szCs w:val="16"/>
          <w:lang w:val="pl-PL"/>
        </w:rPr>
        <w:t xml:space="preserve"> </w:t>
      </w:r>
    </w:p>
  </w:footnote>
  <w:footnote w:id="4">
    <w:p w:rsidR="00E50AF2" w:rsidRPr="00C638D2" w:rsidRDefault="00E50AF2" w:rsidP="00C638D2">
      <w:pPr>
        <w:pStyle w:val="Tekstprzypisudolnego"/>
        <w:jc w:val="both"/>
        <w:rPr>
          <w:rFonts w:ascii="Arial" w:hAnsi="Arial"/>
          <w:sz w:val="16"/>
          <w:lang w:val="pl-PL"/>
        </w:rPr>
      </w:pPr>
      <w:r w:rsidRPr="00C638D2">
        <w:rPr>
          <w:rStyle w:val="Odwoanieprzypisudolnego"/>
          <w:rFonts w:ascii="Arial" w:hAnsi="Arial"/>
          <w:sz w:val="16"/>
        </w:rPr>
        <w:footnoteRef/>
      </w:r>
      <w:r w:rsidRPr="00C638D2">
        <w:rPr>
          <w:rFonts w:ascii="Arial" w:hAnsi="Arial"/>
          <w:sz w:val="16"/>
        </w:rPr>
        <w:t xml:space="preserve"> </w:t>
      </w:r>
      <w:r w:rsidRPr="00C638D2">
        <w:rPr>
          <w:rFonts w:ascii="Arial" w:hAnsi="Arial"/>
          <w:sz w:val="16"/>
          <w:lang w:val="pl-PL"/>
        </w:rPr>
        <w:t>W przypadku PJB trwałość projektu liczy się od dnia zatwierdzenia wniosku o płatność końcową.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97C"/>
    <w:multiLevelType w:val="hybridMultilevel"/>
    <w:tmpl w:val="12189F4C"/>
    <w:lvl w:ilvl="0" w:tplc="FFFFFFFF">
      <w:numFmt w:val="bullet"/>
      <w:lvlText w:val="-"/>
      <w:lvlJc w:val="left"/>
      <w:pPr>
        <w:tabs>
          <w:tab w:val="num" w:pos="405"/>
        </w:tabs>
        <w:ind w:left="405" w:hanging="360"/>
      </w:pPr>
      <w:rPr>
        <w:rFonts w:ascii="Times New Roman" w:eastAsia="Courier New"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896085E"/>
    <w:multiLevelType w:val="multilevel"/>
    <w:tmpl w:val="52502ED2"/>
    <w:lvl w:ilvl="0">
      <w:start w:val="1"/>
      <w:numFmt w:val="decimal"/>
      <w:lvlText w:val="%1."/>
      <w:lvlJc w:val="left"/>
      <w:pPr>
        <w:ind w:left="720" w:hanging="360"/>
      </w:pPr>
      <w:rPr>
        <w:rFonts w:hint="default"/>
      </w:rPr>
    </w:lvl>
    <w:lvl w:ilvl="1">
      <w:start w:val="1"/>
      <w:numFmt w:val="decimal"/>
      <w:isLgl/>
      <w:lvlText w:val="%1.%2"/>
      <w:lvlJc w:val="left"/>
      <w:pPr>
        <w:ind w:left="1370" w:hanging="6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b/>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2">
    <w:nsid w:val="09AC4B8F"/>
    <w:multiLevelType w:val="hybridMultilevel"/>
    <w:tmpl w:val="03C62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AC2578A"/>
    <w:multiLevelType w:val="hybridMultilevel"/>
    <w:tmpl w:val="35AA4824"/>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
    <w:nsid w:val="0D6916C8"/>
    <w:multiLevelType w:val="hybridMultilevel"/>
    <w:tmpl w:val="710E7FB8"/>
    <w:lvl w:ilvl="0" w:tplc="0415000B">
      <w:start w:val="1"/>
      <w:numFmt w:val="bullet"/>
      <w:lvlText w:val=""/>
      <w:lvlJc w:val="left"/>
      <w:pPr>
        <w:ind w:left="360" w:hanging="360"/>
      </w:pPr>
      <w:rPr>
        <w:rFonts w:ascii="Wingdings" w:hAnsi="Wingdings" w:hint="default"/>
      </w:rPr>
    </w:lvl>
    <w:lvl w:ilvl="1" w:tplc="04150003">
      <w:start w:val="1"/>
      <w:numFmt w:val="decimal"/>
      <w:lvlText w:val="%2."/>
      <w:lvlJc w:val="left"/>
      <w:pPr>
        <w:tabs>
          <w:tab w:val="num" w:pos="1020"/>
        </w:tabs>
        <w:ind w:left="1020" w:hanging="360"/>
      </w:pPr>
    </w:lvl>
    <w:lvl w:ilvl="2" w:tplc="04150005">
      <w:start w:val="1"/>
      <w:numFmt w:val="decimal"/>
      <w:lvlText w:val="%3."/>
      <w:lvlJc w:val="left"/>
      <w:pPr>
        <w:tabs>
          <w:tab w:val="num" w:pos="1740"/>
        </w:tabs>
        <w:ind w:left="1740" w:hanging="360"/>
      </w:pPr>
    </w:lvl>
    <w:lvl w:ilvl="3" w:tplc="04150001">
      <w:start w:val="1"/>
      <w:numFmt w:val="decimal"/>
      <w:lvlText w:val="%4."/>
      <w:lvlJc w:val="left"/>
      <w:pPr>
        <w:tabs>
          <w:tab w:val="num" w:pos="2460"/>
        </w:tabs>
        <w:ind w:left="2460" w:hanging="360"/>
      </w:pPr>
    </w:lvl>
    <w:lvl w:ilvl="4" w:tplc="04150003">
      <w:start w:val="1"/>
      <w:numFmt w:val="decimal"/>
      <w:lvlText w:val="%5."/>
      <w:lvlJc w:val="left"/>
      <w:pPr>
        <w:tabs>
          <w:tab w:val="num" w:pos="3180"/>
        </w:tabs>
        <w:ind w:left="3180" w:hanging="360"/>
      </w:pPr>
    </w:lvl>
    <w:lvl w:ilvl="5" w:tplc="04150005">
      <w:start w:val="1"/>
      <w:numFmt w:val="decimal"/>
      <w:lvlText w:val="%6."/>
      <w:lvlJc w:val="left"/>
      <w:pPr>
        <w:tabs>
          <w:tab w:val="num" w:pos="3900"/>
        </w:tabs>
        <w:ind w:left="3900" w:hanging="360"/>
      </w:pPr>
    </w:lvl>
    <w:lvl w:ilvl="6" w:tplc="04150001">
      <w:start w:val="1"/>
      <w:numFmt w:val="decimal"/>
      <w:lvlText w:val="%7."/>
      <w:lvlJc w:val="left"/>
      <w:pPr>
        <w:tabs>
          <w:tab w:val="num" w:pos="4620"/>
        </w:tabs>
        <w:ind w:left="4620" w:hanging="360"/>
      </w:pPr>
    </w:lvl>
    <w:lvl w:ilvl="7" w:tplc="04150003">
      <w:start w:val="1"/>
      <w:numFmt w:val="decimal"/>
      <w:lvlText w:val="%8."/>
      <w:lvlJc w:val="left"/>
      <w:pPr>
        <w:tabs>
          <w:tab w:val="num" w:pos="5340"/>
        </w:tabs>
        <w:ind w:left="5340" w:hanging="360"/>
      </w:pPr>
    </w:lvl>
    <w:lvl w:ilvl="8" w:tplc="04150005">
      <w:start w:val="1"/>
      <w:numFmt w:val="decimal"/>
      <w:lvlText w:val="%9."/>
      <w:lvlJc w:val="left"/>
      <w:pPr>
        <w:tabs>
          <w:tab w:val="num" w:pos="6060"/>
        </w:tabs>
        <w:ind w:left="6060" w:hanging="360"/>
      </w:pPr>
    </w:lvl>
  </w:abstractNum>
  <w:abstractNum w:abstractNumId="5">
    <w:nsid w:val="0FEA34D5"/>
    <w:multiLevelType w:val="hybridMultilevel"/>
    <w:tmpl w:val="260027BE"/>
    <w:lvl w:ilvl="0" w:tplc="0415000B">
      <w:start w:val="1"/>
      <w:numFmt w:val="bullet"/>
      <w:lvlText w:val=""/>
      <w:lvlJc w:val="left"/>
      <w:pPr>
        <w:ind w:left="360" w:hanging="360"/>
      </w:pPr>
      <w:rPr>
        <w:rFonts w:ascii="Wingdings" w:hAnsi="Wingdings" w:hint="default"/>
      </w:rPr>
    </w:lvl>
    <w:lvl w:ilvl="1" w:tplc="04150003">
      <w:start w:val="1"/>
      <w:numFmt w:val="decimal"/>
      <w:lvlText w:val="%2."/>
      <w:lvlJc w:val="left"/>
      <w:pPr>
        <w:tabs>
          <w:tab w:val="num" w:pos="1020"/>
        </w:tabs>
        <w:ind w:left="1020" w:hanging="360"/>
      </w:pPr>
    </w:lvl>
    <w:lvl w:ilvl="2" w:tplc="04150005">
      <w:start w:val="1"/>
      <w:numFmt w:val="decimal"/>
      <w:lvlText w:val="%3."/>
      <w:lvlJc w:val="left"/>
      <w:pPr>
        <w:tabs>
          <w:tab w:val="num" w:pos="1740"/>
        </w:tabs>
        <w:ind w:left="1740" w:hanging="360"/>
      </w:pPr>
    </w:lvl>
    <w:lvl w:ilvl="3" w:tplc="04150001">
      <w:start w:val="1"/>
      <w:numFmt w:val="decimal"/>
      <w:lvlText w:val="%4."/>
      <w:lvlJc w:val="left"/>
      <w:pPr>
        <w:tabs>
          <w:tab w:val="num" w:pos="2460"/>
        </w:tabs>
        <w:ind w:left="2460" w:hanging="360"/>
      </w:pPr>
    </w:lvl>
    <w:lvl w:ilvl="4" w:tplc="04150003">
      <w:start w:val="1"/>
      <w:numFmt w:val="decimal"/>
      <w:lvlText w:val="%5."/>
      <w:lvlJc w:val="left"/>
      <w:pPr>
        <w:tabs>
          <w:tab w:val="num" w:pos="3180"/>
        </w:tabs>
        <w:ind w:left="3180" w:hanging="360"/>
      </w:pPr>
    </w:lvl>
    <w:lvl w:ilvl="5" w:tplc="04150005">
      <w:start w:val="1"/>
      <w:numFmt w:val="decimal"/>
      <w:lvlText w:val="%6."/>
      <w:lvlJc w:val="left"/>
      <w:pPr>
        <w:tabs>
          <w:tab w:val="num" w:pos="3900"/>
        </w:tabs>
        <w:ind w:left="3900" w:hanging="360"/>
      </w:pPr>
    </w:lvl>
    <w:lvl w:ilvl="6" w:tplc="04150001">
      <w:start w:val="1"/>
      <w:numFmt w:val="decimal"/>
      <w:lvlText w:val="%7."/>
      <w:lvlJc w:val="left"/>
      <w:pPr>
        <w:tabs>
          <w:tab w:val="num" w:pos="4620"/>
        </w:tabs>
        <w:ind w:left="4620" w:hanging="360"/>
      </w:pPr>
    </w:lvl>
    <w:lvl w:ilvl="7" w:tplc="04150003">
      <w:start w:val="1"/>
      <w:numFmt w:val="decimal"/>
      <w:lvlText w:val="%8."/>
      <w:lvlJc w:val="left"/>
      <w:pPr>
        <w:tabs>
          <w:tab w:val="num" w:pos="5340"/>
        </w:tabs>
        <w:ind w:left="5340" w:hanging="360"/>
      </w:pPr>
    </w:lvl>
    <w:lvl w:ilvl="8" w:tplc="04150005">
      <w:start w:val="1"/>
      <w:numFmt w:val="decimal"/>
      <w:lvlText w:val="%9."/>
      <w:lvlJc w:val="left"/>
      <w:pPr>
        <w:tabs>
          <w:tab w:val="num" w:pos="6060"/>
        </w:tabs>
        <w:ind w:left="6060" w:hanging="360"/>
      </w:pPr>
    </w:lvl>
  </w:abstractNum>
  <w:abstractNum w:abstractNumId="6">
    <w:nsid w:val="10164027"/>
    <w:multiLevelType w:val="hybridMultilevel"/>
    <w:tmpl w:val="A9189ACA"/>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583FF0"/>
    <w:multiLevelType w:val="hybridMultilevel"/>
    <w:tmpl w:val="268E615A"/>
    <w:lvl w:ilvl="0" w:tplc="EA3C86B8">
      <w:start w:val="1"/>
      <w:numFmt w:val="bullet"/>
      <w:lvlText w:val=""/>
      <w:lvlJc w:val="left"/>
      <w:pPr>
        <w:ind w:left="1854" w:hanging="360"/>
      </w:pPr>
      <w:rPr>
        <w:rFonts w:ascii="Symbol" w:hAnsi="Symbol" w:hint="default"/>
      </w:r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nsid w:val="19643D4D"/>
    <w:multiLevelType w:val="hybridMultilevel"/>
    <w:tmpl w:val="5582E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EB7F8F"/>
    <w:multiLevelType w:val="hybridMultilevel"/>
    <w:tmpl w:val="E0747448"/>
    <w:lvl w:ilvl="0" w:tplc="FFFFFFFF">
      <w:start w:val="1"/>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nsid w:val="1B9014BB"/>
    <w:multiLevelType w:val="hybridMultilevel"/>
    <w:tmpl w:val="FA7857E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1">
    <w:nsid w:val="226D6FE2"/>
    <w:multiLevelType w:val="hybridMultilevel"/>
    <w:tmpl w:val="601EF548"/>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602E54"/>
    <w:multiLevelType w:val="hybridMultilevel"/>
    <w:tmpl w:val="ED9053E6"/>
    <w:lvl w:ilvl="0" w:tplc="AD74B3F4">
      <w:start w:val="1"/>
      <w:numFmt w:val="bullet"/>
      <w:lvlText w:val="­"/>
      <w:lvlJc w:val="left"/>
      <w:pPr>
        <w:ind w:left="928" w:hanging="360"/>
      </w:pPr>
      <w:rPr>
        <w:rFonts w:hAnsi="Courier New"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3">
    <w:nsid w:val="29025DB0"/>
    <w:multiLevelType w:val="hybridMultilevel"/>
    <w:tmpl w:val="C0D2E1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291264FD"/>
    <w:multiLevelType w:val="hybridMultilevel"/>
    <w:tmpl w:val="FB3CBCC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nsid w:val="29AA1B83"/>
    <w:multiLevelType w:val="multilevel"/>
    <w:tmpl w:val="52502ED2"/>
    <w:lvl w:ilvl="0">
      <w:start w:val="1"/>
      <w:numFmt w:val="decimal"/>
      <w:lvlText w:val="%1."/>
      <w:lvlJc w:val="left"/>
      <w:pPr>
        <w:ind w:left="720" w:hanging="360"/>
      </w:pPr>
      <w:rPr>
        <w:rFonts w:hint="default"/>
      </w:rPr>
    </w:lvl>
    <w:lvl w:ilvl="1">
      <w:start w:val="1"/>
      <w:numFmt w:val="decimal"/>
      <w:isLgl/>
      <w:lvlText w:val="%1.%2"/>
      <w:lvlJc w:val="left"/>
      <w:pPr>
        <w:ind w:left="1370" w:hanging="6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b/>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16">
    <w:nsid w:val="2F3532B2"/>
    <w:multiLevelType w:val="hybridMultilevel"/>
    <w:tmpl w:val="12B04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1BF3922"/>
    <w:multiLevelType w:val="hybridMultilevel"/>
    <w:tmpl w:val="9C922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7446976"/>
    <w:multiLevelType w:val="hybridMultilevel"/>
    <w:tmpl w:val="3B048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A1E5858"/>
    <w:multiLevelType w:val="hybridMultilevel"/>
    <w:tmpl w:val="D2E4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08E5353"/>
    <w:multiLevelType w:val="hybridMultilevel"/>
    <w:tmpl w:val="A044E3AC"/>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54174C"/>
    <w:multiLevelType w:val="hybridMultilevel"/>
    <w:tmpl w:val="DB46B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C508A5"/>
    <w:multiLevelType w:val="hybridMultilevel"/>
    <w:tmpl w:val="B5AE6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7251294"/>
    <w:multiLevelType w:val="multilevel"/>
    <w:tmpl w:val="E13A19DA"/>
    <w:lvl w:ilvl="0">
      <w:start w:val="1"/>
      <w:numFmt w:val="decimal"/>
      <w:lvlText w:val="%1."/>
      <w:lvlJc w:val="left"/>
      <w:pPr>
        <w:ind w:left="720" w:hanging="360"/>
      </w:pPr>
      <w:rPr>
        <w:b w:val="0"/>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C396CA2"/>
    <w:multiLevelType w:val="hybridMultilevel"/>
    <w:tmpl w:val="4EF09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271C33"/>
    <w:multiLevelType w:val="hybridMultilevel"/>
    <w:tmpl w:val="C888B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1A57E81"/>
    <w:multiLevelType w:val="hybridMultilevel"/>
    <w:tmpl w:val="550042EE"/>
    <w:lvl w:ilvl="0" w:tplc="0E46D90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4D41A7D"/>
    <w:multiLevelType w:val="hybridMultilevel"/>
    <w:tmpl w:val="B06A4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5D06561"/>
    <w:multiLevelType w:val="hybridMultilevel"/>
    <w:tmpl w:val="1722DD24"/>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3F46ED1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CCF306B"/>
    <w:multiLevelType w:val="hybridMultilevel"/>
    <w:tmpl w:val="2818885E"/>
    <w:lvl w:ilvl="0" w:tplc="8BF47620">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nsid w:val="647E77EE"/>
    <w:multiLevelType w:val="hybridMultilevel"/>
    <w:tmpl w:val="52F4D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BE33775"/>
    <w:multiLevelType w:val="hybridMultilevel"/>
    <w:tmpl w:val="5D584E98"/>
    <w:lvl w:ilvl="0" w:tplc="9102796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FA26D66"/>
    <w:multiLevelType w:val="hybridMultilevel"/>
    <w:tmpl w:val="62A6EF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198322A"/>
    <w:multiLevelType w:val="hybridMultilevel"/>
    <w:tmpl w:val="8090903E"/>
    <w:lvl w:ilvl="0" w:tplc="84F40F4C">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7C6452E"/>
    <w:multiLevelType w:val="hybridMultilevel"/>
    <w:tmpl w:val="0308AAF8"/>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AC17EC1"/>
    <w:multiLevelType w:val="hybridMultilevel"/>
    <w:tmpl w:val="05B422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5"/>
  </w:num>
  <w:num w:numId="4">
    <w:abstractNumId w:val="34"/>
  </w:num>
  <w:num w:numId="5">
    <w:abstractNumId w:val="23"/>
  </w:num>
  <w:num w:numId="6">
    <w:abstractNumId w:val="20"/>
  </w:num>
  <w:num w:numId="7">
    <w:abstractNumId w:val="6"/>
  </w:num>
  <w:num w:numId="8">
    <w:abstractNumId w:val="0"/>
  </w:num>
  <w:num w:numId="9">
    <w:abstractNumId w:val="3"/>
  </w:num>
  <w:num w:numId="10">
    <w:abstractNumId w:val="16"/>
  </w:num>
  <w:num w:numId="11">
    <w:abstractNumId w:val="31"/>
  </w:num>
  <w:num w:numId="12">
    <w:abstractNumId w:val="26"/>
  </w:num>
  <w:num w:numId="13">
    <w:abstractNumId w:val="9"/>
  </w:num>
  <w:num w:numId="14">
    <w:abstractNumId w:val="28"/>
  </w:num>
  <w:num w:numId="15">
    <w:abstractNumId w:val="25"/>
  </w:num>
  <w:num w:numId="16">
    <w:abstractNumId w:val="11"/>
  </w:num>
  <w:num w:numId="17">
    <w:abstractNumId w:val="22"/>
  </w:num>
  <w:num w:numId="18">
    <w:abstractNumId w:val="32"/>
  </w:num>
  <w:num w:numId="19">
    <w:abstractNumId w:val="30"/>
  </w:num>
  <w:num w:numId="20">
    <w:abstractNumId w:val="24"/>
  </w:num>
  <w:num w:numId="21">
    <w:abstractNumId w:val="7"/>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0"/>
  </w:num>
  <w:num w:numId="26">
    <w:abstractNumId w:val="33"/>
  </w:num>
  <w:num w:numId="27">
    <w:abstractNumId w:val="19"/>
  </w:num>
  <w:num w:numId="28">
    <w:abstractNumId w:val="2"/>
  </w:num>
  <w:num w:numId="29">
    <w:abstractNumId w:val="29"/>
  </w:num>
  <w:num w:numId="30">
    <w:abstractNumId w:val="1"/>
  </w:num>
  <w:num w:numId="31">
    <w:abstractNumId w:val="4"/>
  </w:num>
  <w:num w:numId="32">
    <w:abstractNumId w:val="27"/>
  </w:num>
  <w:num w:numId="33">
    <w:abstractNumId w:val="35"/>
  </w:num>
  <w:num w:numId="34">
    <w:abstractNumId w:val="8"/>
  </w:num>
  <w:num w:numId="35">
    <w:abstractNumId w:val="21"/>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71"/>
    <w:rsid w:val="000005B5"/>
    <w:rsid w:val="000009C7"/>
    <w:rsid w:val="00000B10"/>
    <w:rsid w:val="000024DE"/>
    <w:rsid w:val="000031FC"/>
    <w:rsid w:val="0000355B"/>
    <w:rsid w:val="00003589"/>
    <w:rsid w:val="0000399D"/>
    <w:rsid w:val="00004C8A"/>
    <w:rsid w:val="00004E7E"/>
    <w:rsid w:val="0000512C"/>
    <w:rsid w:val="000055E9"/>
    <w:rsid w:val="000059DF"/>
    <w:rsid w:val="00006899"/>
    <w:rsid w:val="000077BC"/>
    <w:rsid w:val="00010056"/>
    <w:rsid w:val="00010DFB"/>
    <w:rsid w:val="00010FF6"/>
    <w:rsid w:val="000114CD"/>
    <w:rsid w:val="000117BE"/>
    <w:rsid w:val="00011FB0"/>
    <w:rsid w:val="000125AE"/>
    <w:rsid w:val="00012BAE"/>
    <w:rsid w:val="000134DD"/>
    <w:rsid w:val="00013AE9"/>
    <w:rsid w:val="00013B5B"/>
    <w:rsid w:val="00014EC7"/>
    <w:rsid w:val="00014FBF"/>
    <w:rsid w:val="00015C3A"/>
    <w:rsid w:val="00015F89"/>
    <w:rsid w:val="000162D0"/>
    <w:rsid w:val="000163BC"/>
    <w:rsid w:val="00017AB7"/>
    <w:rsid w:val="0002030F"/>
    <w:rsid w:val="00020722"/>
    <w:rsid w:val="00020EFE"/>
    <w:rsid w:val="00021111"/>
    <w:rsid w:val="000212D3"/>
    <w:rsid w:val="00021447"/>
    <w:rsid w:val="000216BF"/>
    <w:rsid w:val="0002255E"/>
    <w:rsid w:val="00022E57"/>
    <w:rsid w:val="00024047"/>
    <w:rsid w:val="000251BC"/>
    <w:rsid w:val="000253D6"/>
    <w:rsid w:val="00025787"/>
    <w:rsid w:val="0002613F"/>
    <w:rsid w:val="000264EF"/>
    <w:rsid w:val="000271A4"/>
    <w:rsid w:val="000273CB"/>
    <w:rsid w:val="00027D4D"/>
    <w:rsid w:val="00027DEE"/>
    <w:rsid w:val="000305DE"/>
    <w:rsid w:val="00030840"/>
    <w:rsid w:val="000312CB"/>
    <w:rsid w:val="00031806"/>
    <w:rsid w:val="00031B53"/>
    <w:rsid w:val="00031E35"/>
    <w:rsid w:val="000329A3"/>
    <w:rsid w:val="00032A7C"/>
    <w:rsid w:val="00032ABF"/>
    <w:rsid w:val="00032F10"/>
    <w:rsid w:val="00033586"/>
    <w:rsid w:val="000347F5"/>
    <w:rsid w:val="0003485E"/>
    <w:rsid w:val="000353EF"/>
    <w:rsid w:val="000356EB"/>
    <w:rsid w:val="00036354"/>
    <w:rsid w:val="00036524"/>
    <w:rsid w:val="00037541"/>
    <w:rsid w:val="00037663"/>
    <w:rsid w:val="00040FEE"/>
    <w:rsid w:val="000414EE"/>
    <w:rsid w:val="00041D08"/>
    <w:rsid w:val="000425AF"/>
    <w:rsid w:val="0004484C"/>
    <w:rsid w:val="000448C5"/>
    <w:rsid w:val="0004556B"/>
    <w:rsid w:val="000468FE"/>
    <w:rsid w:val="000518F3"/>
    <w:rsid w:val="00051B96"/>
    <w:rsid w:val="00052357"/>
    <w:rsid w:val="00052CBE"/>
    <w:rsid w:val="0005304D"/>
    <w:rsid w:val="000531F8"/>
    <w:rsid w:val="00053CBF"/>
    <w:rsid w:val="00054881"/>
    <w:rsid w:val="00054A8E"/>
    <w:rsid w:val="00054E00"/>
    <w:rsid w:val="00055691"/>
    <w:rsid w:val="00055867"/>
    <w:rsid w:val="00055A40"/>
    <w:rsid w:val="0005615E"/>
    <w:rsid w:val="00056200"/>
    <w:rsid w:val="00056553"/>
    <w:rsid w:val="00056A21"/>
    <w:rsid w:val="00056C71"/>
    <w:rsid w:val="00056DF0"/>
    <w:rsid w:val="00057027"/>
    <w:rsid w:val="00057E13"/>
    <w:rsid w:val="000622B7"/>
    <w:rsid w:val="00062E92"/>
    <w:rsid w:val="000635B6"/>
    <w:rsid w:val="000639B9"/>
    <w:rsid w:val="00064490"/>
    <w:rsid w:val="00064507"/>
    <w:rsid w:val="00065A8D"/>
    <w:rsid w:val="00065AA4"/>
    <w:rsid w:val="00065BC0"/>
    <w:rsid w:val="00066F92"/>
    <w:rsid w:val="00067ABE"/>
    <w:rsid w:val="00070D14"/>
    <w:rsid w:val="000716CB"/>
    <w:rsid w:val="00071AC2"/>
    <w:rsid w:val="0007238F"/>
    <w:rsid w:val="00072E4B"/>
    <w:rsid w:val="0007404B"/>
    <w:rsid w:val="0007519C"/>
    <w:rsid w:val="00075BA5"/>
    <w:rsid w:val="0007694A"/>
    <w:rsid w:val="00076A0D"/>
    <w:rsid w:val="000776C6"/>
    <w:rsid w:val="00077AB3"/>
    <w:rsid w:val="00080A20"/>
    <w:rsid w:val="00081758"/>
    <w:rsid w:val="00083802"/>
    <w:rsid w:val="00083D8D"/>
    <w:rsid w:val="00083F4C"/>
    <w:rsid w:val="000869A0"/>
    <w:rsid w:val="000877AE"/>
    <w:rsid w:val="0009007E"/>
    <w:rsid w:val="00090AF1"/>
    <w:rsid w:val="00090F7E"/>
    <w:rsid w:val="000927AE"/>
    <w:rsid w:val="00092943"/>
    <w:rsid w:val="00094E42"/>
    <w:rsid w:val="00095C5B"/>
    <w:rsid w:val="000962D7"/>
    <w:rsid w:val="000965EA"/>
    <w:rsid w:val="00096D74"/>
    <w:rsid w:val="00096F67"/>
    <w:rsid w:val="000A0E59"/>
    <w:rsid w:val="000A0F86"/>
    <w:rsid w:val="000A1338"/>
    <w:rsid w:val="000A19E3"/>
    <w:rsid w:val="000A26F3"/>
    <w:rsid w:val="000A2C1A"/>
    <w:rsid w:val="000A3763"/>
    <w:rsid w:val="000A3FC6"/>
    <w:rsid w:val="000A4474"/>
    <w:rsid w:val="000A4657"/>
    <w:rsid w:val="000A4ADB"/>
    <w:rsid w:val="000A5F0F"/>
    <w:rsid w:val="000A78E8"/>
    <w:rsid w:val="000B0979"/>
    <w:rsid w:val="000B0D0B"/>
    <w:rsid w:val="000B119C"/>
    <w:rsid w:val="000B1219"/>
    <w:rsid w:val="000B17CF"/>
    <w:rsid w:val="000B1E07"/>
    <w:rsid w:val="000B2B12"/>
    <w:rsid w:val="000B348F"/>
    <w:rsid w:val="000B3C2A"/>
    <w:rsid w:val="000B4211"/>
    <w:rsid w:val="000B5522"/>
    <w:rsid w:val="000B5906"/>
    <w:rsid w:val="000B5CB2"/>
    <w:rsid w:val="000B7A99"/>
    <w:rsid w:val="000C05CB"/>
    <w:rsid w:val="000C0D7B"/>
    <w:rsid w:val="000C12BA"/>
    <w:rsid w:val="000C2CA4"/>
    <w:rsid w:val="000C385C"/>
    <w:rsid w:val="000C3DCC"/>
    <w:rsid w:val="000C4544"/>
    <w:rsid w:val="000C5AF2"/>
    <w:rsid w:val="000C6277"/>
    <w:rsid w:val="000C62B4"/>
    <w:rsid w:val="000C6825"/>
    <w:rsid w:val="000D0881"/>
    <w:rsid w:val="000D1B60"/>
    <w:rsid w:val="000D3122"/>
    <w:rsid w:val="000D434D"/>
    <w:rsid w:val="000D5022"/>
    <w:rsid w:val="000D576B"/>
    <w:rsid w:val="000D6E49"/>
    <w:rsid w:val="000E1D24"/>
    <w:rsid w:val="000E23D0"/>
    <w:rsid w:val="000E4408"/>
    <w:rsid w:val="000E4904"/>
    <w:rsid w:val="000E4C6F"/>
    <w:rsid w:val="000E64FD"/>
    <w:rsid w:val="000E6C45"/>
    <w:rsid w:val="000E73D8"/>
    <w:rsid w:val="000F17E9"/>
    <w:rsid w:val="000F1865"/>
    <w:rsid w:val="000F2C1B"/>
    <w:rsid w:val="000F3653"/>
    <w:rsid w:val="000F456B"/>
    <w:rsid w:val="000F479C"/>
    <w:rsid w:val="000F4842"/>
    <w:rsid w:val="000F5251"/>
    <w:rsid w:val="000F5565"/>
    <w:rsid w:val="000F5B97"/>
    <w:rsid w:val="000F71F1"/>
    <w:rsid w:val="00100E5F"/>
    <w:rsid w:val="001011EB"/>
    <w:rsid w:val="00101D84"/>
    <w:rsid w:val="0010256B"/>
    <w:rsid w:val="001027B2"/>
    <w:rsid w:val="00103948"/>
    <w:rsid w:val="00103BE1"/>
    <w:rsid w:val="00104207"/>
    <w:rsid w:val="0010490D"/>
    <w:rsid w:val="00104BA4"/>
    <w:rsid w:val="0010521D"/>
    <w:rsid w:val="00107C2C"/>
    <w:rsid w:val="001110F2"/>
    <w:rsid w:val="001117A0"/>
    <w:rsid w:val="00111DDA"/>
    <w:rsid w:val="001123A7"/>
    <w:rsid w:val="001123DA"/>
    <w:rsid w:val="00112513"/>
    <w:rsid w:val="00113B56"/>
    <w:rsid w:val="0011537B"/>
    <w:rsid w:val="00116483"/>
    <w:rsid w:val="00116A52"/>
    <w:rsid w:val="00116BA5"/>
    <w:rsid w:val="00116C83"/>
    <w:rsid w:val="00117A64"/>
    <w:rsid w:val="00120E7C"/>
    <w:rsid w:val="00121BE5"/>
    <w:rsid w:val="00122969"/>
    <w:rsid w:val="00123086"/>
    <w:rsid w:val="00123221"/>
    <w:rsid w:val="00123AA7"/>
    <w:rsid w:val="00124A4D"/>
    <w:rsid w:val="00124B08"/>
    <w:rsid w:val="0012605E"/>
    <w:rsid w:val="001267C0"/>
    <w:rsid w:val="00130D73"/>
    <w:rsid w:val="001314BA"/>
    <w:rsid w:val="0013166F"/>
    <w:rsid w:val="00131907"/>
    <w:rsid w:val="001319C7"/>
    <w:rsid w:val="00132612"/>
    <w:rsid w:val="00132811"/>
    <w:rsid w:val="00132C48"/>
    <w:rsid w:val="00132DF1"/>
    <w:rsid w:val="0013304C"/>
    <w:rsid w:val="001333AA"/>
    <w:rsid w:val="00133683"/>
    <w:rsid w:val="00133D00"/>
    <w:rsid w:val="00134174"/>
    <w:rsid w:val="00134F4F"/>
    <w:rsid w:val="00135646"/>
    <w:rsid w:val="00136200"/>
    <w:rsid w:val="001366BF"/>
    <w:rsid w:val="00136B59"/>
    <w:rsid w:val="00136BC0"/>
    <w:rsid w:val="00136E94"/>
    <w:rsid w:val="00137449"/>
    <w:rsid w:val="00142AAC"/>
    <w:rsid w:val="00144908"/>
    <w:rsid w:val="00144B97"/>
    <w:rsid w:val="001457D8"/>
    <w:rsid w:val="00146342"/>
    <w:rsid w:val="001469A2"/>
    <w:rsid w:val="00146D21"/>
    <w:rsid w:val="001479E0"/>
    <w:rsid w:val="00147D8E"/>
    <w:rsid w:val="00147DD5"/>
    <w:rsid w:val="00147F54"/>
    <w:rsid w:val="00150208"/>
    <w:rsid w:val="00150477"/>
    <w:rsid w:val="00151070"/>
    <w:rsid w:val="001526DF"/>
    <w:rsid w:val="00155ACF"/>
    <w:rsid w:val="001563D1"/>
    <w:rsid w:val="001563F5"/>
    <w:rsid w:val="001567C6"/>
    <w:rsid w:val="0015693C"/>
    <w:rsid w:val="001572B2"/>
    <w:rsid w:val="0016039B"/>
    <w:rsid w:val="001613A8"/>
    <w:rsid w:val="00163D1C"/>
    <w:rsid w:val="0016488B"/>
    <w:rsid w:val="001658A6"/>
    <w:rsid w:val="00165FA5"/>
    <w:rsid w:val="001664FB"/>
    <w:rsid w:val="001675A9"/>
    <w:rsid w:val="001677EA"/>
    <w:rsid w:val="00167927"/>
    <w:rsid w:val="001705B4"/>
    <w:rsid w:val="00170729"/>
    <w:rsid w:val="00170A8B"/>
    <w:rsid w:val="001722A4"/>
    <w:rsid w:val="001729C8"/>
    <w:rsid w:val="00173622"/>
    <w:rsid w:val="00173819"/>
    <w:rsid w:val="001749FD"/>
    <w:rsid w:val="00174B58"/>
    <w:rsid w:val="00174DAD"/>
    <w:rsid w:val="00177FA9"/>
    <w:rsid w:val="00180021"/>
    <w:rsid w:val="00180208"/>
    <w:rsid w:val="00180AD0"/>
    <w:rsid w:val="00180E6B"/>
    <w:rsid w:val="00181662"/>
    <w:rsid w:val="001821C2"/>
    <w:rsid w:val="001821CF"/>
    <w:rsid w:val="00182C5C"/>
    <w:rsid w:val="00182F58"/>
    <w:rsid w:val="001831B5"/>
    <w:rsid w:val="00183250"/>
    <w:rsid w:val="00183300"/>
    <w:rsid w:val="001834B2"/>
    <w:rsid w:val="00183DE9"/>
    <w:rsid w:val="00184221"/>
    <w:rsid w:val="0018473E"/>
    <w:rsid w:val="00185A68"/>
    <w:rsid w:val="00185EE0"/>
    <w:rsid w:val="001860F6"/>
    <w:rsid w:val="00186138"/>
    <w:rsid w:val="0018622C"/>
    <w:rsid w:val="00186312"/>
    <w:rsid w:val="001869B9"/>
    <w:rsid w:val="00187050"/>
    <w:rsid w:val="00190585"/>
    <w:rsid w:val="00191A93"/>
    <w:rsid w:val="00191BF6"/>
    <w:rsid w:val="00193715"/>
    <w:rsid w:val="00196BD5"/>
    <w:rsid w:val="00197FD3"/>
    <w:rsid w:val="001A061C"/>
    <w:rsid w:val="001A13D9"/>
    <w:rsid w:val="001A1A4B"/>
    <w:rsid w:val="001A298A"/>
    <w:rsid w:val="001A420D"/>
    <w:rsid w:val="001A50B0"/>
    <w:rsid w:val="001A5DC1"/>
    <w:rsid w:val="001A666D"/>
    <w:rsid w:val="001B133E"/>
    <w:rsid w:val="001B2B5A"/>
    <w:rsid w:val="001B2C9B"/>
    <w:rsid w:val="001B2CEC"/>
    <w:rsid w:val="001B34FC"/>
    <w:rsid w:val="001B3CCC"/>
    <w:rsid w:val="001B3FC4"/>
    <w:rsid w:val="001B41A2"/>
    <w:rsid w:val="001B4392"/>
    <w:rsid w:val="001B4449"/>
    <w:rsid w:val="001B547B"/>
    <w:rsid w:val="001B565B"/>
    <w:rsid w:val="001B74F1"/>
    <w:rsid w:val="001C0DD2"/>
    <w:rsid w:val="001C18B3"/>
    <w:rsid w:val="001C1DA2"/>
    <w:rsid w:val="001C2928"/>
    <w:rsid w:val="001C2E8C"/>
    <w:rsid w:val="001C323F"/>
    <w:rsid w:val="001C3402"/>
    <w:rsid w:val="001C3C28"/>
    <w:rsid w:val="001C5631"/>
    <w:rsid w:val="001C5EA8"/>
    <w:rsid w:val="001C69E3"/>
    <w:rsid w:val="001C6EB3"/>
    <w:rsid w:val="001C7603"/>
    <w:rsid w:val="001D0B29"/>
    <w:rsid w:val="001D16B4"/>
    <w:rsid w:val="001D205E"/>
    <w:rsid w:val="001D39CB"/>
    <w:rsid w:val="001D4017"/>
    <w:rsid w:val="001D42D0"/>
    <w:rsid w:val="001D44C6"/>
    <w:rsid w:val="001D5552"/>
    <w:rsid w:val="001D59A7"/>
    <w:rsid w:val="001D610D"/>
    <w:rsid w:val="001D613C"/>
    <w:rsid w:val="001D6E1F"/>
    <w:rsid w:val="001D71F6"/>
    <w:rsid w:val="001D755B"/>
    <w:rsid w:val="001D7ABE"/>
    <w:rsid w:val="001D7F97"/>
    <w:rsid w:val="001E014A"/>
    <w:rsid w:val="001E417A"/>
    <w:rsid w:val="001E4368"/>
    <w:rsid w:val="001E478D"/>
    <w:rsid w:val="001E4A83"/>
    <w:rsid w:val="001E4B52"/>
    <w:rsid w:val="001E54DA"/>
    <w:rsid w:val="001E5954"/>
    <w:rsid w:val="001E71F4"/>
    <w:rsid w:val="001F0A63"/>
    <w:rsid w:val="001F1572"/>
    <w:rsid w:val="001F2B98"/>
    <w:rsid w:val="001F313F"/>
    <w:rsid w:val="001F31E9"/>
    <w:rsid w:val="001F3AFE"/>
    <w:rsid w:val="001F4C7E"/>
    <w:rsid w:val="001F4F7B"/>
    <w:rsid w:val="001F4FFD"/>
    <w:rsid w:val="001F56FF"/>
    <w:rsid w:val="001F57CC"/>
    <w:rsid w:val="001F5A30"/>
    <w:rsid w:val="001F64E9"/>
    <w:rsid w:val="001F6B69"/>
    <w:rsid w:val="001F746A"/>
    <w:rsid w:val="001F78F9"/>
    <w:rsid w:val="001F7985"/>
    <w:rsid w:val="001F7B35"/>
    <w:rsid w:val="00200354"/>
    <w:rsid w:val="0020079F"/>
    <w:rsid w:val="00200D40"/>
    <w:rsid w:val="00201108"/>
    <w:rsid w:val="0020152F"/>
    <w:rsid w:val="00201830"/>
    <w:rsid w:val="00201EE4"/>
    <w:rsid w:val="002038C2"/>
    <w:rsid w:val="0020440E"/>
    <w:rsid w:val="0020581C"/>
    <w:rsid w:val="00205C1C"/>
    <w:rsid w:val="00206330"/>
    <w:rsid w:val="00207369"/>
    <w:rsid w:val="00207779"/>
    <w:rsid w:val="00210284"/>
    <w:rsid w:val="002112C6"/>
    <w:rsid w:val="002118FA"/>
    <w:rsid w:val="00212795"/>
    <w:rsid w:val="00212E61"/>
    <w:rsid w:val="00212ED7"/>
    <w:rsid w:val="00213488"/>
    <w:rsid w:val="00214614"/>
    <w:rsid w:val="00214A55"/>
    <w:rsid w:val="002150E6"/>
    <w:rsid w:val="002155F2"/>
    <w:rsid w:val="00215778"/>
    <w:rsid w:val="00215810"/>
    <w:rsid w:val="00215B1F"/>
    <w:rsid w:val="0021630D"/>
    <w:rsid w:val="00217410"/>
    <w:rsid w:val="002176AA"/>
    <w:rsid w:val="00217B0F"/>
    <w:rsid w:val="00220574"/>
    <w:rsid w:val="00220F3B"/>
    <w:rsid w:val="002228D7"/>
    <w:rsid w:val="00223378"/>
    <w:rsid w:val="00224844"/>
    <w:rsid w:val="0022547A"/>
    <w:rsid w:val="002262F6"/>
    <w:rsid w:val="00227CE0"/>
    <w:rsid w:val="00230499"/>
    <w:rsid w:val="002320B0"/>
    <w:rsid w:val="00232183"/>
    <w:rsid w:val="002323ED"/>
    <w:rsid w:val="00232726"/>
    <w:rsid w:val="00232729"/>
    <w:rsid w:val="00232797"/>
    <w:rsid w:val="002337D7"/>
    <w:rsid w:val="002349C4"/>
    <w:rsid w:val="00234BCB"/>
    <w:rsid w:val="002361F1"/>
    <w:rsid w:val="00236D29"/>
    <w:rsid w:val="0023763A"/>
    <w:rsid w:val="00240055"/>
    <w:rsid w:val="0024072F"/>
    <w:rsid w:val="00241442"/>
    <w:rsid w:val="0024283F"/>
    <w:rsid w:val="00242FC1"/>
    <w:rsid w:val="0024352F"/>
    <w:rsid w:val="00243EC8"/>
    <w:rsid w:val="00244801"/>
    <w:rsid w:val="002448F9"/>
    <w:rsid w:val="00244D9C"/>
    <w:rsid w:val="002456BE"/>
    <w:rsid w:val="002458F1"/>
    <w:rsid w:val="00247F97"/>
    <w:rsid w:val="00250653"/>
    <w:rsid w:val="00251B20"/>
    <w:rsid w:val="00251F3E"/>
    <w:rsid w:val="00252246"/>
    <w:rsid w:val="0025259F"/>
    <w:rsid w:val="00252F51"/>
    <w:rsid w:val="00253600"/>
    <w:rsid w:val="002536E6"/>
    <w:rsid w:val="00253726"/>
    <w:rsid w:val="00253851"/>
    <w:rsid w:val="00253DAB"/>
    <w:rsid w:val="002542E2"/>
    <w:rsid w:val="00254442"/>
    <w:rsid w:val="00254A7D"/>
    <w:rsid w:val="00254AF9"/>
    <w:rsid w:val="00255580"/>
    <w:rsid w:val="00255FCA"/>
    <w:rsid w:val="00256B17"/>
    <w:rsid w:val="0025793E"/>
    <w:rsid w:val="00257E32"/>
    <w:rsid w:val="00257F46"/>
    <w:rsid w:val="00260002"/>
    <w:rsid w:val="00261FDF"/>
    <w:rsid w:val="00262411"/>
    <w:rsid w:val="002627E3"/>
    <w:rsid w:val="002639FA"/>
    <w:rsid w:val="00263A71"/>
    <w:rsid w:val="00264130"/>
    <w:rsid w:val="0026435A"/>
    <w:rsid w:val="002645A5"/>
    <w:rsid w:val="002647F6"/>
    <w:rsid w:val="002648B8"/>
    <w:rsid w:val="00265361"/>
    <w:rsid w:val="00266772"/>
    <w:rsid w:val="002668FB"/>
    <w:rsid w:val="0027015F"/>
    <w:rsid w:val="002709A1"/>
    <w:rsid w:val="0027120F"/>
    <w:rsid w:val="00272409"/>
    <w:rsid w:val="002726B4"/>
    <w:rsid w:val="0027358B"/>
    <w:rsid w:val="00273965"/>
    <w:rsid w:val="00273D11"/>
    <w:rsid w:val="00274322"/>
    <w:rsid w:val="002746D3"/>
    <w:rsid w:val="00274CE0"/>
    <w:rsid w:val="002767C1"/>
    <w:rsid w:val="0027687D"/>
    <w:rsid w:val="0027722E"/>
    <w:rsid w:val="00280489"/>
    <w:rsid w:val="002811E1"/>
    <w:rsid w:val="002814FF"/>
    <w:rsid w:val="002818F1"/>
    <w:rsid w:val="00282370"/>
    <w:rsid w:val="00283EE1"/>
    <w:rsid w:val="00284AFE"/>
    <w:rsid w:val="00284E79"/>
    <w:rsid w:val="002853C2"/>
    <w:rsid w:val="00285BF0"/>
    <w:rsid w:val="0028713D"/>
    <w:rsid w:val="0029074C"/>
    <w:rsid w:val="00290D66"/>
    <w:rsid w:val="00290EA5"/>
    <w:rsid w:val="00292559"/>
    <w:rsid w:val="00293C37"/>
    <w:rsid w:val="00294183"/>
    <w:rsid w:val="002949DB"/>
    <w:rsid w:val="00294B0E"/>
    <w:rsid w:val="00294C60"/>
    <w:rsid w:val="002953AF"/>
    <w:rsid w:val="002962FB"/>
    <w:rsid w:val="00297CD0"/>
    <w:rsid w:val="002A1145"/>
    <w:rsid w:val="002A1418"/>
    <w:rsid w:val="002A189B"/>
    <w:rsid w:val="002A35A3"/>
    <w:rsid w:val="002A3C63"/>
    <w:rsid w:val="002A3E98"/>
    <w:rsid w:val="002A57A7"/>
    <w:rsid w:val="002A604D"/>
    <w:rsid w:val="002A6F6B"/>
    <w:rsid w:val="002A75A8"/>
    <w:rsid w:val="002A7767"/>
    <w:rsid w:val="002A7CA8"/>
    <w:rsid w:val="002A7DA9"/>
    <w:rsid w:val="002B15E2"/>
    <w:rsid w:val="002B1C05"/>
    <w:rsid w:val="002B2671"/>
    <w:rsid w:val="002B2CBE"/>
    <w:rsid w:val="002B4749"/>
    <w:rsid w:val="002B4789"/>
    <w:rsid w:val="002B496E"/>
    <w:rsid w:val="002B4EA5"/>
    <w:rsid w:val="002B6ACC"/>
    <w:rsid w:val="002B6CE6"/>
    <w:rsid w:val="002B7104"/>
    <w:rsid w:val="002B72C7"/>
    <w:rsid w:val="002B7FAD"/>
    <w:rsid w:val="002C1D92"/>
    <w:rsid w:val="002C1E74"/>
    <w:rsid w:val="002C1EEF"/>
    <w:rsid w:val="002C267E"/>
    <w:rsid w:val="002C2C95"/>
    <w:rsid w:val="002C3A9A"/>
    <w:rsid w:val="002C4689"/>
    <w:rsid w:val="002C687D"/>
    <w:rsid w:val="002C69FB"/>
    <w:rsid w:val="002C6BCC"/>
    <w:rsid w:val="002C747C"/>
    <w:rsid w:val="002C7A13"/>
    <w:rsid w:val="002D07F6"/>
    <w:rsid w:val="002D11D8"/>
    <w:rsid w:val="002D13B2"/>
    <w:rsid w:val="002D188B"/>
    <w:rsid w:val="002D194D"/>
    <w:rsid w:val="002D1E66"/>
    <w:rsid w:val="002D200B"/>
    <w:rsid w:val="002D271A"/>
    <w:rsid w:val="002D332A"/>
    <w:rsid w:val="002D3397"/>
    <w:rsid w:val="002D38B2"/>
    <w:rsid w:val="002D42AB"/>
    <w:rsid w:val="002D560F"/>
    <w:rsid w:val="002D598E"/>
    <w:rsid w:val="002D5B02"/>
    <w:rsid w:val="002D5C53"/>
    <w:rsid w:val="002D5E4D"/>
    <w:rsid w:val="002E062E"/>
    <w:rsid w:val="002E0BBC"/>
    <w:rsid w:val="002E0F5D"/>
    <w:rsid w:val="002E16A2"/>
    <w:rsid w:val="002E19CF"/>
    <w:rsid w:val="002E30FC"/>
    <w:rsid w:val="002E3899"/>
    <w:rsid w:val="002E41C9"/>
    <w:rsid w:val="002E47EE"/>
    <w:rsid w:val="002E4B5A"/>
    <w:rsid w:val="002E4C7E"/>
    <w:rsid w:val="002E4F60"/>
    <w:rsid w:val="002E55C3"/>
    <w:rsid w:val="002E5BCE"/>
    <w:rsid w:val="002E5F59"/>
    <w:rsid w:val="002E621E"/>
    <w:rsid w:val="002E6554"/>
    <w:rsid w:val="002E70E4"/>
    <w:rsid w:val="002E7474"/>
    <w:rsid w:val="002E74EB"/>
    <w:rsid w:val="002E770C"/>
    <w:rsid w:val="002F0A14"/>
    <w:rsid w:val="002F108D"/>
    <w:rsid w:val="002F1639"/>
    <w:rsid w:val="002F1783"/>
    <w:rsid w:val="002F49A1"/>
    <w:rsid w:val="002F4E79"/>
    <w:rsid w:val="002F5098"/>
    <w:rsid w:val="002F5478"/>
    <w:rsid w:val="002F5A8D"/>
    <w:rsid w:val="002F6FE3"/>
    <w:rsid w:val="002F7A33"/>
    <w:rsid w:val="00300305"/>
    <w:rsid w:val="003006B0"/>
    <w:rsid w:val="00300BAD"/>
    <w:rsid w:val="00300CD4"/>
    <w:rsid w:val="00301869"/>
    <w:rsid w:val="00301A19"/>
    <w:rsid w:val="00302616"/>
    <w:rsid w:val="00303664"/>
    <w:rsid w:val="00303983"/>
    <w:rsid w:val="00303B4A"/>
    <w:rsid w:val="00304B28"/>
    <w:rsid w:val="00305E10"/>
    <w:rsid w:val="003065C5"/>
    <w:rsid w:val="00306EF6"/>
    <w:rsid w:val="003075D6"/>
    <w:rsid w:val="00307C18"/>
    <w:rsid w:val="00310B9D"/>
    <w:rsid w:val="00311060"/>
    <w:rsid w:val="0031196A"/>
    <w:rsid w:val="00313EC5"/>
    <w:rsid w:val="00316352"/>
    <w:rsid w:val="003165DF"/>
    <w:rsid w:val="0031696F"/>
    <w:rsid w:val="003172C1"/>
    <w:rsid w:val="00320728"/>
    <w:rsid w:val="00320EC6"/>
    <w:rsid w:val="003216A3"/>
    <w:rsid w:val="003219FA"/>
    <w:rsid w:val="00321D76"/>
    <w:rsid w:val="00322B33"/>
    <w:rsid w:val="00323D1B"/>
    <w:rsid w:val="00324A43"/>
    <w:rsid w:val="00324E21"/>
    <w:rsid w:val="0032556D"/>
    <w:rsid w:val="003256F6"/>
    <w:rsid w:val="00330074"/>
    <w:rsid w:val="00330228"/>
    <w:rsid w:val="00330E36"/>
    <w:rsid w:val="003311BF"/>
    <w:rsid w:val="00332CC1"/>
    <w:rsid w:val="00332F1B"/>
    <w:rsid w:val="003337EC"/>
    <w:rsid w:val="003361D3"/>
    <w:rsid w:val="0033655C"/>
    <w:rsid w:val="003369F4"/>
    <w:rsid w:val="003413BB"/>
    <w:rsid w:val="003418F6"/>
    <w:rsid w:val="0034284A"/>
    <w:rsid w:val="00343185"/>
    <w:rsid w:val="00344019"/>
    <w:rsid w:val="003444E4"/>
    <w:rsid w:val="0034459F"/>
    <w:rsid w:val="00345714"/>
    <w:rsid w:val="0034580B"/>
    <w:rsid w:val="00350AEC"/>
    <w:rsid w:val="0035103E"/>
    <w:rsid w:val="003520B0"/>
    <w:rsid w:val="00352127"/>
    <w:rsid w:val="00352FDC"/>
    <w:rsid w:val="003532A6"/>
    <w:rsid w:val="003533C8"/>
    <w:rsid w:val="00353894"/>
    <w:rsid w:val="00353E9D"/>
    <w:rsid w:val="00354471"/>
    <w:rsid w:val="00354EBD"/>
    <w:rsid w:val="0035519A"/>
    <w:rsid w:val="00355273"/>
    <w:rsid w:val="003554EA"/>
    <w:rsid w:val="00355657"/>
    <w:rsid w:val="003557D3"/>
    <w:rsid w:val="00355A71"/>
    <w:rsid w:val="0035615F"/>
    <w:rsid w:val="00356188"/>
    <w:rsid w:val="00356211"/>
    <w:rsid w:val="00356B99"/>
    <w:rsid w:val="00357598"/>
    <w:rsid w:val="00360482"/>
    <w:rsid w:val="003605E9"/>
    <w:rsid w:val="00361237"/>
    <w:rsid w:val="00361312"/>
    <w:rsid w:val="00361355"/>
    <w:rsid w:val="00362666"/>
    <w:rsid w:val="003627F4"/>
    <w:rsid w:val="00363366"/>
    <w:rsid w:val="00364D03"/>
    <w:rsid w:val="003650A1"/>
    <w:rsid w:val="003654CA"/>
    <w:rsid w:val="00371CB5"/>
    <w:rsid w:val="003731D0"/>
    <w:rsid w:val="00374319"/>
    <w:rsid w:val="00374923"/>
    <w:rsid w:val="00374EF5"/>
    <w:rsid w:val="00374F11"/>
    <w:rsid w:val="00375D8F"/>
    <w:rsid w:val="0037653D"/>
    <w:rsid w:val="00376B4B"/>
    <w:rsid w:val="00376F77"/>
    <w:rsid w:val="0037708A"/>
    <w:rsid w:val="003772B2"/>
    <w:rsid w:val="00377D5E"/>
    <w:rsid w:val="00377DF2"/>
    <w:rsid w:val="00381A9E"/>
    <w:rsid w:val="00382830"/>
    <w:rsid w:val="00382C52"/>
    <w:rsid w:val="00383516"/>
    <w:rsid w:val="00384CE1"/>
    <w:rsid w:val="0038503C"/>
    <w:rsid w:val="003853DE"/>
    <w:rsid w:val="00385CF1"/>
    <w:rsid w:val="0038625F"/>
    <w:rsid w:val="00387776"/>
    <w:rsid w:val="003901BE"/>
    <w:rsid w:val="0039023A"/>
    <w:rsid w:val="00390269"/>
    <w:rsid w:val="00390C1A"/>
    <w:rsid w:val="00391295"/>
    <w:rsid w:val="00391884"/>
    <w:rsid w:val="00391BD8"/>
    <w:rsid w:val="0039208C"/>
    <w:rsid w:val="003921A4"/>
    <w:rsid w:val="00392C5D"/>
    <w:rsid w:val="00393E97"/>
    <w:rsid w:val="003949E8"/>
    <w:rsid w:val="00394E9E"/>
    <w:rsid w:val="0039529A"/>
    <w:rsid w:val="00395C1C"/>
    <w:rsid w:val="003962ED"/>
    <w:rsid w:val="00396534"/>
    <w:rsid w:val="00396717"/>
    <w:rsid w:val="00396CE6"/>
    <w:rsid w:val="00397482"/>
    <w:rsid w:val="0039779A"/>
    <w:rsid w:val="00397A37"/>
    <w:rsid w:val="003A0085"/>
    <w:rsid w:val="003A05E4"/>
    <w:rsid w:val="003A1F42"/>
    <w:rsid w:val="003A270F"/>
    <w:rsid w:val="003A32C0"/>
    <w:rsid w:val="003A37B3"/>
    <w:rsid w:val="003A37E0"/>
    <w:rsid w:val="003A3969"/>
    <w:rsid w:val="003A3F90"/>
    <w:rsid w:val="003A47D5"/>
    <w:rsid w:val="003A4E75"/>
    <w:rsid w:val="003A5AFF"/>
    <w:rsid w:val="003A6BC6"/>
    <w:rsid w:val="003B00CC"/>
    <w:rsid w:val="003B03C2"/>
    <w:rsid w:val="003B0635"/>
    <w:rsid w:val="003B178B"/>
    <w:rsid w:val="003B1A52"/>
    <w:rsid w:val="003B2265"/>
    <w:rsid w:val="003B23EB"/>
    <w:rsid w:val="003B43F5"/>
    <w:rsid w:val="003B4827"/>
    <w:rsid w:val="003B4F18"/>
    <w:rsid w:val="003B58CC"/>
    <w:rsid w:val="003C0A38"/>
    <w:rsid w:val="003C0C5E"/>
    <w:rsid w:val="003C16DC"/>
    <w:rsid w:val="003C1E80"/>
    <w:rsid w:val="003C2452"/>
    <w:rsid w:val="003C3374"/>
    <w:rsid w:val="003C6217"/>
    <w:rsid w:val="003C6438"/>
    <w:rsid w:val="003C67F1"/>
    <w:rsid w:val="003C6C34"/>
    <w:rsid w:val="003C7E6A"/>
    <w:rsid w:val="003D09BC"/>
    <w:rsid w:val="003D0D7F"/>
    <w:rsid w:val="003D1034"/>
    <w:rsid w:val="003D25AF"/>
    <w:rsid w:val="003D2BC8"/>
    <w:rsid w:val="003D39EA"/>
    <w:rsid w:val="003D4492"/>
    <w:rsid w:val="003D4518"/>
    <w:rsid w:val="003D4F72"/>
    <w:rsid w:val="003D522D"/>
    <w:rsid w:val="003D58AD"/>
    <w:rsid w:val="003D5D0C"/>
    <w:rsid w:val="003D5F31"/>
    <w:rsid w:val="003D618E"/>
    <w:rsid w:val="003D6381"/>
    <w:rsid w:val="003D6476"/>
    <w:rsid w:val="003D769F"/>
    <w:rsid w:val="003E12BA"/>
    <w:rsid w:val="003E141A"/>
    <w:rsid w:val="003E1FD1"/>
    <w:rsid w:val="003E2927"/>
    <w:rsid w:val="003E2F4C"/>
    <w:rsid w:val="003E36DA"/>
    <w:rsid w:val="003E4E74"/>
    <w:rsid w:val="003E5D66"/>
    <w:rsid w:val="003E5F2E"/>
    <w:rsid w:val="003E66FE"/>
    <w:rsid w:val="003E6B5B"/>
    <w:rsid w:val="003E79F4"/>
    <w:rsid w:val="003F09CB"/>
    <w:rsid w:val="003F135F"/>
    <w:rsid w:val="003F1946"/>
    <w:rsid w:val="003F1B73"/>
    <w:rsid w:val="003F1B8F"/>
    <w:rsid w:val="003F27E9"/>
    <w:rsid w:val="003F32AF"/>
    <w:rsid w:val="003F40A1"/>
    <w:rsid w:val="003F45DC"/>
    <w:rsid w:val="003F4BCE"/>
    <w:rsid w:val="003F4DB5"/>
    <w:rsid w:val="003F5D63"/>
    <w:rsid w:val="003F61AE"/>
    <w:rsid w:val="003F71F4"/>
    <w:rsid w:val="003F7CAF"/>
    <w:rsid w:val="004012F8"/>
    <w:rsid w:val="00401444"/>
    <w:rsid w:val="00401B4B"/>
    <w:rsid w:val="004022CB"/>
    <w:rsid w:val="00402EF9"/>
    <w:rsid w:val="00403969"/>
    <w:rsid w:val="0040532B"/>
    <w:rsid w:val="00405E77"/>
    <w:rsid w:val="004064E7"/>
    <w:rsid w:val="00407B68"/>
    <w:rsid w:val="00407BD6"/>
    <w:rsid w:val="00407CD0"/>
    <w:rsid w:val="00410453"/>
    <w:rsid w:val="0041078D"/>
    <w:rsid w:val="004125B0"/>
    <w:rsid w:val="004136EF"/>
    <w:rsid w:val="00415E28"/>
    <w:rsid w:val="0041606E"/>
    <w:rsid w:val="00416B3A"/>
    <w:rsid w:val="0041782D"/>
    <w:rsid w:val="00417C6D"/>
    <w:rsid w:val="00421D90"/>
    <w:rsid w:val="00422B45"/>
    <w:rsid w:val="00422DA6"/>
    <w:rsid w:val="0042306B"/>
    <w:rsid w:val="00423284"/>
    <w:rsid w:val="00423ADC"/>
    <w:rsid w:val="0042513D"/>
    <w:rsid w:val="00425CA9"/>
    <w:rsid w:val="00426ABE"/>
    <w:rsid w:val="0043036E"/>
    <w:rsid w:val="00430712"/>
    <w:rsid w:val="004325E9"/>
    <w:rsid w:val="00434838"/>
    <w:rsid w:val="004349AE"/>
    <w:rsid w:val="00434B91"/>
    <w:rsid w:val="00434D06"/>
    <w:rsid w:val="004355EC"/>
    <w:rsid w:val="00435E8C"/>
    <w:rsid w:val="004371FA"/>
    <w:rsid w:val="004375B4"/>
    <w:rsid w:val="0044013D"/>
    <w:rsid w:val="0044113C"/>
    <w:rsid w:val="00441C22"/>
    <w:rsid w:val="004420DB"/>
    <w:rsid w:val="004424BA"/>
    <w:rsid w:val="004437CE"/>
    <w:rsid w:val="004439CB"/>
    <w:rsid w:val="00444ADD"/>
    <w:rsid w:val="00445A43"/>
    <w:rsid w:val="004463EC"/>
    <w:rsid w:val="00447466"/>
    <w:rsid w:val="004503FF"/>
    <w:rsid w:val="00450863"/>
    <w:rsid w:val="00451142"/>
    <w:rsid w:val="004512CC"/>
    <w:rsid w:val="004516A6"/>
    <w:rsid w:val="00452091"/>
    <w:rsid w:val="004532B1"/>
    <w:rsid w:val="0045418F"/>
    <w:rsid w:val="00454546"/>
    <w:rsid w:val="00454B2C"/>
    <w:rsid w:val="0045553B"/>
    <w:rsid w:val="004556AE"/>
    <w:rsid w:val="00455AF3"/>
    <w:rsid w:val="0045622C"/>
    <w:rsid w:val="00456D50"/>
    <w:rsid w:val="00456E6C"/>
    <w:rsid w:val="004603E0"/>
    <w:rsid w:val="0046158A"/>
    <w:rsid w:val="00461A5E"/>
    <w:rsid w:val="00461D20"/>
    <w:rsid w:val="00461F8E"/>
    <w:rsid w:val="004622A1"/>
    <w:rsid w:val="00462FCA"/>
    <w:rsid w:val="00464830"/>
    <w:rsid w:val="00464DE3"/>
    <w:rsid w:val="004653DA"/>
    <w:rsid w:val="004656A1"/>
    <w:rsid w:val="00465714"/>
    <w:rsid w:val="0046597C"/>
    <w:rsid w:val="004666A6"/>
    <w:rsid w:val="004669E9"/>
    <w:rsid w:val="00466CB9"/>
    <w:rsid w:val="00467080"/>
    <w:rsid w:val="004673E9"/>
    <w:rsid w:val="0046783D"/>
    <w:rsid w:val="00467BC2"/>
    <w:rsid w:val="00467DC8"/>
    <w:rsid w:val="0047013C"/>
    <w:rsid w:val="00470226"/>
    <w:rsid w:val="00470E9C"/>
    <w:rsid w:val="0047194C"/>
    <w:rsid w:val="00472091"/>
    <w:rsid w:val="00472681"/>
    <w:rsid w:val="0047322A"/>
    <w:rsid w:val="00473843"/>
    <w:rsid w:val="0047392D"/>
    <w:rsid w:val="00473AE3"/>
    <w:rsid w:val="00473BD0"/>
    <w:rsid w:val="00474B1B"/>
    <w:rsid w:val="00474DFA"/>
    <w:rsid w:val="00476058"/>
    <w:rsid w:val="004765FD"/>
    <w:rsid w:val="00476BAF"/>
    <w:rsid w:val="00476EB4"/>
    <w:rsid w:val="004772D4"/>
    <w:rsid w:val="00480712"/>
    <w:rsid w:val="00481197"/>
    <w:rsid w:val="00481266"/>
    <w:rsid w:val="00481596"/>
    <w:rsid w:val="00481E3A"/>
    <w:rsid w:val="00481F79"/>
    <w:rsid w:val="00482B3C"/>
    <w:rsid w:val="00483640"/>
    <w:rsid w:val="0048480E"/>
    <w:rsid w:val="00486073"/>
    <w:rsid w:val="00486BB2"/>
    <w:rsid w:val="004919A6"/>
    <w:rsid w:val="004921AE"/>
    <w:rsid w:val="0049285F"/>
    <w:rsid w:val="00492B8F"/>
    <w:rsid w:val="00493541"/>
    <w:rsid w:val="004945E2"/>
    <w:rsid w:val="00494633"/>
    <w:rsid w:val="00494B8D"/>
    <w:rsid w:val="00495882"/>
    <w:rsid w:val="00497EB9"/>
    <w:rsid w:val="004A009E"/>
    <w:rsid w:val="004A0267"/>
    <w:rsid w:val="004A1331"/>
    <w:rsid w:val="004A267C"/>
    <w:rsid w:val="004A3873"/>
    <w:rsid w:val="004A61B5"/>
    <w:rsid w:val="004A658B"/>
    <w:rsid w:val="004A6FF5"/>
    <w:rsid w:val="004A78BF"/>
    <w:rsid w:val="004B048A"/>
    <w:rsid w:val="004B0BE9"/>
    <w:rsid w:val="004B0DCE"/>
    <w:rsid w:val="004B167A"/>
    <w:rsid w:val="004B1B32"/>
    <w:rsid w:val="004B2394"/>
    <w:rsid w:val="004B2CCA"/>
    <w:rsid w:val="004B2D9B"/>
    <w:rsid w:val="004B3520"/>
    <w:rsid w:val="004B3E32"/>
    <w:rsid w:val="004B3F95"/>
    <w:rsid w:val="004B54C9"/>
    <w:rsid w:val="004B5520"/>
    <w:rsid w:val="004B571F"/>
    <w:rsid w:val="004B5B41"/>
    <w:rsid w:val="004B6F2C"/>
    <w:rsid w:val="004B70D2"/>
    <w:rsid w:val="004B75B2"/>
    <w:rsid w:val="004C372D"/>
    <w:rsid w:val="004C38B3"/>
    <w:rsid w:val="004C4CA8"/>
    <w:rsid w:val="004C5F10"/>
    <w:rsid w:val="004C6CF0"/>
    <w:rsid w:val="004C6E11"/>
    <w:rsid w:val="004C720B"/>
    <w:rsid w:val="004C7637"/>
    <w:rsid w:val="004C7B1D"/>
    <w:rsid w:val="004D2B47"/>
    <w:rsid w:val="004D3692"/>
    <w:rsid w:val="004D3938"/>
    <w:rsid w:val="004D4581"/>
    <w:rsid w:val="004D5181"/>
    <w:rsid w:val="004D5556"/>
    <w:rsid w:val="004D6640"/>
    <w:rsid w:val="004D7583"/>
    <w:rsid w:val="004D7D44"/>
    <w:rsid w:val="004D7F1A"/>
    <w:rsid w:val="004D7FBE"/>
    <w:rsid w:val="004E04B8"/>
    <w:rsid w:val="004E091B"/>
    <w:rsid w:val="004E0E47"/>
    <w:rsid w:val="004E1D14"/>
    <w:rsid w:val="004E1FD4"/>
    <w:rsid w:val="004E2EFA"/>
    <w:rsid w:val="004E35A9"/>
    <w:rsid w:val="004E3C55"/>
    <w:rsid w:val="004E3CC8"/>
    <w:rsid w:val="004E4D7D"/>
    <w:rsid w:val="004E5BC5"/>
    <w:rsid w:val="004E67DD"/>
    <w:rsid w:val="004E6A58"/>
    <w:rsid w:val="004E72A4"/>
    <w:rsid w:val="004E7536"/>
    <w:rsid w:val="004E7854"/>
    <w:rsid w:val="004F225D"/>
    <w:rsid w:val="004F3669"/>
    <w:rsid w:val="004F37E1"/>
    <w:rsid w:val="004F39E2"/>
    <w:rsid w:val="004F43D8"/>
    <w:rsid w:val="004F43EC"/>
    <w:rsid w:val="004F467D"/>
    <w:rsid w:val="004F4D7D"/>
    <w:rsid w:val="004F51FB"/>
    <w:rsid w:val="004F58A2"/>
    <w:rsid w:val="00500EC7"/>
    <w:rsid w:val="005010C3"/>
    <w:rsid w:val="00501339"/>
    <w:rsid w:val="00501440"/>
    <w:rsid w:val="00501C9A"/>
    <w:rsid w:val="00502336"/>
    <w:rsid w:val="005025E5"/>
    <w:rsid w:val="00502B04"/>
    <w:rsid w:val="005034B2"/>
    <w:rsid w:val="0050411C"/>
    <w:rsid w:val="00504F6E"/>
    <w:rsid w:val="00505097"/>
    <w:rsid w:val="00505377"/>
    <w:rsid w:val="0050579E"/>
    <w:rsid w:val="00505CDF"/>
    <w:rsid w:val="00507C10"/>
    <w:rsid w:val="0051006B"/>
    <w:rsid w:val="00510247"/>
    <w:rsid w:val="005102C0"/>
    <w:rsid w:val="005103CE"/>
    <w:rsid w:val="00510E60"/>
    <w:rsid w:val="0051212F"/>
    <w:rsid w:val="00512F79"/>
    <w:rsid w:val="0051311A"/>
    <w:rsid w:val="005131DC"/>
    <w:rsid w:val="005140AC"/>
    <w:rsid w:val="00514247"/>
    <w:rsid w:val="0051589D"/>
    <w:rsid w:val="00516F33"/>
    <w:rsid w:val="00517001"/>
    <w:rsid w:val="005208A5"/>
    <w:rsid w:val="00520E5F"/>
    <w:rsid w:val="00520F63"/>
    <w:rsid w:val="005213A0"/>
    <w:rsid w:val="00521425"/>
    <w:rsid w:val="00521E69"/>
    <w:rsid w:val="00522F0C"/>
    <w:rsid w:val="005232A8"/>
    <w:rsid w:val="00523BB8"/>
    <w:rsid w:val="00523E27"/>
    <w:rsid w:val="00523F6C"/>
    <w:rsid w:val="005240B3"/>
    <w:rsid w:val="0052463E"/>
    <w:rsid w:val="00524733"/>
    <w:rsid w:val="005248CD"/>
    <w:rsid w:val="00524D3A"/>
    <w:rsid w:val="00525D52"/>
    <w:rsid w:val="00525D8E"/>
    <w:rsid w:val="00527652"/>
    <w:rsid w:val="00527697"/>
    <w:rsid w:val="00527719"/>
    <w:rsid w:val="00527A51"/>
    <w:rsid w:val="00527AED"/>
    <w:rsid w:val="00527B93"/>
    <w:rsid w:val="00527C77"/>
    <w:rsid w:val="00530367"/>
    <w:rsid w:val="00530683"/>
    <w:rsid w:val="00530CD6"/>
    <w:rsid w:val="00531EAF"/>
    <w:rsid w:val="00532BA3"/>
    <w:rsid w:val="00533A37"/>
    <w:rsid w:val="00534C65"/>
    <w:rsid w:val="00534DBE"/>
    <w:rsid w:val="00537FB0"/>
    <w:rsid w:val="00540D01"/>
    <w:rsid w:val="00541E39"/>
    <w:rsid w:val="00542924"/>
    <w:rsid w:val="00544F4C"/>
    <w:rsid w:val="0054503F"/>
    <w:rsid w:val="00546188"/>
    <w:rsid w:val="005473B3"/>
    <w:rsid w:val="00547CB5"/>
    <w:rsid w:val="00550420"/>
    <w:rsid w:val="00550E4E"/>
    <w:rsid w:val="005519FF"/>
    <w:rsid w:val="00551D3B"/>
    <w:rsid w:val="005527E2"/>
    <w:rsid w:val="00554226"/>
    <w:rsid w:val="0055479E"/>
    <w:rsid w:val="005549CF"/>
    <w:rsid w:val="0055519E"/>
    <w:rsid w:val="005576E6"/>
    <w:rsid w:val="0056098B"/>
    <w:rsid w:val="00560C01"/>
    <w:rsid w:val="00560E7C"/>
    <w:rsid w:val="00561ADF"/>
    <w:rsid w:val="005627D5"/>
    <w:rsid w:val="00562D4A"/>
    <w:rsid w:val="00563204"/>
    <w:rsid w:val="00564162"/>
    <w:rsid w:val="005642A5"/>
    <w:rsid w:val="0056476E"/>
    <w:rsid w:val="00564ABC"/>
    <w:rsid w:val="00564BDC"/>
    <w:rsid w:val="0056665F"/>
    <w:rsid w:val="00567446"/>
    <w:rsid w:val="00570548"/>
    <w:rsid w:val="00570B56"/>
    <w:rsid w:val="00570CE9"/>
    <w:rsid w:val="00570FE2"/>
    <w:rsid w:val="00571568"/>
    <w:rsid w:val="00571721"/>
    <w:rsid w:val="0057173B"/>
    <w:rsid w:val="00571E06"/>
    <w:rsid w:val="00571F8D"/>
    <w:rsid w:val="00573606"/>
    <w:rsid w:val="0057362D"/>
    <w:rsid w:val="00573B21"/>
    <w:rsid w:val="00573E9A"/>
    <w:rsid w:val="005748A3"/>
    <w:rsid w:val="00575273"/>
    <w:rsid w:val="005759EE"/>
    <w:rsid w:val="00576903"/>
    <w:rsid w:val="005774C6"/>
    <w:rsid w:val="00577654"/>
    <w:rsid w:val="00580B98"/>
    <w:rsid w:val="00580CE9"/>
    <w:rsid w:val="00580D80"/>
    <w:rsid w:val="0058243E"/>
    <w:rsid w:val="0058250E"/>
    <w:rsid w:val="00582FAE"/>
    <w:rsid w:val="00584D1D"/>
    <w:rsid w:val="00585F77"/>
    <w:rsid w:val="005860F7"/>
    <w:rsid w:val="0058664B"/>
    <w:rsid w:val="005866CB"/>
    <w:rsid w:val="00587B3B"/>
    <w:rsid w:val="00590BDC"/>
    <w:rsid w:val="00591777"/>
    <w:rsid w:val="00594081"/>
    <w:rsid w:val="0059432E"/>
    <w:rsid w:val="005943B8"/>
    <w:rsid w:val="005946A5"/>
    <w:rsid w:val="00594E68"/>
    <w:rsid w:val="005954C9"/>
    <w:rsid w:val="005960F8"/>
    <w:rsid w:val="00596101"/>
    <w:rsid w:val="00596B4C"/>
    <w:rsid w:val="005979FC"/>
    <w:rsid w:val="00597BA2"/>
    <w:rsid w:val="00597FE8"/>
    <w:rsid w:val="005A1722"/>
    <w:rsid w:val="005A2700"/>
    <w:rsid w:val="005A3475"/>
    <w:rsid w:val="005A3AC5"/>
    <w:rsid w:val="005A3E7C"/>
    <w:rsid w:val="005A4062"/>
    <w:rsid w:val="005A43D6"/>
    <w:rsid w:val="005A4D3F"/>
    <w:rsid w:val="005A660E"/>
    <w:rsid w:val="005A6D50"/>
    <w:rsid w:val="005A7EBC"/>
    <w:rsid w:val="005B0322"/>
    <w:rsid w:val="005B0B2C"/>
    <w:rsid w:val="005B0EB6"/>
    <w:rsid w:val="005B15FE"/>
    <w:rsid w:val="005B2928"/>
    <w:rsid w:val="005B301E"/>
    <w:rsid w:val="005B3073"/>
    <w:rsid w:val="005B408E"/>
    <w:rsid w:val="005B40AB"/>
    <w:rsid w:val="005B416D"/>
    <w:rsid w:val="005B41B2"/>
    <w:rsid w:val="005B4932"/>
    <w:rsid w:val="005B4D1F"/>
    <w:rsid w:val="005B5E69"/>
    <w:rsid w:val="005B7282"/>
    <w:rsid w:val="005B7F14"/>
    <w:rsid w:val="005C066B"/>
    <w:rsid w:val="005C06DA"/>
    <w:rsid w:val="005C0D9C"/>
    <w:rsid w:val="005C17D2"/>
    <w:rsid w:val="005C245A"/>
    <w:rsid w:val="005C2D2C"/>
    <w:rsid w:val="005C2DEF"/>
    <w:rsid w:val="005C5279"/>
    <w:rsid w:val="005D0E2A"/>
    <w:rsid w:val="005D0F1B"/>
    <w:rsid w:val="005D105C"/>
    <w:rsid w:val="005D1888"/>
    <w:rsid w:val="005D190B"/>
    <w:rsid w:val="005D2474"/>
    <w:rsid w:val="005D2ABF"/>
    <w:rsid w:val="005D3441"/>
    <w:rsid w:val="005D4263"/>
    <w:rsid w:val="005D4914"/>
    <w:rsid w:val="005D558E"/>
    <w:rsid w:val="005D5D30"/>
    <w:rsid w:val="005D6555"/>
    <w:rsid w:val="005D6A16"/>
    <w:rsid w:val="005D6C47"/>
    <w:rsid w:val="005D704A"/>
    <w:rsid w:val="005D73C3"/>
    <w:rsid w:val="005D7481"/>
    <w:rsid w:val="005E2D5A"/>
    <w:rsid w:val="005E5C8F"/>
    <w:rsid w:val="005E6959"/>
    <w:rsid w:val="005E7A85"/>
    <w:rsid w:val="005E7DAA"/>
    <w:rsid w:val="005F0257"/>
    <w:rsid w:val="005F0669"/>
    <w:rsid w:val="005F1B74"/>
    <w:rsid w:val="005F2473"/>
    <w:rsid w:val="005F40DD"/>
    <w:rsid w:val="005F4F77"/>
    <w:rsid w:val="005F56B5"/>
    <w:rsid w:val="005F6061"/>
    <w:rsid w:val="005F6229"/>
    <w:rsid w:val="005F6EB3"/>
    <w:rsid w:val="005F74D5"/>
    <w:rsid w:val="005F7EAB"/>
    <w:rsid w:val="006013C6"/>
    <w:rsid w:val="006034C8"/>
    <w:rsid w:val="0060421B"/>
    <w:rsid w:val="00604A5C"/>
    <w:rsid w:val="00604CAC"/>
    <w:rsid w:val="006061B1"/>
    <w:rsid w:val="006070B1"/>
    <w:rsid w:val="00607787"/>
    <w:rsid w:val="00607A2C"/>
    <w:rsid w:val="006106B5"/>
    <w:rsid w:val="00611350"/>
    <w:rsid w:val="00611463"/>
    <w:rsid w:val="00611D25"/>
    <w:rsid w:val="00612AF1"/>
    <w:rsid w:val="00612EF5"/>
    <w:rsid w:val="006136F5"/>
    <w:rsid w:val="00613D25"/>
    <w:rsid w:val="00614978"/>
    <w:rsid w:val="0061574E"/>
    <w:rsid w:val="00615D0A"/>
    <w:rsid w:val="00616907"/>
    <w:rsid w:val="006172CB"/>
    <w:rsid w:val="006172DA"/>
    <w:rsid w:val="00623621"/>
    <w:rsid w:val="00624D0D"/>
    <w:rsid w:val="00625393"/>
    <w:rsid w:val="00626C21"/>
    <w:rsid w:val="00626D8F"/>
    <w:rsid w:val="00627271"/>
    <w:rsid w:val="00630760"/>
    <w:rsid w:val="00630AFE"/>
    <w:rsid w:val="00630E17"/>
    <w:rsid w:val="00631557"/>
    <w:rsid w:val="00632EA8"/>
    <w:rsid w:val="006333B0"/>
    <w:rsid w:val="00633B2C"/>
    <w:rsid w:val="00633D58"/>
    <w:rsid w:val="0063426E"/>
    <w:rsid w:val="0063457C"/>
    <w:rsid w:val="00635CED"/>
    <w:rsid w:val="00636ED1"/>
    <w:rsid w:val="00636F61"/>
    <w:rsid w:val="00636FF9"/>
    <w:rsid w:val="00637161"/>
    <w:rsid w:val="0063794E"/>
    <w:rsid w:val="00641FCB"/>
    <w:rsid w:val="00642284"/>
    <w:rsid w:val="006428AC"/>
    <w:rsid w:val="00643B32"/>
    <w:rsid w:val="00643BFD"/>
    <w:rsid w:val="00644743"/>
    <w:rsid w:val="006462FB"/>
    <w:rsid w:val="00647669"/>
    <w:rsid w:val="0064774D"/>
    <w:rsid w:val="006479EC"/>
    <w:rsid w:val="00647FD5"/>
    <w:rsid w:val="00650AA4"/>
    <w:rsid w:val="006521B3"/>
    <w:rsid w:val="006547EB"/>
    <w:rsid w:val="00657FC5"/>
    <w:rsid w:val="00660BEF"/>
    <w:rsid w:val="00661A3D"/>
    <w:rsid w:val="00662FD6"/>
    <w:rsid w:val="00663CF0"/>
    <w:rsid w:val="00664489"/>
    <w:rsid w:val="006648AA"/>
    <w:rsid w:val="006650B6"/>
    <w:rsid w:val="0066554D"/>
    <w:rsid w:val="00665A81"/>
    <w:rsid w:val="006675C1"/>
    <w:rsid w:val="00667C67"/>
    <w:rsid w:val="00671590"/>
    <w:rsid w:val="00671918"/>
    <w:rsid w:val="00672191"/>
    <w:rsid w:val="00672DF7"/>
    <w:rsid w:val="00673829"/>
    <w:rsid w:val="00673A84"/>
    <w:rsid w:val="00673BC7"/>
    <w:rsid w:val="00674605"/>
    <w:rsid w:val="00674C08"/>
    <w:rsid w:val="00675326"/>
    <w:rsid w:val="00677521"/>
    <w:rsid w:val="00677CCF"/>
    <w:rsid w:val="006803CA"/>
    <w:rsid w:val="00682761"/>
    <w:rsid w:val="00682856"/>
    <w:rsid w:val="00682938"/>
    <w:rsid w:val="00682DA8"/>
    <w:rsid w:val="00682DC3"/>
    <w:rsid w:val="006834DC"/>
    <w:rsid w:val="006842F0"/>
    <w:rsid w:val="00684695"/>
    <w:rsid w:val="00685919"/>
    <w:rsid w:val="0068665C"/>
    <w:rsid w:val="00686C75"/>
    <w:rsid w:val="00687E31"/>
    <w:rsid w:val="0069167A"/>
    <w:rsid w:val="00691A3C"/>
    <w:rsid w:val="006922CD"/>
    <w:rsid w:val="00692D95"/>
    <w:rsid w:val="006933D9"/>
    <w:rsid w:val="00693A4D"/>
    <w:rsid w:val="00693E39"/>
    <w:rsid w:val="00694034"/>
    <w:rsid w:val="006942D6"/>
    <w:rsid w:val="00694E60"/>
    <w:rsid w:val="0069545C"/>
    <w:rsid w:val="00695BD5"/>
    <w:rsid w:val="00696302"/>
    <w:rsid w:val="00696931"/>
    <w:rsid w:val="00697248"/>
    <w:rsid w:val="00697E81"/>
    <w:rsid w:val="006A0CB6"/>
    <w:rsid w:val="006A177E"/>
    <w:rsid w:val="006A1B7F"/>
    <w:rsid w:val="006A2648"/>
    <w:rsid w:val="006A29F7"/>
    <w:rsid w:val="006A38D8"/>
    <w:rsid w:val="006A3F55"/>
    <w:rsid w:val="006A48C3"/>
    <w:rsid w:val="006A77C5"/>
    <w:rsid w:val="006A7969"/>
    <w:rsid w:val="006A7C67"/>
    <w:rsid w:val="006B0563"/>
    <w:rsid w:val="006B0CB7"/>
    <w:rsid w:val="006B0D90"/>
    <w:rsid w:val="006B1840"/>
    <w:rsid w:val="006B1A7C"/>
    <w:rsid w:val="006B23C3"/>
    <w:rsid w:val="006B2892"/>
    <w:rsid w:val="006B2EA0"/>
    <w:rsid w:val="006B38C7"/>
    <w:rsid w:val="006B3A75"/>
    <w:rsid w:val="006B5122"/>
    <w:rsid w:val="006B5E2F"/>
    <w:rsid w:val="006B7139"/>
    <w:rsid w:val="006B7FE2"/>
    <w:rsid w:val="006C00C9"/>
    <w:rsid w:val="006C04F7"/>
    <w:rsid w:val="006C0BE9"/>
    <w:rsid w:val="006C1E03"/>
    <w:rsid w:val="006C1E29"/>
    <w:rsid w:val="006C1FD4"/>
    <w:rsid w:val="006C2177"/>
    <w:rsid w:val="006C2471"/>
    <w:rsid w:val="006C386D"/>
    <w:rsid w:val="006C437F"/>
    <w:rsid w:val="006C43FF"/>
    <w:rsid w:val="006C443D"/>
    <w:rsid w:val="006C4DC1"/>
    <w:rsid w:val="006C57E3"/>
    <w:rsid w:val="006C6C60"/>
    <w:rsid w:val="006C6E9F"/>
    <w:rsid w:val="006C7172"/>
    <w:rsid w:val="006C793F"/>
    <w:rsid w:val="006D0276"/>
    <w:rsid w:val="006D02D2"/>
    <w:rsid w:val="006D05FA"/>
    <w:rsid w:val="006D0700"/>
    <w:rsid w:val="006D07E8"/>
    <w:rsid w:val="006D1B21"/>
    <w:rsid w:val="006D2BB3"/>
    <w:rsid w:val="006D2DD7"/>
    <w:rsid w:val="006D395A"/>
    <w:rsid w:val="006D4D27"/>
    <w:rsid w:val="006D4D6A"/>
    <w:rsid w:val="006D547A"/>
    <w:rsid w:val="006D629F"/>
    <w:rsid w:val="006D6B90"/>
    <w:rsid w:val="006D6ED0"/>
    <w:rsid w:val="006D70C3"/>
    <w:rsid w:val="006D74D3"/>
    <w:rsid w:val="006E056D"/>
    <w:rsid w:val="006E1DD1"/>
    <w:rsid w:val="006E329E"/>
    <w:rsid w:val="006E3498"/>
    <w:rsid w:val="006E3E64"/>
    <w:rsid w:val="006E609A"/>
    <w:rsid w:val="006E68E8"/>
    <w:rsid w:val="006E6E8F"/>
    <w:rsid w:val="006E7042"/>
    <w:rsid w:val="006E761F"/>
    <w:rsid w:val="006F023B"/>
    <w:rsid w:val="006F0D0E"/>
    <w:rsid w:val="006F0F18"/>
    <w:rsid w:val="006F1C90"/>
    <w:rsid w:val="006F213F"/>
    <w:rsid w:val="006F37C7"/>
    <w:rsid w:val="006F4728"/>
    <w:rsid w:val="006F66BE"/>
    <w:rsid w:val="006F704C"/>
    <w:rsid w:val="007004A0"/>
    <w:rsid w:val="00700995"/>
    <w:rsid w:val="00701E37"/>
    <w:rsid w:val="00701FC5"/>
    <w:rsid w:val="007022FD"/>
    <w:rsid w:val="00702A32"/>
    <w:rsid w:val="0070426F"/>
    <w:rsid w:val="007048A9"/>
    <w:rsid w:val="00704A03"/>
    <w:rsid w:val="00704A0C"/>
    <w:rsid w:val="00704ED0"/>
    <w:rsid w:val="00705275"/>
    <w:rsid w:val="0070542D"/>
    <w:rsid w:val="0070578B"/>
    <w:rsid w:val="00705BE5"/>
    <w:rsid w:val="00706C25"/>
    <w:rsid w:val="00707412"/>
    <w:rsid w:val="007074A4"/>
    <w:rsid w:val="00707518"/>
    <w:rsid w:val="00707987"/>
    <w:rsid w:val="00710DEF"/>
    <w:rsid w:val="00713C72"/>
    <w:rsid w:val="00713FB7"/>
    <w:rsid w:val="00714597"/>
    <w:rsid w:val="007148B2"/>
    <w:rsid w:val="00715332"/>
    <w:rsid w:val="007154EA"/>
    <w:rsid w:val="0071560C"/>
    <w:rsid w:val="00715731"/>
    <w:rsid w:val="007163B2"/>
    <w:rsid w:val="00716A02"/>
    <w:rsid w:val="00716CBC"/>
    <w:rsid w:val="00720C87"/>
    <w:rsid w:val="007224ED"/>
    <w:rsid w:val="0072273A"/>
    <w:rsid w:val="00722CB3"/>
    <w:rsid w:val="00724CEE"/>
    <w:rsid w:val="00725410"/>
    <w:rsid w:val="00726392"/>
    <w:rsid w:val="007264FA"/>
    <w:rsid w:val="007276A7"/>
    <w:rsid w:val="00730369"/>
    <w:rsid w:val="00731916"/>
    <w:rsid w:val="00731D06"/>
    <w:rsid w:val="00732049"/>
    <w:rsid w:val="007320CF"/>
    <w:rsid w:val="0073252A"/>
    <w:rsid w:val="00733BDF"/>
    <w:rsid w:val="0073476F"/>
    <w:rsid w:val="00735190"/>
    <w:rsid w:val="007351BF"/>
    <w:rsid w:val="00735A48"/>
    <w:rsid w:val="007362D4"/>
    <w:rsid w:val="007363B4"/>
    <w:rsid w:val="00740265"/>
    <w:rsid w:val="00740F43"/>
    <w:rsid w:val="00741D76"/>
    <w:rsid w:val="0074226E"/>
    <w:rsid w:val="00744209"/>
    <w:rsid w:val="00744794"/>
    <w:rsid w:val="007455FA"/>
    <w:rsid w:val="007456A7"/>
    <w:rsid w:val="00746354"/>
    <w:rsid w:val="00747098"/>
    <w:rsid w:val="00752ECE"/>
    <w:rsid w:val="007537B5"/>
    <w:rsid w:val="00754021"/>
    <w:rsid w:val="0075407C"/>
    <w:rsid w:val="0075497C"/>
    <w:rsid w:val="00755AE1"/>
    <w:rsid w:val="00756213"/>
    <w:rsid w:val="007568E3"/>
    <w:rsid w:val="00756D6A"/>
    <w:rsid w:val="00757209"/>
    <w:rsid w:val="00757B53"/>
    <w:rsid w:val="00760858"/>
    <w:rsid w:val="00760FE7"/>
    <w:rsid w:val="007619A0"/>
    <w:rsid w:val="00761C29"/>
    <w:rsid w:val="007624A6"/>
    <w:rsid w:val="007637E0"/>
    <w:rsid w:val="007639F8"/>
    <w:rsid w:val="00764D27"/>
    <w:rsid w:val="0076565B"/>
    <w:rsid w:val="00765876"/>
    <w:rsid w:val="007662BD"/>
    <w:rsid w:val="0076689A"/>
    <w:rsid w:val="00766A5E"/>
    <w:rsid w:val="007671A5"/>
    <w:rsid w:val="00770711"/>
    <w:rsid w:val="007740FA"/>
    <w:rsid w:val="007744FD"/>
    <w:rsid w:val="007757D9"/>
    <w:rsid w:val="00775D81"/>
    <w:rsid w:val="00775DA7"/>
    <w:rsid w:val="00776F26"/>
    <w:rsid w:val="00780831"/>
    <w:rsid w:val="0078088B"/>
    <w:rsid w:val="00780E25"/>
    <w:rsid w:val="0078150F"/>
    <w:rsid w:val="00781597"/>
    <w:rsid w:val="00781EDA"/>
    <w:rsid w:val="00782237"/>
    <w:rsid w:val="007837FB"/>
    <w:rsid w:val="00783ABE"/>
    <w:rsid w:val="00783CC8"/>
    <w:rsid w:val="00783E14"/>
    <w:rsid w:val="007846E2"/>
    <w:rsid w:val="00784E3B"/>
    <w:rsid w:val="00785654"/>
    <w:rsid w:val="00786302"/>
    <w:rsid w:val="00786CED"/>
    <w:rsid w:val="0078705A"/>
    <w:rsid w:val="00790169"/>
    <w:rsid w:val="00791272"/>
    <w:rsid w:val="0079127A"/>
    <w:rsid w:val="00791FDA"/>
    <w:rsid w:val="007934D4"/>
    <w:rsid w:val="00793B01"/>
    <w:rsid w:val="00794B1D"/>
    <w:rsid w:val="00794B8C"/>
    <w:rsid w:val="00794D7F"/>
    <w:rsid w:val="007957E0"/>
    <w:rsid w:val="00795B47"/>
    <w:rsid w:val="00797215"/>
    <w:rsid w:val="007A0C91"/>
    <w:rsid w:val="007A237E"/>
    <w:rsid w:val="007A25D0"/>
    <w:rsid w:val="007A3A66"/>
    <w:rsid w:val="007A3D49"/>
    <w:rsid w:val="007A4412"/>
    <w:rsid w:val="007A4959"/>
    <w:rsid w:val="007A532C"/>
    <w:rsid w:val="007A55B0"/>
    <w:rsid w:val="007A79FD"/>
    <w:rsid w:val="007A7FF7"/>
    <w:rsid w:val="007B08BE"/>
    <w:rsid w:val="007B12B9"/>
    <w:rsid w:val="007B12E5"/>
    <w:rsid w:val="007B23AD"/>
    <w:rsid w:val="007B4FF3"/>
    <w:rsid w:val="007B55FA"/>
    <w:rsid w:val="007B5BDD"/>
    <w:rsid w:val="007B6DDA"/>
    <w:rsid w:val="007B6EF7"/>
    <w:rsid w:val="007C0505"/>
    <w:rsid w:val="007C2166"/>
    <w:rsid w:val="007C3A3B"/>
    <w:rsid w:val="007C3AAE"/>
    <w:rsid w:val="007C53ED"/>
    <w:rsid w:val="007C7235"/>
    <w:rsid w:val="007C765C"/>
    <w:rsid w:val="007C76D0"/>
    <w:rsid w:val="007C7E36"/>
    <w:rsid w:val="007D0098"/>
    <w:rsid w:val="007D05B4"/>
    <w:rsid w:val="007D13F0"/>
    <w:rsid w:val="007D16BC"/>
    <w:rsid w:val="007D1734"/>
    <w:rsid w:val="007D2189"/>
    <w:rsid w:val="007D2BF5"/>
    <w:rsid w:val="007D2C0E"/>
    <w:rsid w:val="007D3911"/>
    <w:rsid w:val="007D4D66"/>
    <w:rsid w:val="007D6382"/>
    <w:rsid w:val="007D724B"/>
    <w:rsid w:val="007D78E4"/>
    <w:rsid w:val="007D7C67"/>
    <w:rsid w:val="007E0346"/>
    <w:rsid w:val="007E0405"/>
    <w:rsid w:val="007E04E2"/>
    <w:rsid w:val="007E113B"/>
    <w:rsid w:val="007E2B61"/>
    <w:rsid w:val="007E3563"/>
    <w:rsid w:val="007E3666"/>
    <w:rsid w:val="007E47CE"/>
    <w:rsid w:val="007E561B"/>
    <w:rsid w:val="007E56ED"/>
    <w:rsid w:val="007E57A9"/>
    <w:rsid w:val="007F08A7"/>
    <w:rsid w:val="007F1631"/>
    <w:rsid w:val="007F22C7"/>
    <w:rsid w:val="007F286C"/>
    <w:rsid w:val="007F2C1E"/>
    <w:rsid w:val="007F360D"/>
    <w:rsid w:val="007F40F9"/>
    <w:rsid w:val="007F57D3"/>
    <w:rsid w:val="007F596A"/>
    <w:rsid w:val="007F664A"/>
    <w:rsid w:val="007F7A69"/>
    <w:rsid w:val="0080098B"/>
    <w:rsid w:val="00801593"/>
    <w:rsid w:val="008021F0"/>
    <w:rsid w:val="00802610"/>
    <w:rsid w:val="00802A9C"/>
    <w:rsid w:val="00802CF6"/>
    <w:rsid w:val="00803E7F"/>
    <w:rsid w:val="00804042"/>
    <w:rsid w:val="00804973"/>
    <w:rsid w:val="00804A94"/>
    <w:rsid w:val="00804BA6"/>
    <w:rsid w:val="0080502C"/>
    <w:rsid w:val="008056C1"/>
    <w:rsid w:val="00805976"/>
    <w:rsid w:val="0080663D"/>
    <w:rsid w:val="00807A56"/>
    <w:rsid w:val="00810996"/>
    <w:rsid w:val="008117EA"/>
    <w:rsid w:val="008125C2"/>
    <w:rsid w:val="00812ABD"/>
    <w:rsid w:val="00812B0C"/>
    <w:rsid w:val="00813708"/>
    <w:rsid w:val="00814480"/>
    <w:rsid w:val="0081456A"/>
    <w:rsid w:val="00814814"/>
    <w:rsid w:val="00814C3D"/>
    <w:rsid w:val="00816755"/>
    <w:rsid w:val="00816FE8"/>
    <w:rsid w:val="00817ADC"/>
    <w:rsid w:val="00817B55"/>
    <w:rsid w:val="00817DDE"/>
    <w:rsid w:val="00817E08"/>
    <w:rsid w:val="008201EA"/>
    <w:rsid w:val="008205BB"/>
    <w:rsid w:val="00821300"/>
    <w:rsid w:val="008226A2"/>
    <w:rsid w:val="00822E80"/>
    <w:rsid w:val="00822E96"/>
    <w:rsid w:val="00824537"/>
    <w:rsid w:val="008259AF"/>
    <w:rsid w:val="00825F96"/>
    <w:rsid w:val="0082666C"/>
    <w:rsid w:val="00826C96"/>
    <w:rsid w:val="008303A5"/>
    <w:rsid w:val="0083060A"/>
    <w:rsid w:val="0083078A"/>
    <w:rsid w:val="0083079B"/>
    <w:rsid w:val="00830FCA"/>
    <w:rsid w:val="00831321"/>
    <w:rsid w:val="00832294"/>
    <w:rsid w:val="00832824"/>
    <w:rsid w:val="00832A97"/>
    <w:rsid w:val="00832EF3"/>
    <w:rsid w:val="008337DD"/>
    <w:rsid w:val="008341BB"/>
    <w:rsid w:val="0083529C"/>
    <w:rsid w:val="00835FE2"/>
    <w:rsid w:val="008368F4"/>
    <w:rsid w:val="00836CDD"/>
    <w:rsid w:val="00837182"/>
    <w:rsid w:val="00837EC6"/>
    <w:rsid w:val="0084061C"/>
    <w:rsid w:val="0084101F"/>
    <w:rsid w:val="00842053"/>
    <w:rsid w:val="00842496"/>
    <w:rsid w:val="00843683"/>
    <w:rsid w:val="00843D28"/>
    <w:rsid w:val="0084559B"/>
    <w:rsid w:val="0084798D"/>
    <w:rsid w:val="00850118"/>
    <w:rsid w:val="00850154"/>
    <w:rsid w:val="0085105A"/>
    <w:rsid w:val="008510CD"/>
    <w:rsid w:val="008537F9"/>
    <w:rsid w:val="0085430E"/>
    <w:rsid w:val="0085463C"/>
    <w:rsid w:val="00856193"/>
    <w:rsid w:val="00856A3C"/>
    <w:rsid w:val="00857B40"/>
    <w:rsid w:val="00860680"/>
    <w:rsid w:val="00860DBF"/>
    <w:rsid w:val="00860F77"/>
    <w:rsid w:val="00861585"/>
    <w:rsid w:val="008618F7"/>
    <w:rsid w:val="00861B70"/>
    <w:rsid w:val="008631D5"/>
    <w:rsid w:val="008640AB"/>
    <w:rsid w:val="008652FD"/>
    <w:rsid w:val="00865678"/>
    <w:rsid w:val="00865D56"/>
    <w:rsid w:val="008674B8"/>
    <w:rsid w:val="00867838"/>
    <w:rsid w:val="00871095"/>
    <w:rsid w:val="00871B81"/>
    <w:rsid w:val="00872279"/>
    <w:rsid w:val="00872BE5"/>
    <w:rsid w:val="00873941"/>
    <w:rsid w:val="00873E8D"/>
    <w:rsid w:val="00874002"/>
    <w:rsid w:val="0087472B"/>
    <w:rsid w:val="00874CC2"/>
    <w:rsid w:val="00875D60"/>
    <w:rsid w:val="00875DE4"/>
    <w:rsid w:val="00875F9F"/>
    <w:rsid w:val="008768BF"/>
    <w:rsid w:val="00876D0F"/>
    <w:rsid w:val="008772CB"/>
    <w:rsid w:val="00877C18"/>
    <w:rsid w:val="00877F9B"/>
    <w:rsid w:val="00880261"/>
    <w:rsid w:val="00880548"/>
    <w:rsid w:val="008806F6"/>
    <w:rsid w:val="00881098"/>
    <w:rsid w:val="00881285"/>
    <w:rsid w:val="008817C3"/>
    <w:rsid w:val="008824C4"/>
    <w:rsid w:val="00882AE4"/>
    <w:rsid w:val="00883E72"/>
    <w:rsid w:val="00884B5A"/>
    <w:rsid w:val="008854E8"/>
    <w:rsid w:val="00885AD3"/>
    <w:rsid w:val="00886302"/>
    <w:rsid w:val="00886CB4"/>
    <w:rsid w:val="008874FE"/>
    <w:rsid w:val="00887661"/>
    <w:rsid w:val="00887B42"/>
    <w:rsid w:val="00887EA6"/>
    <w:rsid w:val="00890FD5"/>
    <w:rsid w:val="00891971"/>
    <w:rsid w:val="008931B5"/>
    <w:rsid w:val="00893B8D"/>
    <w:rsid w:val="00895998"/>
    <w:rsid w:val="0089606D"/>
    <w:rsid w:val="008967E5"/>
    <w:rsid w:val="00896FBD"/>
    <w:rsid w:val="00897DF6"/>
    <w:rsid w:val="008A05C6"/>
    <w:rsid w:val="008A23A8"/>
    <w:rsid w:val="008A242C"/>
    <w:rsid w:val="008A2BDF"/>
    <w:rsid w:val="008A2C94"/>
    <w:rsid w:val="008A2D69"/>
    <w:rsid w:val="008A447C"/>
    <w:rsid w:val="008A509A"/>
    <w:rsid w:val="008A6D1C"/>
    <w:rsid w:val="008A6DEF"/>
    <w:rsid w:val="008B0020"/>
    <w:rsid w:val="008B02B6"/>
    <w:rsid w:val="008B056E"/>
    <w:rsid w:val="008B07D4"/>
    <w:rsid w:val="008B0E3D"/>
    <w:rsid w:val="008B2F2B"/>
    <w:rsid w:val="008B5AFD"/>
    <w:rsid w:val="008B68B5"/>
    <w:rsid w:val="008B7F50"/>
    <w:rsid w:val="008C1015"/>
    <w:rsid w:val="008C1776"/>
    <w:rsid w:val="008C21F7"/>
    <w:rsid w:val="008C2502"/>
    <w:rsid w:val="008C2954"/>
    <w:rsid w:val="008C2B32"/>
    <w:rsid w:val="008C3102"/>
    <w:rsid w:val="008C3B67"/>
    <w:rsid w:val="008C3CE3"/>
    <w:rsid w:val="008C45C7"/>
    <w:rsid w:val="008C4B57"/>
    <w:rsid w:val="008C50CE"/>
    <w:rsid w:val="008C6AFC"/>
    <w:rsid w:val="008C76AA"/>
    <w:rsid w:val="008D087C"/>
    <w:rsid w:val="008D0FDF"/>
    <w:rsid w:val="008D1173"/>
    <w:rsid w:val="008D158C"/>
    <w:rsid w:val="008D17B9"/>
    <w:rsid w:val="008D19CE"/>
    <w:rsid w:val="008D19D2"/>
    <w:rsid w:val="008D33A2"/>
    <w:rsid w:val="008D3C1B"/>
    <w:rsid w:val="008D48A7"/>
    <w:rsid w:val="008D48B0"/>
    <w:rsid w:val="008D5A06"/>
    <w:rsid w:val="008D5E8F"/>
    <w:rsid w:val="008D6184"/>
    <w:rsid w:val="008D6512"/>
    <w:rsid w:val="008D76F0"/>
    <w:rsid w:val="008E0286"/>
    <w:rsid w:val="008E1953"/>
    <w:rsid w:val="008E220A"/>
    <w:rsid w:val="008E2884"/>
    <w:rsid w:val="008E2FCA"/>
    <w:rsid w:val="008E2FF8"/>
    <w:rsid w:val="008E3378"/>
    <w:rsid w:val="008E3BCC"/>
    <w:rsid w:val="008E3C9D"/>
    <w:rsid w:val="008E4338"/>
    <w:rsid w:val="008E458B"/>
    <w:rsid w:val="008E4E0C"/>
    <w:rsid w:val="008E5D4A"/>
    <w:rsid w:val="008E5FBF"/>
    <w:rsid w:val="008E68A1"/>
    <w:rsid w:val="008E7FC3"/>
    <w:rsid w:val="008F0460"/>
    <w:rsid w:val="008F14AC"/>
    <w:rsid w:val="008F4BE0"/>
    <w:rsid w:val="008F52AA"/>
    <w:rsid w:val="008F57B9"/>
    <w:rsid w:val="008F6D3F"/>
    <w:rsid w:val="008F758E"/>
    <w:rsid w:val="009005A1"/>
    <w:rsid w:val="00900709"/>
    <w:rsid w:val="009007C3"/>
    <w:rsid w:val="009008F9"/>
    <w:rsid w:val="009009E0"/>
    <w:rsid w:val="00900B45"/>
    <w:rsid w:val="00900E72"/>
    <w:rsid w:val="00900E7A"/>
    <w:rsid w:val="00900FB3"/>
    <w:rsid w:val="00901045"/>
    <w:rsid w:val="009013D1"/>
    <w:rsid w:val="009017DA"/>
    <w:rsid w:val="00902739"/>
    <w:rsid w:val="009029D4"/>
    <w:rsid w:val="00902EF3"/>
    <w:rsid w:val="00902FD5"/>
    <w:rsid w:val="00903292"/>
    <w:rsid w:val="00904868"/>
    <w:rsid w:val="0090572B"/>
    <w:rsid w:val="0090587D"/>
    <w:rsid w:val="00906493"/>
    <w:rsid w:val="0090659E"/>
    <w:rsid w:val="009068E4"/>
    <w:rsid w:val="00907183"/>
    <w:rsid w:val="0090745D"/>
    <w:rsid w:val="009121C0"/>
    <w:rsid w:val="0091382F"/>
    <w:rsid w:val="00913977"/>
    <w:rsid w:val="00913D4D"/>
    <w:rsid w:val="009141A3"/>
    <w:rsid w:val="009147E6"/>
    <w:rsid w:val="00916B32"/>
    <w:rsid w:val="009176E4"/>
    <w:rsid w:val="009178E8"/>
    <w:rsid w:val="00920163"/>
    <w:rsid w:val="009211F6"/>
    <w:rsid w:val="00922B04"/>
    <w:rsid w:val="00923EB0"/>
    <w:rsid w:val="00924B2F"/>
    <w:rsid w:val="00924D2C"/>
    <w:rsid w:val="00925820"/>
    <w:rsid w:val="00925C90"/>
    <w:rsid w:val="00925CC1"/>
    <w:rsid w:val="00930BA0"/>
    <w:rsid w:val="00931D3E"/>
    <w:rsid w:val="009330BB"/>
    <w:rsid w:val="009333DF"/>
    <w:rsid w:val="00933597"/>
    <w:rsid w:val="009337DB"/>
    <w:rsid w:val="009348D3"/>
    <w:rsid w:val="00934C1B"/>
    <w:rsid w:val="00935521"/>
    <w:rsid w:val="00937306"/>
    <w:rsid w:val="00937762"/>
    <w:rsid w:val="009417B6"/>
    <w:rsid w:val="00941CC4"/>
    <w:rsid w:val="00942A6C"/>
    <w:rsid w:val="00942B18"/>
    <w:rsid w:val="00942EDE"/>
    <w:rsid w:val="00943B38"/>
    <w:rsid w:val="009441D4"/>
    <w:rsid w:val="00945C04"/>
    <w:rsid w:val="00946109"/>
    <w:rsid w:val="00946117"/>
    <w:rsid w:val="00946165"/>
    <w:rsid w:val="00946492"/>
    <w:rsid w:val="00946612"/>
    <w:rsid w:val="00946E04"/>
    <w:rsid w:val="00947A70"/>
    <w:rsid w:val="00947D7B"/>
    <w:rsid w:val="009503F3"/>
    <w:rsid w:val="0095127B"/>
    <w:rsid w:val="00951D64"/>
    <w:rsid w:val="009521CA"/>
    <w:rsid w:val="00952F89"/>
    <w:rsid w:val="00953242"/>
    <w:rsid w:val="00953794"/>
    <w:rsid w:val="009538B1"/>
    <w:rsid w:val="00955324"/>
    <w:rsid w:val="009563AE"/>
    <w:rsid w:val="00956AE9"/>
    <w:rsid w:val="009602B8"/>
    <w:rsid w:val="0096095F"/>
    <w:rsid w:val="00960E0F"/>
    <w:rsid w:val="00960E3D"/>
    <w:rsid w:val="0096110D"/>
    <w:rsid w:val="00961E67"/>
    <w:rsid w:val="009622F2"/>
    <w:rsid w:val="00962D38"/>
    <w:rsid w:val="00962F70"/>
    <w:rsid w:val="00963560"/>
    <w:rsid w:val="00964329"/>
    <w:rsid w:val="00964D56"/>
    <w:rsid w:val="00965144"/>
    <w:rsid w:val="0096541A"/>
    <w:rsid w:val="00966FFE"/>
    <w:rsid w:val="0096740D"/>
    <w:rsid w:val="00970960"/>
    <w:rsid w:val="00972642"/>
    <w:rsid w:val="00974C9E"/>
    <w:rsid w:val="00974E9F"/>
    <w:rsid w:val="00975990"/>
    <w:rsid w:val="00976D97"/>
    <w:rsid w:val="009772A6"/>
    <w:rsid w:val="00977307"/>
    <w:rsid w:val="00980077"/>
    <w:rsid w:val="00980855"/>
    <w:rsid w:val="00980CB9"/>
    <w:rsid w:val="009834D0"/>
    <w:rsid w:val="009839F2"/>
    <w:rsid w:val="00983D25"/>
    <w:rsid w:val="009847A3"/>
    <w:rsid w:val="00985C8B"/>
    <w:rsid w:val="009864F8"/>
    <w:rsid w:val="00986F3C"/>
    <w:rsid w:val="00987256"/>
    <w:rsid w:val="009874DD"/>
    <w:rsid w:val="00987762"/>
    <w:rsid w:val="00987F8A"/>
    <w:rsid w:val="00991DE0"/>
    <w:rsid w:val="00991E4C"/>
    <w:rsid w:val="00992252"/>
    <w:rsid w:val="009928F9"/>
    <w:rsid w:val="0099353D"/>
    <w:rsid w:val="0099486B"/>
    <w:rsid w:val="00995041"/>
    <w:rsid w:val="0099614F"/>
    <w:rsid w:val="00996CC0"/>
    <w:rsid w:val="009A13F6"/>
    <w:rsid w:val="009A172B"/>
    <w:rsid w:val="009A1C4C"/>
    <w:rsid w:val="009A25E3"/>
    <w:rsid w:val="009A2F3A"/>
    <w:rsid w:val="009A3707"/>
    <w:rsid w:val="009A3C69"/>
    <w:rsid w:val="009A44D4"/>
    <w:rsid w:val="009A46FA"/>
    <w:rsid w:val="009A7D3F"/>
    <w:rsid w:val="009B01F9"/>
    <w:rsid w:val="009B1353"/>
    <w:rsid w:val="009B14CE"/>
    <w:rsid w:val="009B1559"/>
    <w:rsid w:val="009B18E8"/>
    <w:rsid w:val="009B251C"/>
    <w:rsid w:val="009B286D"/>
    <w:rsid w:val="009B3D61"/>
    <w:rsid w:val="009B3DBE"/>
    <w:rsid w:val="009B4344"/>
    <w:rsid w:val="009B49B6"/>
    <w:rsid w:val="009B4FBC"/>
    <w:rsid w:val="009B55B3"/>
    <w:rsid w:val="009B6B55"/>
    <w:rsid w:val="009B7642"/>
    <w:rsid w:val="009B7890"/>
    <w:rsid w:val="009B791D"/>
    <w:rsid w:val="009B7D05"/>
    <w:rsid w:val="009C00A5"/>
    <w:rsid w:val="009C19D5"/>
    <w:rsid w:val="009C2952"/>
    <w:rsid w:val="009C3BEF"/>
    <w:rsid w:val="009C3DDD"/>
    <w:rsid w:val="009C4663"/>
    <w:rsid w:val="009C4B5B"/>
    <w:rsid w:val="009C4B7E"/>
    <w:rsid w:val="009C53D0"/>
    <w:rsid w:val="009C6CCC"/>
    <w:rsid w:val="009D0908"/>
    <w:rsid w:val="009D0993"/>
    <w:rsid w:val="009D1BE8"/>
    <w:rsid w:val="009D1CD6"/>
    <w:rsid w:val="009D252C"/>
    <w:rsid w:val="009D4383"/>
    <w:rsid w:val="009D5AAF"/>
    <w:rsid w:val="009D6827"/>
    <w:rsid w:val="009E23EA"/>
    <w:rsid w:val="009E2E49"/>
    <w:rsid w:val="009E4342"/>
    <w:rsid w:val="009E50D0"/>
    <w:rsid w:val="009E5730"/>
    <w:rsid w:val="009E6D24"/>
    <w:rsid w:val="009E71BB"/>
    <w:rsid w:val="009E7D24"/>
    <w:rsid w:val="009F018A"/>
    <w:rsid w:val="009F0BAA"/>
    <w:rsid w:val="009F20C3"/>
    <w:rsid w:val="009F2D49"/>
    <w:rsid w:val="009F2F8F"/>
    <w:rsid w:val="009F399B"/>
    <w:rsid w:val="009F3DA7"/>
    <w:rsid w:val="009F3EFD"/>
    <w:rsid w:val="009F421C"/>
    <w:rsid w:val="009F4323"/>
    <w:rsid w:val="009F472A"/>
    <w:rsid w:val="009F5FD8"/>
    <w:rsid w:val="009F6B8E"/>
    <w:rsid w:val="009F6D09"/>
    <w:rsid w:val="009F6E18"/>
    <w:rsid w:val="009F702E"/>
    <w:rsid w:val="009F72D1"/>
    <w:rsid w:val="009F79CD"/>
    <w:rsid w:val="00A00837"/>
    <w:rsid w:val="00A018D9"/>
    <w:rsid w:val="00A02CD0"/>
    <w:rsid w:val="00A03444"/>
    <w:rsid w:val="00A03F18"/>
    <w:rsid w:val="00A04A71"/>
    <w:rsid w:val="00A0511A"/>
    <w:rsid w:val="00A054FE"/>
    <w:rsid w:val="00A05611"/>
    <w:rsid w:val="00A059BD"/>
    <w:rsid w:val="00A06700"/>
    <w:rsid w:val="00A07A25"/>
    <w:rsid w:val="00A07DB8"/>
    <w:rsid w:val="00A07E04"/>
    <w:rsid w:val="00A10235"/>
    <w:rsid w:val="00A10ABD"/>
    <w:rsid w:val="00A110E1"/>
    <w:rsid w:val="00A11C4B"/>
    <w:rsid w:val="00A1351D"/>
    <w:rsid w:val="00A13A6F"/>
    <w:rsid w:val="00A13F0C"/>
    <w:rsid w:val="00A1452A"/>
    <w:rsid w:val="00A1478F"/>
    <w:rsid w:val="00A147A1"/>
    <w:rsid w:val="00A14A82"/>
    <w:rsid w:val="00A1529B"/>
    <w:rsid w:val="00A15410"/>
    <w:rsid w:val="00A15E27"/>
    <w:rsid w:val="00A16B6A"/>
    <w:rsid w:val="00A1772A"/>
    <w:rsid w:val="00A17A4E"/>
    <w:rsid w:val="00A17B41"/>
    <w:rsid w:val="00A20994"/>
    <w:rsid w:val="00A20A02"/>
    <w:rsid w:val="00A2182C"/>
    <w:rsid w:val="00A22061"/>
    <w:rsid w:val="00A224F9"/>
    <w:rsid w:val="00A226A6"/>
    <w:rsid w:val="00A231B1"/>
    <w:rsid w:val="00A23610"/>
    <w:rsid w:val="00A2379D"/>
    <w:rsid w:val="00A2443E"/>
    <w:rsid w:val="00A246BE"/>
    <w:rsid w:val="00A25B92"/>
    <w:rsid w:val="00A25FA1"/>
    <w:rsid w:val="00A2662C"/>
    <w:rsid w:val="00A275D6"/>
    <w:rsid w:val="00A278CD"/>
    <w:rsid w:val="00A27ACC"/>
    <w:rsid w:val="00A30197"/>
    <w:rsid w:val="00A3185B"/>
    <w:rsid w:val="00A3210F"/>
    <w:rsid w:val="00A32747"/>
    <w:rsid w:val="00A33240"/>
    <w:rsid w:val="00A336ED"/>
    <w:rsid w:val="00A33B6D"/>
    <w:rsid w:val="00A34924"/>
    <w:rsid w:val="00A3570D"/>
    <w:rsid w:val="00A3587F"/>
    <w:rsid w:val="00A35D7E"/>
    <w:rsid w:val="00A36EF4"/>
    <w:rsid w:val="00A36FF0"/>
    <w:rsid w:val="00A4133B"/>
    <w:rsid w:val="00A41576"/>
    <w:rsid w:val="00A4358D"/>
    <w:rsid w:val="00A43AF7"/>
    <w:rsid w:val="00A43C5D"/>
    <w:rsid w:val="00A44B6A"/>
    <w:rsid w:val="00A4622A"/>
    <w:rsid w:val="00A46CA5"/>
    <w:rsid w:val="00A47D00"/>
    <w:rsid w:val="00A51025"/>
    <w:rsid w:val="00A51413"/>
    <w:rsid w:val="00A53607"/>
    <w:rsid w:val="00A53824"/>
    <w:rsid w:val="00A53C66"/>
    <w:rsid w:val="00A53F12"/>
    <w:rsid w:val="00A54130"/>
    <w:rsid w:val="00A54934"/>
    <w:rsid w:val="00A54C08"/>
    <w:rsid w:val="00A56111"/>
    <w:rsid w:val="00A56291"/>
    <w:rsid w:val="00A56C9A"/>
    <w:rsid w:val="00A5757C"/>
    <w:rsid w:val="00A57C76"/>
    <w:rsid w:val="00A606BF"/>
    <w:rsid w:val="00A60DDC"/>
    <w:rsid w:val="00A61B6A"/>
    <w:rsid w:val="00A61BB1"/>
    <w:rsid w:val="00A62E9E"/>
    <w:rsid w:val="00A6323A"/>
    <w:rsid w:val="00A635CD"/>
    <w:rsid w:val="00A643EC"/>
    <w:rsid w:val="00A64B33"/>
    <w:rsid w:val="00A65BC7"/>
    <w:rsid w:val="00A67587"/>
    <w:rsid w:val="00A677C9"/>
    <w:rsid w:val="00A67C16"/>
    <w:rsid w:val="00A67DDD"/>
    <w:rsid w:val="00A71173"/>
    <w:rsid w:val="00A7177F"/>
    <w:rsid w:val="00A71B2B"/>
    <w:rsid w:val="00A72177"/>
    <w:rsid w:val="00A72C07"/>
    <w:rsid w:val="00A72F83"/>
    <w:rsid w:val="00A73158"/>
    <w:rsid w:val="00A736CF"/>
    <w:rsid w:val="00A74566"/>
    <w:rsid w:val="00A76231"/>
    <w:rsid w:val="00A763DF"/>
    <w:rsid w:val="00A7695A"/>
    <w:rsid w:val="00A76D38"/>
    <w:rsid w:val="00A770CC"/>
    <w:rsid w:val="00A776E4"/>
    <w:rsid w:val="00A7778C"/>
    <w:rsid w:val="00A77977"/>
    <w:rsid w:val="00A77B50"/>
    <w:rsid w:val="00A8010B"/>
    <w:rsid w:val="00A8011B"/>
    <w:rsid w:val="00A808ED"/>
    <w:rsid w:val="00A80C82"/>
    <w:rsid w:val="00A80D55"/>
    <w:rsid w:val="00A8140D"/>
    <w:rsid w:val="00A83D48"/>
    <w:rsid w:val="00A84F7F"/>
    <w:rsid w:val="00A854A0"/>
    <w:rsid w:val="00A8718E"/>
    <w:rsid w:val="00A87264"/>
    <w:rsid w:val="00A8748B"/>
    <w:rsid w:val="00A875D9"/>
    <w:rsid w:val="00A87D47"/>
    <w:rsid w:val="00A901F6"/>
    <w:rsid w:val="00A90593"/>
    <w:rsid w:val="00A90B4F"/>
    <w:rsid w:val="00A91018"/>
    <w:rsid w:val="00A9122A"/>
    <w:rsid w:val="00A919DE"/>
    <w:rsid w:val="00A91DBA"/>
    <w:rsid w:val="00A920DE"/>
    <w:rsid w:val="00A92318"/>
    <w:rsid w:val="00A93BA5"/>
    <w:rsid w:val="00A93D79"/>
    <w:rsid w:val="00A93F33"/>
    <w:rsid w:val="00A94345"/>
    <w:rsid w:val="00A944A8"/>
    <w:rsid w:val="00A94880"/>
    <w:rsid w:val="00A95078"/>
    <w:rsid w:val="00A95121"/>
    <w:rsid w:val="00A95357"/>
    <w:rsid w:val="00A956B3"/>
    <w:rsid w:val="00A95A06"/>
    <w:rsid w:val="00A963F7"/>
    <w:rsid w:val="00A97A26"/>
    <w:rsid w:val="00A97B8F"/>
    <w:rsid w:val="00AA01D9"/>
    <w:rsid w:val="00AA06F7"/>
    <w:rsid w:val="00AA0B67"/>
    <w:rsid w:val="00AA0F6C"/>
    <w:rsid w:val="00AA2802"/>
    <w:rsid w:val="00AA2B3D"/>
    <w:rsid w:val="00AA3E28"/>
    <w:rsid w:val="00AA6C1C"/>
    <w:rsid w:val="00AA6C4A"/>
    <w:rsid w:val="00AA7264"/>
    <w:rsid w:val="00AA73F4"/>
    <w:rsid w:val="00AA7F77"/>
    <w:rsid w:val="00AB024C"/>
    <w:rsid w:val="00AB07A5"/>
    <w:rsid w:val="00AB25BD"/>
    <w:rsid w:val="00AB3051"/>
    <w:rsid w:val="00AB34E1"/>
    <w:rsid w:val="00AB3CDC"/>
    <w:rsid w:val="00AB3D1E"/>
    <w:rsid w:val="00AB3DBA"/>
    <w:rsid w:val="00AB3F16"/>
    <w:rsid w:val="00AB40CF"/>
    <w:rsid w:val="00AB4BCE"/>
    <w:rsid w:val="00AB5141"/>
    <w:rsid w:val="00AB6698"/>
    <w:rsid w:val="00AB679D"/>
    <w:rsid w:val="00AB7A09"/>
    <w:rsid w:val="00AC093C"/>
    <w:rsid w:val="00AC0D2B"/>
    <w:rsid w:val="00AC10C9"/>
    <w:rsid w:val="00AC1950"/>
    <w:rsid w:val="00AC1E77"/>
    <w:rsid w:val="00AC1FB5"/>
    <w:rsid w:val="00AC316E"/>
    <w:rsid w:val="00AC4B3B"/>
    <w:rsid w:val="00AC4FD1"/>
    <w:rsid w:val="00AC5517"/>
    <w:rsid w:val="00AC5B4D"/>
    <w:rsid w:val="00AC7285"/>
    <w:rsid w:val="00AC7C03"/>
    <w:rsid w:val="00AD2389"/>
    <w:rsid w:val="00AD24A1"/>
    <w:rsid w:val="00AD4407"/>
    <w:rsid w:val="00AD553A"/>
    <w:rsid w:val="00AD5A7C"/>
    <w:rsid w:val="00AD5AF4"/>
    <w:rsid w:val="00AE00FB"/>
    <w:rsid w:val="00AE08A4"/>
    <w:rsid w:val="00AE116E"/>
    <w:rsid w:val="00AE15C8"/>
    <w:rsid w:val="00AE1925"/>
    <w:rsid w:val="00AE207F"/>
    <w:rsid w:val="00AE2108"/>
    <w:rsid w:val="00AE2608"/>
    <w:rsid w:val="00AE5046"/>
    <w:rsid w:val="00AE5865"/>
    <w:rsid w:val="00AE693C"/>
    <w:rsid w:val="00AE6B52"/>
    <w:rsid w:val="00AE6BFC"/>
    <w:rsid w:val="00AF0A5F"/>
    <w:rsid w:val="00AF0DE3"/>
    <w:rsid w:val="00AF137E"/>
    <w:rsid w:val="00AF1A77"/>
    <w:rsid w:val="00AF1D02"/>
    <w:rsid w:val="00AF3105"/>
    <w:rsid w:val="00AF31CA"/>
    <w:rsid w:val="00AF416B"/>
    <w:rsid w:val="00AF54A2"/>
    <w:rsid w:val="00AF5A67"/>
    <w:rsid w:val="00B00D63"/>
    <w:rsid w:val="00B0230D"/>
    <w:rsid w:val="00B0293E"/>
    <w:rsid w:val="00B03C9D"/>
    <w:rsid w:val="00B050B3"/>
    <w:rsid w:val="00B05696"/>
    <w:rsid w:val="00B05912"/>
    <w:rsid w:val="00B05B0E"/>
    <w:rsid w:val="00B06E77"/>
    <w:rsid w:val="00B071DC"/>
    <w:rsid w:val="00B101DB"/>
    <w:rsid w:val="00B11898"/>
    <w:rsid w:val="00B11964"/>
    <w:rsid w:val="00B11B0D"/>
    <w:rsid w:val="00B12056"/>
    <w:rsid w:val="00B13D84"/>
    <w:rsid w:val="00B14942"/>
    <w:rsid w:val="00B14F86"/>
    <w:rsid w:val="00B15962"/>
    <w:rsid w:val="00B1641F"/>
    <w:rsid w:val="00B16691"/>
    <w:rsid w:val="00B16FEF"/>
    <w:rsid w:val="00B17FE8"/>
    <w:rsid w:val="00B20569"/>
    <w:rsid w:val="00B21176"/>
    <w:rsid w:val="00B21737"/>
    <w:rsid w:val="00B22D36"/>
    <w:rsid w:val="00B232FA"/>
    <w:rsid w:val="00B23621"/>
    <w:rsid w:val="00B2366A"/>
    <w:rsid w:val="00B23C4F"/>
    <w:rsid w:val="00B25E96"/>
    <w:rsid w:val="00B26659"/>
    <w:rsid w:val="00B2693D"/>
    <w:rsid w:val="00B27673"/>
    <w:rsid w:val="00B30472"/>
    <w:rsid w:val="00B309F2"/>
    <w:rsid w:val="00B30B01"/>
    <w:rsid w:val="00B32641"/>
    <w:rsid w:val="00B3277D"/>
    <w:rsid w:val="00B332A4"/>
    <w:rsid w:val="00B334F4"/>
    <w:rsid w:val="00B34401"/>
    <w:rsid w:val="00B3744D"/>
    <w:rsid w:val="00B379E5"/>
    <w:rsid w:val="00B42399"/>
    <w:rsid w:val="00B43023"/>
    <w:rsid w:val="00B44760"/>
    <w:rsid w:val="00B44D5E"/>
    <w:rsid w:val="00B44D8E"/>
    <w:rsid w:val="00B45372"/>
    <w:rsid w:val="00B45B2A"/>
    <w:rsid w:val="00B47164"/>
    <w:rsid w:val="00B4733B"/>
    <w:rsid w:val="00B47497"/>
    <w:rsid w:val="00B47AD3"/>
    <w:rsid w:val="00B5043A"/>
    <w:rsid w:val="00B50652"/>
    <w:rsid w:val="00B52CA3"/>
    <w:rsid w:val="00B542E4"/>
    <w:rsid w:val="00B5478B"/>
    <w:rsid w:val="00B54EC9"/>
    <w:rsid w:val="00B554AC"/>
    <w:rsid w:val="00B568E5"/>
    <w:rsid w:val="00B56B36"/>
    <w:rsid w:val="00B571C5"/>
    <w:rsid w:val="00B60483"/>
    <w:rsid w:val="00B61905"/>
    <w:rsid w:val="00B61E07"/>
    <w:rsid w:val="00B61FC4"/>
    <w:rsid w:val="00B6251B"/>
    <w:rsid w:val="00B6259C"/>
    <w:rsid w:val="00B62730"/>
    <w:rsid w:val="00B63053"/>
    <w:rsid w:val="00B63160"/>
    <w:rsid w:val="00B63653"/>
    <w:rsid w:val="00B64106"/>
    <w:rsid w:val="00B64DE3"/>
    <w:rsid w:val="00B65A36"/>
    <w:rsid w:val="00B67DF9"/>
    <w:rsid w:val="00B72077"/>
    <w:rsid w:val="00B722F1"/>
    <w:rsid w:val="00B72DA4"/>
    <w:rsid w:val="00B73C7A"/>
    <w:rsid w:val="00B74575"/>
    <w:rsid w:val="00B7473E"/>
    <w:rsid w:val="00B74DE6"/>
    <w:rsid w:val="00B75D33"/>
    <w:rsid w:val="00B779E1"/>
    <w:rsid w:val="00B8029E"/>
    <w:rsid w:val="00B803A3"/>
    <w:rsid w:val="00B809DA"/>
    <w:rsid w:val="00B81444"/>
    <w:rsid w:val="00B8145D"/>
    <w:rsid w:val="00B8162F"/>
    <w:rsid w:val="00B82FC1"/>
    <w:rsid w:val="00B83716"/>
    <w:rsid w:val="00B845B7"/>
    <w:rsid w:val="00B84990"/>
    <w:rsid w:val="00B85F94"/>
    <w:rsid w:val="00B86112"/>
    <w:rsid w:val="00B862E2"/>
    <w:rsid w:val="00B865AD"/>
    <w:rsid w:val="00B86918"/>
    <w:rsid w:val="00B8786A"/>
    <w:rsid w:val="00B87DF8"/>
    <w:rsid w:val="00B90397"/>
    <w:rsid w:val="00B90E8E"/>
    <w:rsid w:val="00B915E8"/>
    <w:rsid w:val="00B9237D"/>
    <w:rsid w:val="00B935D3"/>
    <w:rsid w:val="00B938E5"/>
    <w:rsid w:val="00B93E22"/>
    <w:rsid w:val="00B9477A"/>
    <w:rsid w:val="00B94DF2"/>
    <w:rsid w:val="00B95762"/>
    <w:rsid w:val="00B96CF0"/>
    <w:rsid w:val="00B96D42"/>
    <w:rsid w:val="00B97B2D"/>
    <w:rsid w:val="00B97C0E"/>
    <w:rsid w:val="00BA01CC"/>
    <w:rsid w:val="00BA07A6"/>
    <w:rsid w:val="00BA0BFA"/>
    <w:rsid w:val="00BA2034"/>
    <w:rsid w:val="00BA268A"/>
    <w:rsid w:val="00BA332B"/>
    <w:rsid w:val="00BA40CB"/>
    <w:rsid w:val="00BA4387"/>
    <w:rsid w:val="00BA45E2"/>
    <w:rsid w:val="00BA46A4"/>
    <w:rsid w:val="00BA50FF"/>
    <w:rsid w:val="00BA520A"/>
    <w:rsid w:val="00BA52B2"/>
    <w:rsid w:val="00BA52F7"/>
    <w:rsid w:val="00BA5473"/>
    <w:rsid w:val="00BA5706"/>
    <w:rsid w:val="00BA57AE"/>
    <w:rsid w:val="00BA5DAB"/>
    <w:rsid w:val="00BA7787"/>
    <w:rsid w:val="00BA78DF"/>
    <w:rsid w:val="00BB0007"/>
    <w:rsid w:val="00BB0225"/>
    <w:rsid w:val="00BB02EC"/>
    <w:rsid w:val="00BB14E9"/>
    <w:rsid w:val="00BB2204"/>
    <w:rsid w:val="00BB2B92"/>
    <w:rsid w:val="00BB2E70"/>
    <w:rsid w:val="00BB4371"/>
    <w:rsid w:val="00BB5334"/>
    <w:rsid w:val="00BB5764"/>
    <w:rsid w:val="00BB62E4"/>
    <w:rsid w:val="00BB6F2F"/>
    <w:rsid w:val="00BB711D"/>
    <w:rsid w:val="00BB767D"/>
    <w:rsid w:val="00BB77FA"/>
    <w:rsid w:val="00BB79B3"/>
    <w:rsid w:val="00BC0965"/>
    <w:rsid w:val="00BC0A3A"/>
    <w:rsid w:val="00BC13D9"/>
    <w:rsid w:val="00BC2B74"/>
    <w:rsid w:val="00BC385E"/>
    <w:rsid w:val="00BC465E"/>
    <w:rsid w:val="00BC4E57"/>
    <w:rsid w:val="00BC5492"/>
    <w:rsid w:val="00BC6C44"/>
    <w:rsid w:val="00BC6FF9"/>
    <w:rsid w:val="00BD0173"/>
    <w:rsid w:val="00BD07FB"/>
    <w:rsid w:val="00BD22B2"/>
    <w:rsid w:val="00BD2447"/>
    <w:rsid w:val="00BD3C81"/>
    <w:rsid w:val="00BD5AFE"/>
    <w:rsid w:val="00BD653A"/>
    <w:rsid w:val="00BD693D"/>
    <w:rsid w:val="00BD7476"/>
    <w:rsid w:val="00BD7DEA"/>
    <w:rsid w:val="00BD7F58"/>
    <w:rsid w:val="00BE11C6"/>
    <w:rsid w:val="00BE1691"/>
    <w:rsid w:val="00BE25B4"/>
    <w:rsid w:val="00BE2647"/>
    <w:rsid w:val="00BE3561"/>
    <w:rsid w:val="00BE58C1"/>
    <w:rsid w:val="00BE5A1B"/>
    <w:rsid w:val="00BE5F43"/>
    <w:rsid w:val="00BE633B"/>
    <w:rsid w:val="00BE7ACB"/>
    <w:rsid w:val="00BF06D6"/>
    <w:rsid w:val="00BF0A1F"/>
    <w:rsid w:val="00BF1880"/>
    <w:rsid w:val="00BF18C8"/>
    <w:rsid w:val="00BF21F8"/>
    <w:rsid w:val="00BF2334"/>
    <w:rsid w:val="00BF2BF7"/>
    <w:rsid w:val="00BF354D"/>
    <w:rsid w:val="00BF3CED"/>
    <w:rsid w:val="00BF4201"/>
    <w:rsid w:val="00BF427E"/>
    <w:rsid w:val="00BF4DD2"/>
    <w:rsid w:val="00BF556A"/>
    <w:rsid w:val="00BF5FF2"/>
    <w:rsid w:val="00BF6206"/>
    <w:rsid w:val="00BF6250"/>
    <w:rsid w:val="00BF6B8A"/>
    <w:rsid w:val="00BF6D3E"/>
    <w:rsid w:val="00BF702D"/>
    <w:rsid w:val="00BF747E"/>
    <w:rsid w:val="00BF7598"/>
    <w:rsid w:val="00BF7C9C"/>
    <w:rsid w:val="00C007BC"/>
    <w:rsid w:val="00C01F4D"/>
    <w:rsid w:val="00C021DE"/>
    <w:rsid w:val="00C02DB6"/>
    <w:rsid w:val="00C0418F"/>
    <w:rsid w:val="00C04D82"/>
    <w:rsid w:val="00C05109"/>
    <w:rsid w:val="00C0560A"/>
    <w:rsid w:val="00C0574C"/>
    <w:rsid w:val="00C064DC"/>
    <w:rsid w:val="00C067C6"/>
    <w:rsid w:val="00C06B1A"/>
    <w:rsid w:val="00C07276"/>
    <w:rsid w:val="00C076BB"/>
    <w:rsid w:val="00C07982"/>
    <w:rsid w:val="00C10C44"/>
    <w:rsid w:val="00C10D6E"/>
    <w:rsid w:val="00C12B3A"/>
    <w:rsid w:val="00C12D28"/>
    <w:rsid w:val="00C13204"/>
    <w:rsid w:val="00C1335B"/>
    <w:rsid w:val="00C139A9"/>
    <w:rsid w:val="00C13C92"/>
    <w:rsid w:val="00C156E4"/>
    <w:rsid w:val="00C15E2C"/>
    <w:rsid w:val="00C1751A"/>
    <w:rsid w:val="00C17AD3"/>
    <w:rsid w:val="00C205BB"/>
    <w:rsid w:val="00C205D8"/>
    <w:rsid w:val="00C20C1C"/>
    <w:rsid w:val="00C21759"/>
    <w:rsid w:val="00C21A68"/>
    <w:rsid w:val="00C22294"/>
    <w:rsid w:val="00C2266E"/>
    <w:rsid w:val="00C22D9F"/>
    <w:rsid w:val="00C2342B"/>
    <w:rsid w:val="00C23DA0"/>
    <w:rsid w:val="00C2439D"/>
    <w:rsid w:val="00C253C0"/>
    <w:rsid w:val="00C259FE"/>
    <w:rsid w:val="00C265A4"/>
    <w:rsid w:val="00C26C86"/>
    <w:rsid w:val="00C27223"/>
    <w:rsid w:val="00C305F3"/>
    <w:rsid w:val="00C3086C"/>
    <w:rsid w:val="00C30C46"/>
    <w:rsid w:val="00C31F38"/>
    <w:rsid w:val="00C3393A"/>
    <w:rsid w:val="00C33E57"/>
    <w:rsid w:val="00C34074"/>
    <w:rsid w:val="00C35046"/>
    <w:rsid w:val="00C362C5"/>
    <w:rsid w:val="00C40723"/>
    <w:rsid w:val="00C40A9F"/>
    <w:rsid w:val="00C418EE"/>
    <w:rsid w:val="00C42AC5"/>
    <w:rsid w:val="00C44246"/>
    <w:rsid w:val="00C45B7F"/>
    <w:rsid w:val="00C45B86"/>
    <w:rsid w:val="00C45B9B"/>
    <w:rsid w:val="00C4638F"/>
    <w:rsid w:val="00C46635"/>
    <w:rsid w:val="00C47228"/>
    <w:rsid w:val="00C47317"/>
    <w:rsid w:val="00C47D7E"/>
    <w:rsid w:val="00C511F5"/>
    <w:rsid w:val="00C517D3"/>
    <w:rsid w:val="00C5257F"/>
    <w:rsid w:val="00C5280B"/>
    <w:rsid w:val="00C529AD"/>
    <w:rsid w:val="00C53A3C"/>
    <w:rsid w:val="00C53D93"/>
    <w:rsid w:val="00C55492"/>
    <w:rsid w:val="00C55595"/>
    <w:rsid w:val="00C55808"/>
    <w:rsid w:val="00C55FE2"/>
    <w:rsid w:val="00C564BF"/>
    <w:rsid w:val="00C56643"/>
    <w:rsid w:val="00C608F1"/>
    <w:rsid w:val="00C60DB0"/>
    <w:rsid w:val="00C61EBA"/>
    <w:rsid w:val="00C61F30"/>
    <w:rsid w:val="00C6295C"/>
    <w:rsid w:val="00C6368E"/>
    <w:rsid w:val="00C637FC"/>
    <w:rsid w:val="00C638D2"/>
    <w:rsid w:val="00C63C5B"/>
    <w:rsid w:val="00C644AE"/>
    <w:rsid w:val="00C648CE"/>
    <w:rsid w:val="00C64D7E"/>
    <w:rsid w:val="00C65478"/>
    <w:rsid w:val="00C6551B"/>
    <w:rsid w:val="00C65BFD"/>
    <w:rsid w:val="00C65E09"/>
    <w:rsid w:val="00C65E14"/>
    <w:rsid w:val="00C6632C"/>
    <w:rsid w:val="00C663A2"/>
    <w:rsid w:val="00C66587"/>
    <w:rsid w:val="00C67D86"/>
    <w:rsid w:val="00C701C7"/>
    <w:rsid w:val="00C7163F"/>
    <w:rsid w:val="00C72229"/>
    <w:rsid w:val="00C72521"/>
    <w:rsid w:val="00C736D8"/>
    <w:rsid w:val="00C73B43"/>
    <w:rsid w:val="00C73F2B"/>
    <w:rsid w:val="00C74462"/>
    <w:rsid w:val="00C74974"/>
    <w:rsid w:val="00C74CE6"/>
    <w:rsid w:val="00C77862"/>
    <w:rsid w:val="00C81175"/>
    <w:rsid w:val="00C81308"/>
    <w:rsid w:val="00C8167B"/>
    <w:rsid w:val="00C82A56"/>
    <w:rsid w:val="00C8503D"/>
    <w:rsid w:val="00C8534E"/>
    <w:rsid w:val="00C85D5D"/>
    <w:rsid w:val="00C86594"/>
    <w:rsid w:val="00C86966"/>
    <w:rsid w:val="00C87253"/>
    <w:rsid w:val="00C87C1B"/>
    <w:rsid w:val="00C87C68"/>
    <w:rsid w:val="00C9034B"/>
    <w:rsid w:val="00C9110E"/>
    <w:rsid w:val="00C913D0"/>
    <w:rsid w:val="00C915B9"/>
    <w:rsid w:val="00C9160F"/>
    <w:rsid w:val="00C9183B"/>
    <w:rsid w:val="00C92297"/>
    <w:rsid w:val="00C92654"/>
    <w:rsid w:val="00C93133"/>
    <w:rsid w:val="00C936EA"/>
    <w:rsid w:val="00C938AC"/>
    <w:rsid w:val="00C93AD1"/>
    <w:rsid w:val="00C94395"/>
    <w:rsid w:val="00C953E4"/>
    <w:rsid w:val="00C9623D"/>
    <w:rsid w:val="00C96F16"/>
    <w:rsid w:val="00CA128C"/>
    <w:rsid w:val="00CA1DC3"/>
    <w:rsid w:val="00CA3EA1"/>
    <w:rsid w:val="00CA4166"/>
    <w:rsid w:val="00CA4330"/>
    <w:rsid w:val="00CA46E1"/>
    <w:rsid w:val="00CA495C"/>
    <w:rsid w:val="00CA5994"/>
    <w:rsid w:val="00CA601A"/>
    <w:rsid w:val="00CA77E2"/>
    <w:rsid w:val="00CA7B91"/>
    <w:rsid w:val="00CA7C1D"/>
    <w:rsid w:val="00CA7EF9"/>
    <w:rsid w:val="00CB17B3"/>
    <w:rsid w:val="00CB21A3"/>
    <w:rsid w:val="00CB2466"/>
    <w:rsid w:val="00CB3A58"/>
    <w:rsid w:val="00CB3CF4"/>
    <w:rsid w:val="00CB54B1"/>
    <w:rsid w:val="00CB655E"/>
    <w:rsid w:val="00CB690B"/>
    <w:rsid w:val="00CB737E"/>
    <w:rsid w:val="00CB7D07"/>
    <w:rsid w:val="00CC1601"/>
    <w:rsid w:val="00CC1EA6"/>
    <w:rsid w:val="00CC1FDA"/>
    <w:rsid w:val="00CC2830"/>
    <w:rsid w:val="00CC3D5B"/>
    <w:rsid w:val="00CC3E24"/>
    <w:rsid w:val="00CC47EF"/>
    <w:rsid w:val="00CC4D25"/>
    <w:rsid w:val="00CC4F41"/>
    <w:rsid w:val="00CC5059"/>
    <w:rsid w:val="00CC639E"/>
    <w:rsid w:val="00CC6741"/>
    <w:rsid w:val="00CC69E5"/>
    <w:rsid w:val="00CC6AE3"/>
    <w:rsid w:val="00CC71A5"/>
    <w:rsid w:val="00CC749A"/>
    <w:rsid w:val="00CD0457"/>
    <w:rsid w:val="00CD1216"/>
    <w:rsid w:val="00CD1BF4"/>
    <w:rsid w:val="00CD20B3"/>
    <w:rsid w:val="00CD302C"/>
    <w:rsid w:val="00CD3773"/>
    <w:rsid w:val="00CD3898"/>
    <w:rsid w:val="00CD3A4D"/>
    <w:rsid w:val="00CD3B43"/>
    <w:rsid w:val="00CD40B5"/>
    <w:rsid w:val="00CD5C74"/>
    <w:rsid w:val="00CD6F1D"/>
    <w:rsid w:val="00CD734C"/>
    <w:rsid w:val="00CD75B9"/>
    <w:rsid w:val="00CD7C15"/>
    <w:rsid w:val="00CD7CB1"/>
    <w:rsid w:val="00CD7F82"/>
    <w:rsid w:val="00CE0652"/>
    <w:rsid w:val="00CE11FF"/>
    <w:rsid w:val="00CE1A0E"/>
    <w:rsid w:val="00CE2216"/>
    <w:rsid w:val="00CE2944"/>
    <w:rsid w:val="00CE32A5"/>
    <w:rsid w:val="00CE335A"/>
    <w:rsid w:val="00CE36E1"/>
    <w:rsid w:val="00CE4112"/>
    <w:rsid w:val="00CE424B"/>
    <w:rsid w:val="00CE4B75"/>
    <w:rsid w:val="00CE4F69"/>
    <w:rsid w:val="00CE4FB7"/>
    <w:rsid w:val="00CE5CE1"/>
    <w:rsid w:val="00CE6ABE"/>
    <w:rsid w:val="00CE7409"/>
    <w:rsid w:val="00CF09B6"/>
    <w:rsid w:val="00CF0B63"/>
    <w:rsid w:val="00CF175A"/>
    <w:rsid w:val="00CF357F"/>
    <w:rsid w:val="00CF3C8D"/>
    <w:rsid w:val="00CF43B1"/>
    <w:rsid w:val="00CF4EE7"/>
    <w:rsid w:val="00CF519C"/>
    <w:rsid w:val="00CF54EE"/>
    <w:rsid w:val="00CF6080"/>
    <w:rsid w:val="00CF6CCA"/>
    <w:rsid w:val="00CF7275"/>
    <w:rsid w:val="00CF7DA6"/>
    <w:rsid w:val="00D02BC3"/>
    <w:rsid w:val="00D03D5F"/>
    <w:rsid w:val="00D03E9D"/>
    <w:rsid w:val="00D04968"/>
    <w:rsid w:val="00D061D9"/>
    <w:rsid w:val="00D06274"/>
    <w:rsid w:val="00D07DB9"/>
    <w:rsid w:val="00D10F28"/>
    <w:rsid w:val="00D121EC"/>
    <w:rsid w:val="00D12C93"/>
    <w:rsid w:val="00D12EB2"/>
    <w:rsid w:val="00D130F4"/>
    <w:rsid w:val="00D13C1D"/>
    <w:rsid w:val="00D13CE0"/>
    <w:rsid w:val="00D1607D"/>
    <w:rsid w:val="00D1635D"/>
    <w:rsid w:val="00D17682"/>
    <w:rsid w:val="00D1775A"/>
    <w:rsid w:val="00D200F2"/>
    <w:rsid w:val="00D20726"/>
    <w:rsid w:val="00D2164D"/>
    <w:rsid w:val="00D216EC"/>
    <w:rsid w:val="00D21A26"/>
    <w:rsid w:val="00D21D02"/>
    <w:rsid w:val="00D22332"/>
    <w:rsid w:val="00D2371C"/>
    <w:rsid w:val="00D24E02"/>
    <w:rsid w:val="00D2515F"/>
    <w:rsid w:val="00D251A1"/>
    <w:rsid w:val="00D25BA2"/>
    <w:rsid w:val="00D265DC"/>
    <w:rsid w:val="00D266FF"/>
    <w:rsid w:val="00D274C8"/>
    <w:rsid w:val="00D2763E"/>
    <w:rsid w:val="00D303DC"/>
    <w:rsid w:val="00D3063A"/>
    <w:rsid w:val="00D33997"/>
    <w:rsid w:val="00D33DBD"/>
    <w:rsid w:val="00D34998"/>
    <w:rsid w:val="00D34B5C"/>
    <w:rsid w:val="00D351C2"/>
    <w:rsid w:val="00D35245"/>
    <w:rsid w:val="00D35D79"/>
    <w:rsid w:val="00D36792"/>
    <w:rsid w:val="00D37D5E"/>
    <w:rsid w:val="00D401F2"/>
    <w:rsid w:val="00D40A36"/>
    <w:rsid w:val="00D40BCB"/>
    <w:rsid w:val="00D40BE3"/>
    <w:rsid w:val="00D40CF3"/>
    <w:rsid w:val="00D41D4E"/>
    <w:rsid w:val="00D42429"/>
    <w:rsid w:val="00D43200"/>
    <w:rsid w:val="00D43C21"/>
    <w:rsid w:val="00D44FAE"/>
    <w:rsid w:val="00D4725C"/>
    <w:rsid w:val="00D47A1F"/>
    <w:rsid w:val="00D51043"/>
    <w:rsid w:val="00D51413"/>
    <w:rsid w:val="00D520F1"/>
    <w:rsid w:val="00D53158"/>
    <w:rsid w:val="00D5358F"/>
    <w:rsid w:val="00D53998"/>
    <w:rsid w:val="00D53B9D"/>
    <w:rsid w:val="00D5412F"/>
    <w:rsid w:val="00D5429E"/>
    <w:rsid w:val="00D5520B"/>
    <w:rsid w:val="00D55E67"/>
    <w:rsid w:val="00D55EC7"/>
    <w:rsid w:val="00D56196"/>
    <w:rsid w:val="00D564B3"/>
    <w:rsid w:val="00D57FA0"/>
    <w:rsid w:val="00D60906"/>
    <w:rsid w:val="00D617E2"/>
    <w:rsid w:val="00D6200D"/>
    <w:rsid w:val="00D62D80"/>
    <w:rsid w:val="00D64453"/>
    <w:rsid w:val="00D65890"/>
    <w:rsid w:val="00D65CF5"/>
    <w:rsid w:val="00D65D0C"/>
    <w:rsid w:val="00D65FB7"/>
    <w:rsid w:val="00D6643D"/>
    <w:rsid w:val="00D67E25"/>
    <w:rsid w:val="00D7076E"/>
    <w:rsid w:val="00D70D84"/>
    <w:rsid w:val="00D70E6D"/>
    <w:rsid w:val="00D70F1E"/>
    <w:rsid w:val="00D72471"/>
    <w:rsid w:val="00D73626"/>
    <w:rsid w:val="00D74FA2"/>
    <w:rsid w:val="00D75D85"/>
    <w:rsid w:val="00D764C9"/>
    <w:rsid w:val="00D7673C"/>
    <w:rsid w:val="00D8009D"/>
    <w:rsid w:val="00D81C1B"/>
    <w:rsid w:val="00D829AD"/>
    <w:rsid w:val="00D82B3E"/>
    <w:rsid w:val="00D82DF6"/>
    <w:rsid w:val="00D82F45"/>
    <w:rsid w:val="00D83104"/>
    <w:rsid w:val="00D8331F"/>
    <w:rsid w:val="00D83779"/>
    <w:rsid w:val="00D8590D"/>
    <w:rsid w:val="00D86C36"/>
    <w:rsid w:val="00D86E66"/>
    <w:rsid w:val="00D87B64"/>
    <w:rsid w:val="00D90663"/>
    <w:rsid w:val="00D908D4"/>
    <w:rsid w:val="00D90B8E"/>
    <w:rsid w:val="00D92613"/>
    <w:rsid w:val="00D9273B"/>
    <w:rsid w:val="00D92BC2"/>
    <w:rsid w:val="00D9383B"/>
    <w:rsid w:val="00D9457A"/>
    <w:rsid w:val="00D94810"/>
    <w:rsid w:val="00D94DC5"/>
    <w:rsid w:val="00D95153"/>
    <w:rsid w:val="00D963E4"/>
    <w:rsid w:val="00D96AFD"/>
    <w:rsid w:val="00D96CEE"/>
    <w:rsid w:val="00D97455"/>
    <w:rsid w:val="00D97881"/>
    <w:rsid w:val="00D97C2E"/>
    <w:rsid w:val="00D97EE9"/>
    <w:rsid w:val="00DA01C0"/>
    <w:rsid w:val="00DA0319"/>
    <w:rsid w:val="00DA03B6"/>
    <w:rsid w:val="00DA19F5"/>
    <w:rsid w:val="00DA1E49"/>
    <w:rsid w:val="00DA21B7"/>
    <w:rsid w:val="00DA22DC"/>
    <w:rsid w:val="00DA262A"/>
    <w:rsid w:val="00DA26AB"/>
    <w:rsid w:val="00DA2FF2"/>
    <w:rsid w:val="00DA3BD8"/>
    <w:rsid w:val="00DA40EF"/>
    <w:rsid w:val="00DA4338"/>
    <w:rsid w:val="00DA49B4"/>
    <w:rsid w:val="00DA62AF"/>
    <w:rsid w:val="00DA68F1"/>
    <w:rsid w:val="00DA6D00"/>
    <w:rsid w:val="00DA6D3F"/>
    <w:rsid w:val="00DA763E"/>
    <w:rsid w:val="00DA76DF"/>
    <w:rsid w:val="00DA76EC"/>
    <w:rsid w:val="00DA78C6"/>
    <w:rsid w:val="00DB08FA"/>
    <w:rsid w:val="00DB09BB"/>
    <w:rsid w:val="00DB0FE2"/>
    <w:rsid w:val="00DB174D"/>
    <w:rsid w:val="00DB3E3D"/>
    <w:rsid w:val="00DB48F6"/>
    <w:rsid w:val="00DB4BA1"/>
    <w:rsid w:val="00DB4D4A"/>
    <w:rsid w:val="00DB604C"/>
    <w:rsid w:val="00DB6524"/>
    <w:rsid w:val="00DB79C2"/>
    <w:rsid w:val="00DB7E51"/>
    <w:rsid w:val="00DC05E6"/>
    <w:rsid w:val="00DC2192"/>
    <w:rsid w:val="00DC2D22"/>
    <w:rsid w:val="00DC313B"/>
    <w:rsid w:val="00DC5310"/>
    <w:rsid w:val="00DC7113"/>
    <w:rsid w:val="00DC7BCB"/>
    <w:rsid w:val="00DC7C6A"/>
    <w:rsid w:val="00DD041C"/>
    <w:rsid w:val="00DD0438"/>
    <w:rsid w:val="00DD1074"/>
    <w:rsid w:val="00DD12F4"/>
    <w:rsid w:val="00DD1399"/>
    <w:rsid w:val="00DD2E91"/>
    <w:rsid w:val="00DD2E95"/>
    <w:rsid w:val="00DD31FB"/>
    <w:rsid w:val="00DD3395"/>
    <w:rsid w:val="00DD41DF"/>
    <w:rsid w:val="00DD511C"/>
    <w:rsid w:val="00DD5791"/>
    <w:rsid w:val="00DD5FF1"/>
    <w:rsid w:val="00DD62B7"/>
    <w:rsid w:val="00DD7B34"/>
    <w:rsid w:val="00DE0029"/>
    <w:rsid w:val="00DE0327"/>
    <w:rsid w:val="00DE1B6A"/>
    <w:rsid w:val="00DE2031"/>
    <w:rsid w:val="00DE2D11"/>
    <w:rsid w:val="00DE5188"/>
    <w:rsid w:val="00DE60B3"/>
    <w:rsid w:val="00DE6A56"/>
    <w:rsid w:val="00DE6D9B"/>
    <w:rsid w:val="00DF0531"/>
    <w:rsid w:val="00DF0581"/>
    <w:rsid w:val="00DF0A41"/>
    <w:rsid w:val="00DF17B1"/>
    <w:rsid w:val="00DF1EEE"/>
    <w:rsid w:val="00DF2B58"/>
    <w:rsid w:val="00DF4C8A"/>
    <w:rsid w:val="00DF4D5E"/>
    <w:rsid w:val="00DF51C9"/>
    <w:rsid w:val="00DF562F"/>
    <w:rsid w:val="00DF5828"/>
    <w:rsid w:val="00DF648B"/>
    <w:rsid w:val="00DF669A"/>
    <w:rsid w:val="00DF6860"/>
    <w:rsid w:val="00DF6F20"/>
    <w:rsid w:val="00DF7751"/>
    <w:rsid w:val="00DF7B14"/>
    <w:rsid w:val="00E000A8"/>
    <w:rsid w:val="00E0067A"/>
    <w:rsid w:val="00E00EA1"/>
    <w:rsid w:val="00E01C0C"/>
    <w:rsid w:val="00E027AE"/>
    <w:rsid w:val="00E02B0A"/>
    <w:rsid w:val="00E02C4A"/>
    <w:rsid w:val="00E053EF"/>
    <w:rsid w:val="00E054E7"/>
    <w:rsid w:val="00E062C3"/>
    <w:rsid w:val="00E0713C"/>
    <w:rsid w:val="00E07340"/>
    <w:rsid w:val="00E102EF"/>
    <w:rsid w:val="00E11C39"/>
    <w:rsid w:val="00E12628"/>
    <w:rsid w:val="00E12734"/>
    <w:rsid w:val="00E1276C"/>
    <w:rsid w:val="00E1380E"/>
    <w:rsid w:val="00E13BB6"/>
    <w:rsid w:val="00E14053"/>
    <w:rsid w:val="00E145FA"/>
    <w:rsid w:val="00E14803"/>
    <w:rsid w:val="00E14E6A"/>
    <w:rsid w:val="00E153B7"/>
    <w:rsid w:val="00E15E75"/>
    <w:rsid w:val="00E17E53"/>
    <w:rsid w:val="00E202C5"/>
    <w:rsid w:val="00E20FAC"/>
    <w:rsid w:val="00E22B5D"/>
    <w:rsid w:val="00E22C0E"/>
    <w:rsid w:val="00E24024"/>
    <w:rsid w:val="00E24E5C"/>
    <w:rsid w:val="00E24EF9"/>
    <w:rsid w:val="00E25975"/>
    <w:rsid w:val="00E26271"/>
    <w:rsid w:val="00E26FDA"/>
    <w:rsid w:val="00E30AD1"/>
    <w:rsid w:val="00E30B22"/>
    <w:rsid w:val="00E30C79"/>
    <w:rsid w:val="00E30EC0"/>
    <w:rsid w:val="00E3120E"/>
    <w:rsid w:val="00E3203D"/>
    <w:rsid w:val="00E33305"/>
    <w:rsid w:val="00E342BC"/>
    <w:rsid w:val="00E357B1"/>
    <w:rsid w:val="00E358CF"/>
    <w:rsid w:val="00E361B2"/>
    <w:rsid w:val="00E36675"/>
    <w:rsid w:val="00E371C0"/>
    <w:rsid w:val="00E37376"/>
    <w:rsid w:val="00E373CF"/>
    <w:rsid w:val="00E405A1"/>
    <w:rsid w:val="00E4385F"/>
    <w:rsid w:val="00E438F2"/>
    <w:rsid w:val="00E44553"/>
    <w:rsid w:val="00E44764"/>
    <w:rsid w:val="00E46290"/>
    <w:rsid w:val="00E46451"/>
    <w:rsid w:val="00E465FC"/>
    <w:rsid w:val="00E46FF9"/>
    <w:rsid w:val="00E471B2"/>
    <w:rsid w:val="00E471BC"/>
    <w:rsid w:val="00E472D8"/>
    <w:rsid w:val="00E47D8B"/>
    <w:rsid w:val="00E50267"/>
    <w:rsid w:val="00E50AF2"/>
    <w:rsid w:val="00E512D6"/>
    <w:rsid w:val="00E51C8A"/>
    <w:rsid w:val="00E5253C"/>
    <w:rsid w:val="00E5305C"/>
    <w:rsid w:val="00E53646"/>
    <w:rsid w:val="00E536AF"/>
    <w:rsid w:val="00E537C9"/>
    <w:rsid w:val="00E55C03"/>
    <w:rsid w:val="00E56953"/>
    <w:rsid w:val="00E57288"/>
    <w:rsid w:val="00E60195"/>
    <w:rsid w:val="00E605DB"/>
    <w:rsid w:val="00E60764"/>
    <w:rsid w:val="00E60D16"/>
    <w:rsid w:val="00E60E24"/>
    <w:rsid w:val="00E60FE8"/>
    <w:rsid w:val="00E61148"/>
    <w:rsid w:val="00E614F7"/>
    <w:rsid w:val="00E61A23"/>
    <w:rsid w:val="00E62169"/>
    <w:rsid w:val="00E623C0"/>
    <w:rsid w:val="00E627D3"/>
    <w:rsid w:val="00E656C8"/>
    <w:rsid w:val="00E65E32"/>
    <w:rsid w:val="00E66955"/>
    <w:rsid w:val="00E66AFB"/>
    <w:rsid w:val="00E66CD4"/>
    <w:rsid w:val="00E67154"/>
    <w:rsid w:val="00E71EA7"/>
    <w:rsid w:val="00E72313"/>
    <w:rsid w:val="00E7348B"/>
    <w:rsid w:val="00E73FE0"/>
    <w:rsid w:val="00E74E22"/>
    <w:rsid w:val="00E7589D"/>
    <w:rsid w:val="00E778D6"/>
    <w:rsid w:val="00E77F6B"/>
    <w:rsid w:val="00E80701"/>
    <w:rsid w:val="00E80BD3"/>
    <w:rsid w:val="00E80BDD"/>
    <w:rsid w:val="00E81858"/>
    <w:rsid w:val="00E82192"/>
    <w:rsid w:val="00E82BE2"/>
    <w:rsid w:val="00E835FE"/>
    <w:rsid w:val="00E83F0E"/>
    <w:rsid w:val="00E84EEB"/>
    <w:rsid w:val="00E850D8"/>
    <w:rsid w:val="00E86E2B"/>
    <w:rsid w:val="00E86FA4"/>
    <w:rsid w:val="00E8723D"/>
    <w:rsid w:val="00E87CE2"/>
    <w:rsid w:val="00E90083"/>
    <w:rsid w:val="00E900F8"/>
    <w:rsid w:val="00E90AB5"/>
    <w:rsid w:val="00E93433"/>
    <w:rsid w:val="00E93643"/>
    <w:rsid w:val="00E93666"/>
    <w:rsid w:val="00E938B4"/>
    <w:rsid w:val="00E93ACE"/>
    <w:rsid w:val="00E9421A"/>
    <w:rsid w:val="00E9440C"/>
    <w:rsid w:val="00E94FD5"/>
    <w:rsid w:val="00E95280"/>
    <w:rsid w:val="00E953BE"/>
    <w:rsid w:val="00E95C5F"/>
    <w:rsid w:val="00E9610F"/>
    <w:rsid w:val="00E97048"/>
    <w:rsid w:val="00E97749"/>
    <w:rsid w:val="00E978C8"/>
    <w:rsid w:val="00E97BB5"/>
    <w:rsid w:val="00E97C9B"/>
    <w:rsid w:val="00E97F5C"/>
    <w:rsid w:val="00EA03AA"/>
    <w:rsid w:val="00EA2726"/>
    <w:rsid w:val="00EA33B6"/>
    <w:rsid w:val="00EA39BA"/>
    <w:rsid w:val="00EA3B53"/>
    <w:rsid w:val="00EA3BFC"/>
    <w:rsid w:val="00EA3D06"/>
    <w:rsid w:val="00EA4507"/>
    <w:rsid w:val="00EA6BA7"/>
    <w:rsid w:val="00EA6C93"/>
    <w:rsid w:val="00EA7931"/>
    <w:rsid w:val="00EB0F88"/>
    <w:rsid w:val="00EB16EA"/>
    <w:rsid w:val="00EB1BA6"/>
    <w:rsid w:val="00EB1CDC"/>
    <w:rsid w:val="00EB2E40"/>
    <w:rsid w:val="00EB382E"/>
    <w:rsid w:val="00EB3FCA"/>
    <w:rsid w:val="00EB41F4"/>
    <w:rsid w:val="00EB47CB"/>
    <w:rsid w:val="00EB4C66"/>
    <w:rsid w:val="00EB52A7"/>
    <w:rsid w:val="00EB591C"/>
    <w:rsid w:val="00EB5EC1"/>
    <w:rsid w:val="00EB6E3A"/>
    <w:rsid w:val="00EB7044"/>
    <w:rsid w:val="00EB7CB5"/>
    <w:rsid w:val="00EC0DFC"/>
    <w:rsid w:val="00EC196E"/>
    <w:rsid w:val="00EC19C5"/>
    <w:rsid w:val="00EC2758"/>
    <w:rsid w:val="00EC3E27"/>
    <w:rsid w:val="00EC450F"/>
    <w:rsid w:val="00EC4B6D"/>
    <w:rsid w:val="00EC504E"/>
    <w:rsid w:val="00EC5459"/>
    <w:rsid w:val="00EC58C5"/>
    <w:rsid w:val="00EC65B0"/>
    <w:rsid w:val="00EC6775"/>
    <w:rsid w:val="00EC6EBE"/>
    <w:rsid w:val="00EC74C4"/>
    <w:rsid w:val="00EC7CDC"/>
    <w:rsid w:val="00ED138D"/>
    <w:rsid w:val="00ED174A"/>
    <w:rsid w:val="00ED1C80"/>
    <w:rsid w:val="00ED1FE5"/>
    <w:rsid w:val="00ED2A81"/>
    <w:rsid w:val="00ED2FB9"/>
    <w:rsid w:val="00ED3224"/>
    <w:rsid w:val="00ED326F"/>
    <w:rsid w:val="00ED410F"/>
    <w:rsid w:val="00ED44D7"/>
    <w:rsid w:val="00ED487B"/>
    <w:rsid w:val="00ED51BD"/>
    <w:rsid w:val="00ED55AF"/>
    <w:rsid w:val="00ED59AB"/>
    <w:rsid w:val="00ED6293"/>
    <w:rsid w:val="00ED7577"/>
    <w:rsid w:val="00EE01BE"/>
    <w:rsid w:val="00EE053A"/>
    <w:rsid w:val="00EE0F65"/>
    <w:rsid w:val="00EE23FF"/>
    <w:rsid w:val="00EE3578"/>
    <w:rsid w:val="00EE3C8A"/>
    <w:rsid w:val="00EE3D3E"/>
    <w:rsid w:val="00EE44A3"/>
    <w:rsid w:val="00EE536F"/>
    <w:rsid w:val="00EE56A6"/>
    <w:rsid w:val="00EE619E"/>
    <w:rsid w:val="00EE666C"/>
    <w:rsid w:val="00EE67A1"/>
    <w:rsid w:val="00EE7429"/>
    <w:rsid w:val="00EE7826"/>
    <w:rsid w:val="00EF0522"/>
    <w:rsid w:val="00EF182E"/>
    <w:rsid w:val="00EF205F"/>
    <w:rsid w:val="00EF2352"/>
    <w:rsid w:val="00EF24AB"/>
    <w:rsid w:val="00EF29E4"/>
    <w:rsid w:val="00EF481C"/>
    <w:rsid w:val="00EF4AE8"/>
    <w:rsid w:val="00EF60D7"/>
    <w:rsid w:val="00EF6351"/>
    <w:rsid w:val="00EF6C18"/>
    <w:rsid w:val="00EF7A70"/>
    <w:rsid w:val="00EF7FC8"/>
    <w:rsid w:val="00F00C77"/>
    <w:rsid w:val="00F02AB5"/>
    <w:rsid w:val="00F02B14"/>
    <w:rsid w:val="00F0385D"/>
    <w:rsid w:val="00F0393F"/>
    <w:rsid w:val="00F048B5"/>
    <w:rsid w:val="00F04BEE"/>
    <w:rsid w:val="00F05D8C"/>
    <w:rsid w:val="00F06010"/>
    <w:rsid w:val="00F062E7"/>
    <w:rsid w:val="00F06929"/>
    <w:rsid w:val="00F06B21"/>
    <w:rsid w:val="00F0707D"/>
    <w:rsid w:val="00F072FD"/>
    <w:rsid w:val="00F073C1"/>
    <w:rsid w:val="00F101E3"/>
    <w:rsid w:val="00F10460"/>
    <w:rsid w:val="00F117B4"/>
    <w:rsid w:val="00F1328B"/>
    <w:rsid w:val="00F136A4"/>
    <w:rsid w:val="00F13972"/>
    <w:rsid w:val="00F139F7"/>
    <w:rsid w:val="00F14BC1"/>
    <w:rsid w:val="00F1551B"/>
    <w:rsid w:val="00F15540"/>
    <w:rsid w:val="00F156B5"/>
    <w:rsid w:val="00F15F65"/>
    <w:rsid w:val="00F17D74"/>
    <w:rsid w:val="00F20D54"/>
    <w:rsid w:val="00F210CD"/>
    <w:rsid w:val="00F21230"/>
    <w:rsid w:val="00F2259C"/>
    <w:rsid w:val="00F22B18"/>
    <w:rsid w:val="00F232C3"/>
    <w:rsid w:val="00F23305"/>
    <w:rsid w:val="00F2354B"/>
    <w:rsid w:val="00F2426A"/>
    <w:rsid w:val="00F2532F"/>
    <w:rsid w:val="00F257BE"/>
    <w:rsid w:val="00F26973"/>
    <w:rsid w:val="00F26ED8"/>
    <w:rsid w:val="00F27078"/>
    <w:rsid w:val="00F2708D"/>
    <w:rsid w:val="00F270CD"/>
    <w:rsid w:val="00F27E10"/>
    <w:rsid w:val="00F31802"/>
    <w:rsid w:val="00F330BF"/>
    <w:rsid w:val="00F350BC"/>
    <w:rsid w:val="00F35280"/>
    <w:rsid w:val="00F35499"/>
    <w:rsid w:val="00F365AD"/>
    <w:rsid w:val="00F36C8D"/>
    <w:rsid w:val="00F378A4"/>
    <w:rsid w:val="00F37C53"/>
    <w:rsid w:val="00F40813"/>
    <w:rsid w:val="00F4254D"/>
    <w:rsid w:val="00F43288"/>
    <w:rsid w:val="00F43346"/>
    <w:rsid w:val="00F43356"/>
    <w:rsid w:val="00F43776"/>
    <w:rsid w:val="00F438CB"/>
    <w:rsid w:val="00F43EAA"/>
    <w:rsid w:val="00F443D2"/>
    <w:rsid w:val="00F44CAB"/>
    <w:rsid w:val="00F44F9A"/>
    <w:rsid w:val="00F46A07"/>
    <w:rsid w:val="00F46C36"/>
    <w:rsid w:val="00F47B2B"/>
    <w:rsid w:val="00F47BEC"/>
    <w:rsid w:val="00F47E9C"/>
    <w:rsid w:val="00F50226"/>
    <w:rsid w:val="00F51254"/>
    <w:rsid w:val="00F513AC"/>
    <w:rsid w:val="00F5256C"/>
    <w:rsid w:val="00F52592"/>
    <w:rsid w:val="00F5494F"/>
    <w:rsid w:val="00F54F28"/>
    <w:rsid w:val="00F55050"/>
    <w:rsid w:val="00F56FC9"/>
    <w:rsid w:val="00F57519"/>
    <w:rsid w:val="00F5756D"/>
    <w:rsid w:val="00F57E5F"/>
    <w:rsid w:val="00F61DD3"/>
    <w:rsid w:val="00F62910"/>
    <w:rsid w:val="00F63C3E"/>
    <w:rsid w:val="00F63CC7"/>
    <w:rsid w:val="00F64E23"/>
    <w:rsid w:val="00F64F5C"/>
    <w:rsid w:val="00F65FF6"/>
    <w:rsid w:val="00F66E46"/>
    <w:rsid w:val="00F6739C"/>
    <w:rsid w:val="00F71607"/>
    <w:rsid w:val="00F71FD6"/>
    <w:rsid w:val="00F728F1"/>
    <w:rsid w:val="00F72DA2"/>
    <w:rsid w:val="00F73777"/>
    <w:rsid w:val="00F778F2"/>
    <w:rsid w:val="00F77B4D"/>
    <w:rsid w:val="00F81835"/>
    <w:rsid w:val="00F819C3"/>
    <w:rsid w:val="00F81D8A"/>
    <w:rsid w:val="00F820C3"/>
    <w:rsid w:val="00F823C0"/>
    <w:rsid w:val="00F8380E"/>
    <w:rsid w:val="00F83867"/>
    <w:rsid w:val="00F86900"/>
    <w:rsid w:val="00F87E70"/>
    <w:rsid w:val="00F90DB1"/>
    <w:rsid w:val="00F91574"/>
    <w:rsid w:val="00F91D55"/>
    <w:rsid w:val="00F924B9"/>
    <w:rsid w:val="00F945DF"/>
    <w:rsid w:val="00F9537C"/>
    <w:rsid w:val="00F972DB"/>
    <w:rsid w:val="00FA065B"/>
    <w:rsid w:val="00FA115A"/>
    <w:rsid w:val="00FA13FE"/>
    <w:rsid w:val="00FA1770"/>
    <w:rsid w:val="00FA1E51"/>
    <w:rsid w:val="00FA34C5"/>
    <w:rsid w:val="00FA35A3"/>
    <w:rsid w:val="00FA35CC"/>
    <w:rsid w:val="00FA48E3"/>
    <w:rsid w:val="00FA49C5"/>
    <w:rsid w:val="00FA4CE8"/>
    <w:rsid w:val="00FA50FF"/>
    <w:rsid w:val="00FA5A64"/>
    <w:rsid w:val="00FA5C5E"/>
    <w:rsid w:val="00FA5FEB"/>
    <w:rsid w:val="00FA7EF9"/>
    <w:rsid w:val="00FB06F2"/>
    <w:rsid w:val="00FB0941"/>
    <w:rsid w:val="00FB0C88"/>
    <w:rsid w:val="00FB1663"/>
    <w:rsid w:val="00FB17FB"/>
    <w:rsid w:val="00FB1AEA"/>
    <w:rsid w:val="00FB25AD"/>
    <w:rsid w:val="00FB49A5"/>
    <w:rsid w:val="00FB5E9F"/>
    <w:rsid w:val="00FB5FD7"/>
    <w:rsid w:val="00FB66A6"/>
    <w:rsid w:val="00FB777A"/>
    <w:rsid w:val="00FB79D1"/>
    <w:rsid w:val="00FB7FD1"/>
    <w:rsid w:val="00FC0C51"/>
    <w:rsid w:val="00FC1CA6"/>
    <w:rsid w:val="00FC1D4D"/>
    <w:rsid w:val="00FC209E"/>
    <w:rsid w:val="00FC2F44"/>
    <w:rsid w:val="00FC5A16"/>
    <w:rsid w:val="00FC5C97"/>
    <w:rsid w:val="00FC619B"/>
    <w:rsid w:val="00FC77C6"/>
    <w:rsid w:val="00FC7822"/>
    <w:rsid w:val="00FD16D1"/>
    <w:rsid w:val="00FD1B72"/>
    <w:rsid w:val="00FD2004"/>
    <w:rsid w:val="00FD2026"/>
    <w:rsid w:val="00FD2242"/>
    <w:rsid w:val="00FD240E"/>
    <w:rsid w:val="00FD241F"/>
    <w:rsid w:val="00FD262A"/>
    <w:rsid w:val="00FD3445"/>
    <w:rsid w:val="00FD3D0F"/>
    <w:rsid w:val="00FD4971"/>
    <w:rsid w:val="00FD5877"/>
    <w:rsid w:val="00FD5CC6"/>
    <w:rsid w:val="00FD6D68"/>
    <w:rsid w:val="00FD7A34"/>
    <w:rsid w:val="00FE09AB"/>
    <w:rsid w:val="00FE0F9F"/>
    <w:rsid w:val="00FE29F9"/>
    <w:rsid w:val="00FE2C14"/>
    <w:rsid w:val="00FE2D01"/>
    <w:rsid w:val="00FE3AD7"/>
    <w:rsid w:val="00FE4154"/>
    <w:rsid w:val="00FE5DA6"/>
    <w:rsid w:val="00FE5E9B"/>
    <w:rsid w:val="00FE6927"/>
    <w:rsid w:val="00FE7206"/>
    <w:rsid w:val="00FE76DE"/>
    <w:rsid w:val="00FE789A"/>
    <w:rsid w:val="00FF0731"/>
    <w:rsid w:val="00FF0B58"/>
    <w:rsid w:val="00FF0F82"/>
    <w:rsid w:val="00FF243B"/>
    <w:rsid w:val="00FF2839"/>
    <w:rsid w:val="00FF38E0"/>
    <w:rsid w:val="00FF457F"/>
    <w:rsid w:val="00FF4735"/>
    <w:rsid w:val="00FF6480"/>
    <w:rsid w:val="00FF7926"/>
    <w:rsid w:val="00FF7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6" type="callout" idref="#_x0000_s1040"/>
        <o:r id="V:Rule7" type="connector" idref="#_s1030">
          <o:proxy start="" idref="#_s1038" connectloc="0"/>
          <o:proxy end="" idref="#_s1035" connectloc="2"/>
        </o:r>
        <o:r id="V:Rule8" type="connector" idref="#_s1033">
          <o:proxy start="" idref="#_s1035" connectloc="0"/>
          <o:proxy end="" idref="#_s1034" connectloc="2"/>
        </o:r>
        <o:r id="V:Rule9" type="connector" idref="#_s1032">
          <o:proxy start="" idref="#_s1036" connectloc="0"/>
          <o:proxy end="" idref="#_s1034" connectloc="2"/>
        </o:r>
        <o:r id="V:Rule10" type="connector" idref="#_s1029">
          <o:proxy start="" idref="#_s1039" connectloc="0"/>
          <o:proxy end="" idref="#_s1036" connectloc="2"/>
        </o:r>
        <o:r id="V:Rule11" type="connector" idref="#_s1031">
          <o:proxy start="" idref="#_s1037" connectloc="0"/>
          <o:proxy end="" idref="#_s1035"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7B64"/>
    <w:rPr>
      <w:sz w:val="24"/>
      <w:szCs w:val="24"/>
    </w:rPr>
  </w:style>
  <w:style w:type="paragraph" w:styleId="Nagwek1">
    <w:name w:val="heading 1"/>
    <w:basedOn w:val="Normalny"/>
    <w:next w:val="Normalny"/>
    <w:link w:val="Nagwek1Znak"/>
    <w:qFormat/>
    <w:rsid w:val="002B2671"/>
    <w:pPr>
      <w:keepNext/>
      <w:spacing w:line="480" w:lineRule="auto"/>
      <w:outlineLvl w:val="0"/>
    </w:pPr>
    <w:rPr>
      <w:szCs w:val="20"/>
      <w:lang w:val="x-none" w:eastAsia="x-none"/>
    </w:rPr>
  </w:style>
  <w:style w:type="paragraph" w:styleId="Nagwek2">
    <w:name w:val="heading 2"/>
    <w:basedOn w:val="Normalny"/>
    <w:next w:val="Normalny"/>
    <w:link w:val="Nagwek2Znak"/>
    <w:qFormat/>
    <w:rsid w:val="002B2671"/>
    <w:pPr>
      <w:keepNext/>
      <w:spacing w:line="480" w:lineRule="auto"/>
      <w:outlineLvl w:val="1"/>
    </w:pPr>
    <w:rPr>
      <w:b/>
      <w:szCs w:val="20"/>
    </w:rPr>
  </w:style>
  <w:style w:type="paragraph" w:styleId="Nagwek4">
    <w:name w:val="heading 4"/>
    <w:basedOn w:val="Normalny"/>
    <w:next w:val="Normalny"/>
    <w:link w:val="Nagwek4Znak"/>
    <w:qFormat/>
    <w:rsid w:val="00D87B64"/>
    <w:pPr>
      <w:keepNext/>
      <w:spacing w:before="120" w:after="120" w:line="360" w:lineRule="auto"/>
      <w:jc w:val="center"/>
      <w:outlineLvl w:val="3"/>
    </w:pPr>
    <w:rPr>
      <w:rFonts w:ascii="Arial" w:hAnsi="Arial" w:cs="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2B2671"/>
    <w:rPr>
      <w:sz w:val="20"/>
      <w:szCs w:val="20"/>
      <w:lang w:val="fr-B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2B2671"/>
    <w:rPr>
      <w:vertAlign w:val="superscript"/>
    </w:rPr>
  </w:style>
  <w:style w:type="paragraph" w:styleId="Tekstpodstawowy3">
    <w:name w:val="Body Text 3"/>
    <w:basedOn w:val="Normalny"/>
    <w:link w:val="Tekstpodstawowy3Znak"/>
    <w:rsid w:val="002B2671"/>
    <w:pPr>
      <w:jc w:val="both"/>
    </w:pPr>
    <w:rPr>
      <w:rFonts w:ascii="Arial" w:hAnsi="Arial"/>
      <w:szCs w:val="20"/>
      <w:lang w:val="x-none" w:eastAsia="x-none"/>
    </w:rPr>
  </w:style>
  <w:style w:type="paragraph" w:styleId="Tekstpodstawowy">
    <w:name w:val="Body Text"/>
    <w:basedOn w:val="Normalny"/>
    <w:link w:val="TekstpodstawowyZnak"/>
    <w:rsid w:val="002B2671"/>
    <w:rPr>
      <w:b/>
      <w:szCs w:val="20"/>
    </w:rPr>
  </w:style>
  <w:style w:type="character" w:styleId="Numerstrony">
    <w:name w:val="page number"/>
    <w:basedOn w:val="Domylnaczcionkaakapitu"/>
    <w:rsid w:val="002B2671"/>
  </w:style>
  <w:style w:type="paragraph" w:styleId="Stopka">
    <w:name w:val="footer"/>
    <w:basedOn w:val="Normalny"/>
    <w:link w:val="StopkaZnak"/>
    <w:uiPriority w:val="99"/>
    <w:rsid w:val="002B2671"/>
    <w:pPr>
      <w:tabs>
        <w:tab w:val="center" w:pos="4536"/>
        <w:tab w:val="right" w:pos="9072"/>
      </w:tabs>
    </w:pPr>
    <w:rPr>
      <w:sz w:val="20"/>
      <w:szCs w:val="20"/>
    </w:rPr>
  </w:style>
  <w:style w:type="paragraph" w:styleId="Tekstpodstawowywcity">
    <w:name w:val="Body Text Indent"/>
    <w:basedOn w:val="Normalny"/>
    <w:link w:val="TekstpodstawowywcityZnak"/>
    <w:rsid w:val="002B2671"/>
    <w:pPr>
      <w:spacing w:line="360" w:lineRule="auto"/>
      <w:ind w:left="709" w:hanging="709"/>
      <w:jc w:val="both"/>
    </w:pPr>
  </w:style>
  <w:style w:type="paragraph" w:styleId="Tekstpodstawowywcity3">
    <w:name w:val="Body Text Indent 3"/>
    <w:basedOn w:val="Normalny"/>
    <w:link w:val="Tekstpodstawowywcity3Znak"/>
    <w:rsid w:val="002B2671"/>
    <w:pPr>
      <w:spacing w:line="360" w:lineRule="auto"/>
      <w:ind w:left="709" w:hanging="709"/>
      <w:jc w:val="both"/>
    </w:pPr>
    <w:rPr>
      <w:b/>
      <w:bCs/>
    </w:rPr>
  </w:style>
  <w:style w:type="character" w:styleId="Hipercze">
    <w:name w:val="Hyperlink"/>
    <w:rsid w:val="002B2671"/>
    <w:rPr>
      <w:color w:val="0000FF"/>
      <w:u w:val="single"/>
    </w:rPr>
  </w:style>
  <w:style w:type="paragraph" w:styleId="Nagwek">
    <w:name w:val="header"/>
    <w:basedOn w:val="Normalny"/>
    <w:link w:val="NagwekZnak"/>
    <w:rsid w:val="0056476E"/>
    <w:pPr>
      <w:tabs>
        <w:tab w:val="center" w:pos="4536"/>
        <w:tab w:val="right" w:pos="9072"/>
      </w:tabs>
    </w:pPr>
  </w:style>
  <w:style w:type="character" w:styleId="Odwoaniedokomentarza">
    <w:name w:val="annotation reference"/>
    <w:semiHidden/>
    <w:rsid w:val="00EC450F"/>
    <w:rPr>
      <w:sz w:val="16"/>
      <w:szCs w:val="16"/>
    </w:rPr>
  </w:style>
  <w:style w:type="paragraph" w:styleId="Tekstkomentarza">
    <w:name w:val="annotation text"/>
    <w:basedOn w:val="Normalny"/>
    <w:link w:val="TekstkomentarzaZnak"/>
    <w:semiHidden/>
    <w:rsid w:val="00EC450F"/>
    <w:rPr>
      <w:sz w:val="20"/>
      <w:szCs w:val="20"/>
      <w:lang w:val="fr-BE" w:eastAsia="x-none"/>
    </w:rPr>
  </w:style>
  <w:style w:type="paragraph" w:styleId="Tematkomentarza">
    <w:name w:val="annotation subject"/>
    <w:basedOn w:val="Tekstkomentarza"/>
    <w:next w:val="Tekstkomentarza"/>
    <w:link w:val="TematkomentarzaZnak"/>
    <w:semiHidden/>
    <w:rsid w:val="00EC450F"/>
    <w:rPr>
      <w:b/>
      <w:bCs/>
    </w:rPr>
  </w:style>
  <w:style w:type="paragraph" w:styleId="Tekstdymka">
    <w:name w:val="Balloon Text"/>
    <w:basedOn w:val="Normalny"/>
    <w:link w:val="TekstdymkaZnak"/>
    <w:semiHidden/>
    <w:rsid w:val="00EC450F"/>
    <w:rPr>
      <w:rFonts w:ascii="Tahoma" w:hAnsi="Tahoma" w:cs="Tahoma"/>
      <w:sz w:val="16"/>
      <w:szCs w:val="16"/>
    </w:rPr>
  </w:style>
  <w:style w:type="character" w:styleId="UyteHipercze">
    <w:name w:val="FollowedHyperlink"/>
    <w:rsid w:val="001B2C9B"/>
    <w:rPr>
      <w:color w:val="800080"/>
      <w:u w:val="single"/>
    </w:rPr>
  </w:style>
  <w:style w:type="paragraph" w:styleId="Akapitzlist">
    <w:name w:val="List Paragraph"/>
    <w:basedOn w:val="Normalny"/>
    <w:uiPriority w:val="34"/>
    <w:qFormat/>
    <w:rsid w:val="00775D81"/>
    <w:pPr>
      <w:spacing w:after="200" w:line="276" w:lineRule="auto"/>
      <w:ind w:left="720"/>
      <w:contextualSpacing/>
    </w:pPr>
    <w:rPr>
      <w:rFonts w:ascii="Calibri" w:eastAsia="Calibri" w:hAnsi="Calibri"/>
      <w:sz w:val="22"/>
      <w:szCs w:val="22"/>
      <w:lang w:eastAsia="en-US"/>
    </w:rPr>
  </w:style>
  <w:style w:type="paragraph" w:styleId="Mapadokumentu">
    <w:name w:val="Document Map"/>
    <w:basedOn w:val="Normalny"/>
    <w:link w:val="MapadokumentuZnak"/>
    <w:semiHidden/>
    <w:rsid w:val="00BF7598"/>
    <w:pPr>
      <w:shd w:val="clear" w:color="auto" w:fill="000080"/>
    </w:pPr>
    <w:rPr>
      <w:rFonts w:ascii="Tahoma" w:hAnsi="Tahoma" w:cs="Tahoma"/>
      <w:sz w:val="20"/>
      <w:szCs w:val="20"/>
    </w:rPr>
  </w:style>
  <w:style w:type="character" w:customStyle="1" w:styleId="tresc">
    <w:name w:val="tresc"/>
    <w:basedOn w:val="Domylnaczcionkaakapitu"/>
    <w:rsid w:val="00B90397"/>
  </w:style>
  <w:style w:type="character" w:styleId="Pogrubienie">
    <w:name w:val="Strong"/>
    <w:uiPriority w:val="22"/>
    <w:qFormat/>
    <w:rsid w:val="00B90397"/>
    <w:rPr>
      <w:b/>
      <w:bCs/>
    </w:rPr>
  </w:style>
  <w:style w:type="character" w:customStyle="1" w:styleId="StopkaZnak">
    <w:name w:val="Stopka Znak"/>
    <w:basedOn w:val="Domylnaczcionkaakapitu"/>
    <w:link w:val="Stopka"/>
    <w:uiPriority w:val="99"/>
    <w:rsid w:val="00BA0BFA"/>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rsid w:val="00CA4166"/>
    <w:rPr>
      <w:lang w:val="fr-BE" w:eastAsia="pl-PL" w:bidi="ar-SA"/>
    </w:rPr>
  </w:style>
  <w:style w:type="paragraph" w:styleId="Tekstpodstawowywcity2">
    <w:name w:val="Body Text Indent 2"/>
    <w:basedOn w:val="Normalny"/>
    <w:link w:val="Tekstpodstawowywcity2Znak"/>
    <w:semiHidden/>
    <w:unhideWhenUsed/>
    <w:rsid w:val="0047013C"/>
    <w:pPr>
      <w:widowControl w:val="0"/>
      <w:suppressAutoHyphens/>
      <w:spacing w:after="120" w:line="480" w:lineRule="auto"/>
      <w:ind w:left="283"/>
    </w:pPr>
    <w:rPr>
      <w:rFonts w:ascii="Thorndale AMT" w:eastAsia="Lucida Sans Unicode" w:hAnsi="Thorndale AMT" w:cs="Tahoma"/>
      <w:color w:val="000000"/>
      <w:lang w:eastAsia="en-US" w:bidi="en-US"/>
    </w:rPr>
  </w:style>
  <w:style w:type="paragraph" w:styleId="Poprawka">
    <w:name w:val="Revision"/>
    <w:hidden/>
    <w:uiPriority w:val="99"/>
    <w:semiHidden/>
    <w:rsid w:val="00D87B64"/>
    <w:rPr>
      <w:sz w:val="24"/>
      <w:szCs w:val="24"/>
      <w:lang w:val="fr-BE"/>
    </w:rPr>
  </w:style>
  <w:style w:type="character" w:customStyle="1" w:styleId="c41">
    <w:name w:val="c41"/>
    <w:rsid w:val="001366BF"/>
    <w:rPr>
      <w:rFonts w:ascii="MS Sans Serif" w:hAnsi="MS Sans Serif" w:hint="default"/>
      <w:sz w:val="20"/>
      <w:szCs w:val="20"/>
    </w:rPr>
  </w:style>
  <w:style w:type="table" w:styleId="Tabela-Siatka">
    <w:name w:val="Table Grid"/>
    <w:basedOn w:val="Standardowy"/>
    <w:uiPriority w:val="59"/>
    <w:rsid w:val="00303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CA77E2"/>
    <w:rPr>
      <w:sz w:val="24"/>
    </w:rPr>
  </w:style>
  <w:style w:type="character" w:customStyle="1" w:styleId="Tekstpodstawowy3Znak">
    <w:name w:val="Tekst podstawowy 3 Znak"/>
    <w:link w:val="Tekstpodstawowy3"/>
    <w:rsid w:val="00CA77E2"/>
    <w:rPr>
      <w:rFonts w:ascii="Arial" w:hAnsi="Arial"/>
      <w:sz w:val="24"/>
    </w:rPr>
  </w:style>
  <w:style w:type="character" w:customStyle="1" w:styleId="c101">
    <w:name w:val="c101"/>
    <w:rsid w:val="00925820"/>
    <w:rPr>
      <w:rFonts w:ascii="MS Sans Serif" w:hAnsi="MS Sans Serif" w:cs="Times New Roman"/>
      <w:sz w:val="20"/>
      <w:szCs w:val="20"/>
    </w:rPr>
  </w:style>
  <w:style w:type="paragraph" w:styleId="Tekstprzypisukocowego">
    <w:name w:val="endnote text"/>
    <w:basedOn w:val="Normalny"/>
    <w:link w:val="TekstprzypisukocowegoZnak"/>
    <w:uiPriority w:val="99"/>
    <w:semiHidden/>
    <w:unhideWhenUsed/>
    <w:rsid w:val="006C6C60"/>
    <w:rPr>
      <w:sz w:val="20"/>
      <w:szCs w:val="20"/>
      <w:lang w:val="fr-BE" w:eastAsia="x-none"/>
    </w:rPr>
  </w:style>
  <w:style w:type="character" w:customStyle="1" w:styleId="TekstprzypisukocowegoZnak">
    <w:name w:val="Tekst przypisu końcowego Znak"/>
    <w:link w:val="Tekstprzypisukocowego"/>
    <w:uiPriority w:val="99"/>
    <w:semiHidden/>
    <w:rsid w:val="006C6C60"/>
    <w:rPr>
      <w:lang w:val="fr-BE"/>
    </w:rPr>
  </w:style>
  <w:style w:type="character" w:styleId="Odwoanieprzypisukocowego">
    <w:name w:val="endnote reference"/>
    <w:uiPriority w:val="99"/>
    <w:semiHidden/>
    <w:unhideWhenUsed/>
    <w:rsid w:val="006C6C60"/>
    <w:rPr>
      <w:vertAlign w:val="superscript"/>
    </w:rPr>
  </w:style>
  <w:style w:type="paragraph" w:styleId="Spistreci1">
    <w:name w:val="toc 1"/>
    <w:basedOn w:val="Normalny"/>
    <w:next w:val="Normalny"/>
    <w:autoRedefine/>
    <w:semiHidden/>
    <w:rsid w:val="00E25975"/>
    <w:pPr>
      <w:tabs>
        <w:tab w:val="right" w:leader="dot" w:pos="9396"/>
      </w:tabs>
      <w:spacing w:line="360" w:lineRule="auto"/>
      <w:jc w:val="both"/>
    </w:pPr>
    <w:rPr>
      <w:szCs w:val="20"/>
    </w:rPr>
  </w:style>
  <w:style w:type="paragraph" w:customStyle="1" w:styleId="doc-ti">
    <w:name w:val="doc-ti"/>
    <w:basedOn w:val="Normalny"/>
    <w:rsid w:val="000D0881"/>
    <w:pPr>
      <w:spacing w:before="100" w:beforeAutospacing="1" w:after="100" w:afterAutospacing="1"/>
    </w:pPr>
  </w:style>
  <w:style w:type="character" w:customStyle="1" w:styleId="h1">
    <w:name w:val="h1"/>
    <w:basedOn w:val="Domylnaczcionkaakapitu"/>
    <w:rsid w:val="007E3563"/>
  </w:style>
  <w:style w:type="paragraph" w:customStyle="1" w:styleId="Default">
    <w:name w:val="Default"/>
    <w:rsid w:val="00D87B64"/>
    <w:pPr>
      <w:autoSpaceDE w:val="0"/>
      <w:autoSpaceDN w:val="0"/>
      <w:adjustRightInd w:val="0"/>
    </w:pPr>
    <w:rPr>
      <w:rFonts w:eastAsia="Calibri"/>
      <w:color w:val="000000"/>
      <w:sz w:val="24"/>
      <w:szCs w:val="24"/>
      <w:lang w:eastAsia="en-US"/>
    </w:rPr>
  </w:style>
  <w:style w:type="character" w:customStyle="1" w:styleId="TekstkomentarzaZnak">
    <w:name w:val="Tekst komentarza Znak"/>
    <w:link w:val="Tekstkomentarza"/>
    <w:semiHidden/>
    <w:rsid w:val="008F6D3F"/>
    <w:rPr>
      <w:lang w:val="fr-BE"/>
    </w:rPr>
  </w:style>
  <w:style w:type="table" w:customStyle="1" w:styleId="Tabela-Siatka1">
    <w:name w:val="Tabela - Siatka1"/>
    <w:basedOn w:val="Standardowy"/>
    <w:next w:val="Tabela-Siatka"/>
    <w:uiPriority w:val="59"/>
    <w:rsid w:val="00A677C9"/>
    <w:rPr>
      <w:rFonts w:ascii="Arial" w:hAnsi="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unhideWhenUsed/>
    <w:rsid w:val="00D95153"/>
    <w:pPr>
      <w:spacing w:before="100" w:beforeAutospacing="1" w:after="100" w:afterAutospacing="1"/>
    </w:pPr>
  </w:style>
  <w:style w:type="character" w:customStyle="1" w:styleId="Nagwek2Znak">
    <w:name w:val="Nagłówek 2 Znak"/>
    <w:basedOn w:val="Domylnaczcionkaakapitu"/>
    <w:link w:val="Nagwek2"/>
    <w:rsid w:val="00D87B64"/>
    <w:rPr>
      <w:b/>
      <w:sz w:val="24"/>
    </w:rPr>
  </w:style>
  <w:style w:type="character" w:customStyle="1" w:styleId="Nagwek4Znak">
    <w:name w:val="Nagłówek 4 Znak"/>
    <w:basedOn w:val="Domylnaczcionkaakapitu"/>
    <w:link w:val="Nagwek4"/>
    <w:rsid w:val="00D87B64"/>
    <w:rPr>
      <w:rFonts w:ascii="Arial" w:hAnsi="Arial" w:cs="Arial"/>
      <w:b/>
    </w:rPr>
  </w:style>
  <w:style w:type="character" w:customStyle="1" w:styleId="TekstpodstawowyZnak">
    <w:name w:val="Tekst podstawowy Znak"/>
    <w:basedOn w:val="Domylnaczcionkaakapitu"/>
    <w:link w:val="Tekstpodstawowy"/>
    <w:rsid w:val="00D87B64"/>
    <w:rPr>
      <w:b/>
      <w:sz w:val="24"/>
    </w:rPr>
  </w:style>
  <w:style w:type="character" w:customStyle="1" w:styleId="TekstpodstawowywcityZnak">
    <w:name w:val="Tekst podstawowy wcięty Znak"/>
    <w:basedOn w:val="Domylnaczcionkaakapitu"/>
    <w:link w:val="Tekstpodstawowywcity"/>
    <w:rsid w:val="00D87B64"/>
    <w:rPr>
      <w:sz w:val="24"/>
      <w:szCs w:val="24"/>
    </w:rPr>
  </w:style>
  <w:style w:type="character" w:customStyle="1" w:styleId="Tekstpodstawowywcity3Znak">
    <w:name w:val="Tekst podstawowy wcięty 3 Znak"/>
    <w:basedOn w:val="Domylnaczcionkaakapitu"/>
    <w:link w:val="Tekstpodstawowywcity3"/>
    <w:rsid w:val="00D87B64"/>
    <w:rPr>
      <w:b/>
      <w:bCs/>
      <w:sz w:val="24"/>
      <w:szCs w:val="24"/>
    </w:rPr>
  </w:style>
  <w:style w:type="character" w:customStyle="1" w:styleId="NagwekZnak">
    <w:name w:val="Nagłówek Znak"/>
    <w:basedOn w:val="Domylnaczcionkaakapitu"/>
    <w:link w:val="Nagwek"/>
    <w:rsid w:val="00D87B64"/>
    <w:rPr>
      <w:sz w:val="24"/>
      <w:szCs w:val="24"/>
    </w:rPr>
  </w:style>
  <w:style w:type="character" w:customStyle="1" w:styleId="TematkomentarzaZnak">
    <w:name w:val="Temat komentarza Znak"/>
    <w:basedOn w:val="TekstkomentarzaZnak"/>
    <w:link w:val="Tematkomentarza"/>
    <w:semiHidden/>
    <w:rsid w:val="00D87B64"/>
    <w:rPr>
      <w:b/>
      <w:bCs/>
      <w:lang w:val="fr-BE" w:eastAsia="x-none"/>
    </w:rPr>
  </w:style>
  <w:style w:type="character" w:customStyle="1" w:styleId="TekstdymkaZnak">
    <w:name w:val="Tekst dymka Znak"/>
    <w:basedOn w:val="Domylnaczcionkaakapitu"/>
    <w:link w:val="Tekstdymka"/>
    <w:semiHidden/>
    <w:rsid w:val="00D87B64"/>
    <w:rPr>
      <w:rFonts w:ascii="Tahoma" w:hAnsi="Tahoma" w:cs="Tahoma"/>
      <w:sz w:val="16"/>
      <w:szCs w:val="16"/>
    </w:rPr>
  </w:style>
  <w:style w:type="character" w:customStyle="1" w:styleId="MapadokumentuZnak">
    <w:name w:val="Mapa dokumentu Znak"/>
    <w:basedOn w:val="Domylnaczcionkaakapitu"/>
    <w:link w:val="Mapadokumentu"/>
    <w:semiHidden/>
    <w:rsid w:val="00D87B64"/>
    <w:rPr>
      <w:rFonts w:ascii="Tahoma" w:hAnsi="Tahoma" w:cs="Tahoma"/>
      <w:shd w:val="clear" w:color="auto" w:fill="000080"/>
    </w:rPr>
  </w:style>
  <w:style w:type="character" w:customStyle="1" w:styleId="Tekstpodstawowywcity2Znak">
    <w:name w:val="Tekst podstawowy wcięty 2 Znak"/>
    <w:basedOn w:val="Domylnaczcionkaakapitu"/>
    <w:link w:val="Tekstpodstawowywcity2"/>
    <w:semiHidden/>
    <w:rsid w:val="00D87B64"/>
    <w:rPr>
      <w:rFonts w:ascii="Thorndale AMT" w:eastAsia="Lucida Sans Unicode" w:hAnsi="Thorndale AMT" w:cs="Tahoma"/>
      <w:color w:val="00000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7B64"/>
    <w:rPr>
      <w:sz w:val="24"/>
      <w:szCs w:val="24"/>
    </w:rPr>
  </w:style>
  <w:style w:type="paragraph" w:styleId="Nagwek1">
    <w:name w:val="heading 1"/>
    <w:basedOn w:val="Normalny"/>
    <w:next w:val="Normalny"/>
    <w:link w:val="Nagwek1Znak"/>
    <w:qFormat/>
    <w:rsid w:val="002B2671"/>
    <w:pPr>
      <w:keepNext/>
      <w:spacing w:line="480" w:lineRule="auto"/>
      <w:outlineLvl w:val="0"/>
    </w:pPr>
    <w:rPr>
      <w:szCs w:val="20"/>
      <w:lang w:val="x-none" w:eastAsia="x-none"/>
    </w:rPr>
  </w:style>
  <w:style w:type="paragraph" w:styleId="Nagwek2">
    <w:name w:val="heading 2"/>
    <w:basedOn w:val="Normalny"/>
    <w:next w:val="Normalny"/>
    <w:link w:val="Nagwek2Znak"/>
    <w:qFormat/>
    <w:rsid w:val="002B2671"/>
    <w:pPr>
      <w:keepNext/>
      <w:spacing w:line="480" w:lineRule="auto"/>
      <w:outlineLvl w:val="1"/>
    </w:pPr>
    <w:rPr>
      <w:b/>
      <w:szCs w:val="20"/>
    </w:rPr>
  </w:style>
  <w:style w:type="paragraph" w:styleId="Nagwek4">
    <w:name w:val="heading 4"/>
    <w:basedOn w:val="Normalny"/>
    <w:next w:val="Normalny"/>
    <w:link w:val="Nagwek4Znak"/>
    <w:qFormat/>
    <w:rsid w:val="00D87B64"/>
    <w:pPr>
      <w:keepNext/>
      <w:spacing w:before="120" w:after="120" w:line="360" w:lineRule="auto"/>
      <w:jc w:val="center"/>
      <w:outlineLvl w:val="3"/>
    </w:pPr>
    <w:rPr>
      <w:rFonts w:ascii="Arial" w:hAnsi="Arial" w:cs="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2B2671"/>
    <w:rPr>
      <w:sz w:val="20"/>
      <w:szCs w:val="20"/>
      <w:lang w:val="fr-B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2B2671"/>
    <w:rPr>
      <w:vertAlign w:val="superscript"/>
    </w:rPr>
  </w:style>
  <w:style w:type="paragraph" w:styleId="Tekstpodstawowy3">
    <w:name w:val="Body Text 3"/>
    <w:basedOn w:val="Normalny"/>
    <w:link w:val="Tekstpodstawowy3Znak"/>
    <w:rsid w:val="002B2671"/>
    <w:pPr>
      <w:jc w:val="both"/>
    </w:pPr>
    <w:rPr>
      <w:rFonts w:ascii="Arial" w:hAnsi="Arial"/>
      <w:szCs w:val="20"/>
      <w:lang w:val="x-none" w:eastAsia="x-none"/>
    </w:rPr>
  </w:style>
  <w:style w:type="paragraph" w:styleId="Tekstpodstawowy">
    <w:name w:val="Body Text"/>
    <w:basedOn w:val="Normalny"/>
    <w:link w:val="TekstpodstawowyZnak"/>
    <w:rsid w:val="002B2671"/>
    <w:rPr>
      <w:b/>
      <w:szCs w:val="20"/>
    </w:rPr>
  </w:style>
  <w:style w:type="character" w:styleId="Numerstrony">
    <w:name w:val="page number"/>
    <w:basedOn w:val="Domylnaczcionkaakapitu"/>
    <w:rsid w:val="002B2671"/>
  </w:style>
  <w:style w:type="paragraph" w:styleId="Stopka">
    <w:name w:val="footer"/>
    <w:basedOn w:val="Normalny"/>
    <w:link w:val="StopkaZnak"/>
    <w:uiPriority w:val="99"/>
    <w:rsid w:val="002B2671"/>
    <w:pPr>
      <w:tabs>
        <w:tab w:val="center" w:pos="4536"/>
        <w:tab w:val="right" w:pos="9072"/>
      </w:tabs>
    </w:pPr>
    <w:rPr>
      <w:sz w:val="20"/>
      <w:szCs w:val="20"/>
    </w:rPr>
  </w:style>
  <w:style w:type="paragraph" w:styleId="Tekstpodstawowywcity">
    <w:name w:val="Body Text Indent"/>
    <w:basedOn w:val="Normalny"/>
    <w:link w:val="TekstpodstawowywcityZnak"/>
    <w:rsid w:val="002B2671"/>
    <w:pPr>
      <w:spacing w:line="360" w:lineRule="auto"/>
      <w:ind w:left="709" w:hanging="709"/>
      <w:jc w:val="both"/>
    </w:pPr>
  </w:style>
  <w:style w:type="paragraph" w:styleId="Tekstpodstawowywcity3">
    <w:name w:val="Body Text Indent 3"/>
    <w:basedOn w:val="Normalny"/>
    <w:link w:val="Tekstpodstawowywcity3Znak"/>
    <w:rsid w:val="002B2671"/>
    <w:pPr>
      <w:spacing w:line="360" w:lineRule="auto"/>
      <w:ind w:left="709" w:hanging="709"/>
      <w:jc w:val="both"/>
    </w:pPr>
    <w:rPr>
      <w:b/>
      <w:bCs/>
    </w:rPr>
  </w:style>
  <w:style w:type="character" w:styleId="Hipercze">
    <w:name w:val="Hyperlink"/>
    <w:rsid w:val="002B2671"/>
    <w:rPr>
      <w:color w:val="0000FF"/>
      <w:u w:val="single"/>
    </w:rPr>
  </w:style>
  <w:style w:type="paragraph" w:styleId="Nagwek">
    <w:name w:val="header"/>
    <w:basedOn w:val="Normalny"/>
    <w:link w:val="NagwekZnak"/>
    <w:rsid w:val="0056476E"/>
    <w:pPr>
      <w:tabs>
        <w:tab w:val="center" w:pos="4536"/>
        <w:tab w:val="right" w:pos="9072"/>
      </w:tabs>
    </w:pPr>
  </w:style>
  <w:style w:type="character" w:styleId="Odwoaniedokomentarza">
    <w:name w:val="annotation reference"/>
    <w:semiHidden/>
    <w:rsid w:val="00EC450F"/>
    <w:rPr>
      <w:sz w:val="16"/>
      <w:szCs w:val="16"/>
    </w:rPr>
  </w:style>
  <w:style w:type="paragraph" w:styleId="Tekstkomentarza">
    <w:name w:val="annotation text"/>
    <w:basedOn w:val="Normalny"/>
    <w:link w:val="TekstkomentarzaZnak"/>
    <w:semiHidden/>
    <w:rsid w:val="00EC450F"/>
    <w:rPr>
      <w:sz w:val="20"/>
      <w:szCs w:val="20"/>
      <w:lang w:val="fr-BE" w:eastAsia="x-none"/>
    </w:rPr>
  </w:style>
  <w:style w:type="paragraph" w:styleId="Tematkomentarza">
    <w:name w:val="annotation subject"/>
    <w:basedOn w:val="Tekstkomentarza"/>
    <w:next w:val="Tekstkomentarza"/>
    <w:link w:val="TematkomentarzaZnak"/>
    <w:semiHidden/>
    <w:rsid w:val="00EC450F"/>
    <w:rPr>
      <w:b/>
      <w:bCs/>
    </w:rPr>
  </w:style>
  <w:style w:type="paragraph" w:styleId="Tekstdymka">
    <w:name w:val="Balloon Text"/>
    <w:basedOn w:val="Normalny"/>
    <w:link w:val="TekstdymkaZnak"/>
    <w:semiHidden/>
    <w:rsid w:val="00EC450F"/>
    <w:rPr>
      <w:rFonts w:ascii="Tahoma" w:hAnsi="Tahoma" w:cs="Tahoma"/>
      <w:sz w:val="16"/>
      <w:szCs w:val="16"/>
    </w:rPr>
  </w:style>
  <w:style w:type="character" w:styleId="UyteHipercze">
    <w:name w:val="FollowedHyperlink"/>
    <w:rsid w:val="001B2C9B"/>
    <w:rPr>
      <w:color w:val="800080"/>
      <w:u w:val="single"/>
    </w:rPr>
  </w:style>
  <w:style w:type="paragraph" w:styleId="Akapitzlist">
    <w:name w:val="List Paragraph"/>
    <w:basedOn w:val="Normalny"/>
    <w:uiPriority w:val="34"/>
    <w:qFormat/>
    <w:rsid w:val="00775D81"/>
    <w:pPr>
      <w:spacing w:after="200" w:line="276" w:lineRule="auto"/>
      <w:ind w:left="720"/>
      <w:contextualSpacing/>
    </w:pPr>
    <w:rPr>
      <w:rFonts w:ascii="Calibri" w:eastAsia="Calibri" w:hAnsi="Calibri"/>
      <w:sz w:val="22"/>
      <w:szCs w:val="22"/>
      <w:lang w:eastAsia="en-US"/>
    </w:rPr>
  </w:style>
  <w:style w:type="paragraph" w:styleId="Mapadokumentu">
    <w:name w:val="Document Map"/>
    <w:basedOn w:val="Normalny"/>
    <w:link w:val="MapadokumentuZnak"/>
    <w:semiHidden/>
    <w:rsid w:val="00BF7598"/>
    <w:pPr>
      <w:shd w:val="clear" w:color="auto" w:fill="000080"/>
    </w:pPr>
    <w:rPr>
      <w:rFonts w:ascii="Tahoma" w:hAnsi="Tahoma" w:cs="Tahoma"/>
      <w:sz w:val="20"/>
      <w:szCs w:val="20"/>
    </w:rPr>
  </w:style>
  <w:style w:type="character" w:customStyle="1" w:styleId="tresc">
    <w:name w:val="tresc"/>
    <w:basedOn w:val="Domylnaczcionkaakapitu"/>
    <w:rsid w:val="00B90397"/>
  </w:style>
  <w:style w:type="character" w:styleId="Pogrubienie">
    <w:name w:val="Strong"/>
    <w:uiPriority w:val="22"/>
    <w:qFormat/>
    <w:rsid w:val="00B90397"/>
    <w:rPr>
      <w:b/>
      <w:bCs/>
    </w:rPr>
  </w:style>
  <w:style w:type="character" w:customStyle="1" w:styleId="StopkaZnak">
    <w:name w:val="Stopka Znak"/>
    <w:basedOn w:val="Domylnaczcionkaakapitu"/>
    <w:link w:val="Stopka"/>
    <w:uiPriority w:val="99"/>
    <w:rsid w:val="00BA0BFA"/>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rsid w:val="00CA4166"/>
    <w:rPr>
      <w:lang w:val="fr-BE" w:eastAsia="pl-PL" w:bidi="ar-SA"/>
    </w:rPr>
  </w:style>
  <w:style w:type="paragraph" w:styleId="Tekstpodstawowywcity2">
    <w:name w:val="Body Text Indent 2"/>
    <w:basedOn w:val="Normalny"/>
    <w:link w:val="Tekstpodstawowywcity2Znak"/>
    <w:semiHidden/>
    <w:unhideWhenUsed/>
    <w:rsid w:val="0047013C"/>
    <w:pPr>
      <w:widowControl w:val="0"/>
      <w:suppressAutoHyphens/>
      <w:spacing w:after="120" w:line="480" w:lineRule="auto"/>
      <w:ind w:left="283"/>
    </w:pPr>
    <w:rPr>
      <w:rFonts w:ascii="Thorndale AMT" w:eastAsia="Lucida Sans Unicode" w:hAnsi="Thorndale AMT" w:cs="Tahoma"/>
      <w:color w:val="000000"/>
      <w:lang w:eastAsia="en-US" w:bidi="en-US"/>
    </w:rPr>
  </w:style>
  <w:style w:type="paragraph" w:styleId="Poprawka">
    <w:name w:val="Revision"/>
    <w:hidden/>
    <w:uiPriority w:val="99"/>
    <w:semiHidden/>
    <w:rsid w:val="00D87B64"/>
    <w:rPr>
      <w:sz w:val="24"/>
      <w:szCs w:val="24"/>
      <w:lang w:val="fr-BE"/>
    </w:rPr>
  </w:style>
  <w:style w:type="character" w:customStyle="1" w:styleId="c41">
    <w:name w:val="c41"/>
    <w:rsid w:val="001366BF"/>
    <w:rPr>
      <w:rFonts w:ascii="MS Sans Serif" w:hAnsi="MS Sans Serif" w:hint="default"/>
      <w:sz w:val="20"/>
      <w:szCs w:val="20"/>
    </w:rPr>
  </w:style>
  <w:style w:type="table" w:styleId="Tabela-Siatka">
    <w:name w:val="Table Grid"/>
    <w:basedOn w:val="Standardowy"/>
    <w:uiPriority w:val="59"/>
    <w:rsid w:val="00303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CA77E2"/>
    <w:rPr>
      <w:sz w:val="24"/>
    </w:rPr>
  </w:style>
  <w:style w:type="character" w:customStyle="1" w:styleId="Tekstpodstawowy3Znak">
    <w:name w:val="Tekst podstawowy 3 Znak"/>
    <w:link w:val="Tekstpodstawowy3"/>
    <w:rsid w:val="00CA77E2"/>
    <w:rPr>
      <w:rFonts w:ascii="Arial" w:hAnsi="Arial"/>
      <w:sz w:val="24"/>
    </w:rPr>
  </w:style>
  <w:style w:type="character" w:customStyle="1" w:styleId="c101">
    <w:name w:val="c101"/>
    <w:rsid w:val="00925820"/>
    <w:rPr>
      <w:rFonts w:ascii="MS Sans Serif" w:hAnsi="MS Sans Serif" w:cs="Times New Roman"/>
      <w:sz w:val="20"/>
      <w:szCs w:val="20"/>
    </w:rPr>
  </w:style>
  <w:style w:type="paragraph" w:styleId="Tekstprzypisukocowego">
    <w:name w:val="endnote text"/>
    <w:basedOn w:val="Normalny"/>
    <w:link w:val="TekstprzypisukocowegoZnak"/>
    <w:uiPriority w:val="99"/>
    <w:semiHidden/>
    <w:unhideWhenUsed/>
    <w:rsid w:val="006C6C60"/>
    <w:rPr>
      <w:sz w:val="20"/>
      <w:szCs w:val="20"/>
      <w:lang w:val="fr-BE" w:eastAsia="x-none"/>
    </w:rPr>
  </w:style>
  <w:style w:type="character" w:customStyle="1" w:styleId="TekstprzypisukocowegoZnak">
    <w:name w:val="Tekst przypisu końcowego Znak"/>
    <w:link w:val="Tekstprzypisukocowego"/>
    <w:uiPriority w:val="99"/>
    <w:semiHidden/>
    <w:rsid w:val="006C6C60"/>
    <w:rPr>
      <w:lang w:val="fr-BE"/>
    </w:rPr>
  </w:style>
  <w:style w:type="character" w:styleId="Odwoanieprzypisukocowego">
    <w:name w:val="endnote reference"/>
    <w:uiPriority w:val="99"/>
    <w:semiHidden/>
    <w:unhideWhenUsed/>
    <w:rsid w:val="006C6C60"/>
    <w:rPr>
      <w:vertAlign w:val="superscript"/>
    </w:rPr>
  </w:style>
  <w:style w:type="paragraph" w:styleId="Spistreci1">
    <w:name w:val="toc 1"/>
    <w:basedOn w:val="Normalny"/>
    <w:next w:val="Normalny"/>
    <w:autoRedefine/>
    <w:semiHidden/>
    <w:rsid w:val="00E25975"/>
    <w:pPr>
      <w:tabs>
        <w:tab w:val="right" w:leader="dot" w:pos="9396"/>
      </w:tabs>
      <w:spacing w:line="360" w:lineRule="auto"/>
      <w:jc w:val="both"/>
    </w:pPr>
    <w:rPr>
      <w:szCs w:val="20"/>
    </w:rPr>
  </w:style>
  <w:style w:type="paragraph" w:customStyle="1" w:styleId="doc-ti">
    <w:name w:val="doc-ti"/>
    <w:basedOn w:val="Normalny"/>
    <w:rsid w:val="000D0881"/>
    <w:pPr>
      <w:spacing w:before="100" w:beforeAutospacing="1" w:after="100" w:afterAutospacing="1"/>
    </w:pPr>
  </w:style>
  <w:style w:type="character" w:customStyle="1" w:styleId="h1">
    <w:name w:val="h1"/>
    <w:basedOn w:val="Domylnaczcionkaakapitu"/>
    <w:rsid w:val="007E3563"/>
  </w:style>
  <w:style w:type="paragraph" w:customStyle="1" w:styleId="Default">
    <w:name w:val="Default"/>
    <w:rsid w:val="00D87B64"/>
    <w:pPr>
      <w:autoSpaceDE w:val="0"/>
      <w:autoSpaceDN w:val="0"/>
      <w:adjustRightInd w:val="0"/>
    </w:pPr>
    <w:rPr>
      <w:rFonts w:eastAsia="Calibri"/>
      <w:color w:val="000000"/>
      <w:sz w:val="24"/>
      <w:szCs w:val="24"/>
      <w:lang w:eastAsia="en-US"/>
    </w:rPr>
  </w:style>
  <w:style w:type="character" w:customStyle="1" w:styleId="TekstkomentarzaZnak">
    <w:name w:val="Tekst komentarza Znak"/>
    <w:link w:val="Tekstkomentarza"/>
    <w:semiHidden/>
    <w:rsid w:val="008F6D3F"/>
    <w:rPr>
      <w:lang w:val="fr-BE"/>
    </w:rPr>
  </w:style>
  <w:style w:type="table" w:customStyle="1" w:styleId="Tabela-Siatka1">
    <w:name w:val="Tabela - Siatka1"/>
    <w:basedOn w:val="Standardowy"/>
    <w:next w:val="Tabela-Siatka"/>
    <w:uiPriority w:val="59"/>
    <w:rsid w:val="00A677C9"/>
    <w:rPr>
      <w:rFonts w:ascii="Arial" w:hAnsi="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unhideWhenUsed/>
    <w:rsid w:val="00D95153"/>
    <w:pPr>
      <w:spacing w:before="100" w:beforeAutospacing="1" w:after="100" w:afterAutospacing="1"/>
    </w:pPr>
  </w:style>
  <w:style w:type="character" w:customStyle="1" w:styleId="Nagwek2Znak">
    <w:name w:val="Nagłówek 2 Znak"/>
    <w:basedOn w:val="Domylnaczcionkaakapitu"/>
    <w:link w:val="Nagwek2"/>
    <w:rsid w:val="00D87B64"/>
    <w:rPr>
      <w:b/>
      <w:sz w:val="24"/>
    </w:rPr>
  </w:style>
  <w:style w:type="character" w:customStyle="1" w:styleId="Nagwek4Znak">
    <w:name w:val="Nagłówek 4 Znak"/>
    <w:basedOn w:val="Domylnaczcionkaakapitu"/>
    <w:link w:val="Nagwek4"/>
    <w:rsid w:val="00D87B64"/>
    <w:rPr>
      <w:rFonts w:ascii="Arial" w:hAnsi="Arial" w:cs="Arial"/>
      <w:b/>
    </w:rPr>
  </w:style>
  <w:style w:type="character" w:customStyle="1" w:styleId="TekstpodstawowyZnak">
    <w:name w:val="Tekst podstawowy Znak"/>
    <w:basedOn w:val="Domylnaczcionkaakapitu"/>
    <w:link w:val="Tekstpodstawowy"/>
    <w:rsid w:val="00D87B64"/>
    <w:rPr>
      <w:b/>
      <w:sz w:val="24"/>
    </w:rPr>
  </w:style>
  <w:style w:type="character" w:customStyle="1" w:styleId="TekstpodstawowywcityZnak">
    <w:name w:val="Tekst podstawowy wcięty Znak"/>
    <w:basedOn w:val="Domylnaczcionkaakapitu"/>
    <w:link w:val="Tekstpodstawowywcity"/>
    <w:rsid w:val="00D87B64"/>
    <w:rPr>
      <w:sz w:val="24"/>
      <w:szCs w:val="24"/>
    </w:rPr>
  </w:style>
  <w:style w:type="character" w:customStyle="1" w:styleId="Tekstpodstawowywcity3Znak">
    <w:name w:val="Tekst podstawowy wcięty 3 Znak"/>
    <w:basedOn w:val="Domylnaczcionkaakapitu"/>
    <w:link w:val="Tekstpodstawowywcity3"/>
    <w:rsid w:val="00D87B64"/>
    <w:rPr>
      <w:b/>
      <w:bCs/>
      <w:sz w:val="24"/>
      <w:szCs w:val="24"/>
    </w:rPr>
  </w:style>
  <w:style w:type="character" w:customStyle="1" w:styleId="NagwekZnak">
    <w:name w:val="Nagłówek Znak"/>
    <w:basedOn w:val="Domylnaczcionkaakapitu"/>
    <w:link w:val="Nagwek"/>
    <w:rsid w:val="00D87B64"/>
    <w:rPr>
      <w:sz w:val="24"/>
      <w:szCs w:val="24"/>
    </w:rPr>
  </w:style>
  <w:style w:type="character" w:customStyle="1" w:styleId="TematkomentarzaZnak">
    <w:name w:val="Temat komentarza Znak"/>
    <w:basedOn w:val="TekstkomentarzaZnak"/>
    <w:link w:val="Tematkomentarza"/>
    <w:semiHidden/>
    <w:rsid w:val="00D87B64"/>
    <w:rPr>
      <w:b/>
      <w:bCs/>
      <w:lang w:val="fr-BE" w:eastAsia="x-none"/>
    </w:rPr>
  </w:style>
  <w:style w:type="character" w:customStyle="1" w:styleId="TekstdymkaZnak">
    <w:name w:val="Tekst dymka Znak"/>
    <w:basedOn w:val="Domylnaczcionkaakapitu"/>
    <w:link w:val="Tekstdymka"/>
    <w:semiHidden/>
    <w:rsid w:val="00D87B64"/>
    <w:rPr>
      <w:rFonts w:ascii="Tahoma" w:hAnsi="Tahoma" w:cs="Tahoma"/>
      <w:sz w:val="16"/>
      <w:szCs w:val="16"/>
    </w:rPr>
  </w:style>
  <w:style w:type="character" w:customStyle="1" w:styleId="MapadokumentuZnak">
    <w:name w:val="Mapa dokumentu Znak"/>
    <w:basedOn w:val="Domylnaczcionkaakapitu"/>
    <w:link w:val="Mapadokumentu"/>
    <w:semiHidden/>
    <w:rsid w:val="00D87B64"/>
    <w:rPr>
      <w:rFonts w:ascii="Tahoma" w:hAnsi="Tahoma" w:cs="Tahoma"/>
      <w:shd w:val="clear" w:color="auto" w:fill="000080"/>
    </w:rPr>
  </w:style>
  <w:style w:type="character" w:customStyle="1" w:styleId="Tekstpodstawowywcity2Znak">
    <w:name w:val="Tekst podstawowy wcięty 2 Znak"/>
    <w:basedOn w:val="Domylnaczcionkaakapitu"/>
    <w:link w:val="Tekstpodstawowywcity2"/>
    <w:semiHidden/>
    <w:rsid w:val="00D87B64"/>
    <w:rPr>
      <w:rFonts w:ascii="Thorndale AMT" w:eastAsia="Lucida Sans Unicode" w:hAnsi="Thorndale AMT" w:cs="Tahoma"/>
      <w:color w:val="00000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2182">
      <w:bodyDiv w:val="1"/>
      <w:marLeft w:val="0"/>
      <w:marRight w:val="0"/>
      <w:marTop w:val="0"/>
      <w:marBottom w:val="0"/>
      <w:divBdr>
        <w:top w:val="none" w:sz="0" w:space="0" w:color="auto"/>
        <w:left w:val="none" w:sz="0" w:space="0" w:color="auto"/>
        <w:bottom w:val="none" w:sz="0" w:space="0" w:color="auto"/>
        <w:right w:val="none" w:sz="0" w:space="0" w:color="auto"/>
      </w:divBdr>
      <w:divsChild>
        <w:div w:id="56783373">
          <w:marLeft w:val="0"/>
          <w:marRight w:val="0"/>
          <w:marTop w:val="0"/>
          <w:marBottom w:val="0"/>
          <w:divBdr>
            <w:top w:val="none" w:sz="0" w:space="0" w:color="auto"/>
            <w:left w:val="none" w:sz="0" w:space="0" w:color="auto"/>
            <w:bottom w:val="none" w:sz="0" w:space="0" w:color="auto"/>
            <w:right w:val="none" w:sz="0" w:space="0" w:color="auto"/>
          </w:divBdr>
        </w:div>
        <w:div w:id="250360638">
          <w:marLeft w:val="0"/>
          <w:marRight w:val="0"/>
          <w:marTop w:val="0"/>
          <w:marBottom w:val="0"/>
          <w:divBdr>
            <w:top w:val="none" w:sz="0" w:space="0" w:color="auto"/>
            <w:left w:val="none" w:sz="0" w:space="0" w:color="auto"/>
            <w:bottom w:val="none" w:sz="0" w:space="0" w:color="auto"/>
            <w:right w:val="none" w:sz="0" w:space="0" w:color="auto"/>
          </w:divBdr>
        </w:div>
        <w:div w:id="253317927">
          <w:marLeft w:val="0"/>
          <w:marRight w:val="0"/>
          <w:marTop w:val="0"/>
          <w:marBottom w:val="0"/>
          <w:divBdr>
            <w:top w:val="none" w:sz="0" w:space="0" w:color="auto"/>
            <w:left w:val="none" w:sz="0" w:space="0" w:color="auto"/>
            <w:bottom w:val="none" w:sz="0" w:space="0" w:color="auto"/>
            <w:right w:val="none" w:sz="0" w:space="0" w:color="auto"/>
          </w:divBdr>
        </w:div>
        <w:div w:id="279267848">
          <w:marLeft w:val="0"/>
          <w:marRight w:val="0"/>
          <w:marTop w:val="0"/>
          <w:marBottom w:val="0"/>
          <w:divBdr>
            <w:top w:val="none" w:sz="0" w:space="0" w:color="auto"/>
            <w:left w:val="none" w:sz="0" w:space="0" w:color="auto"/>
            <w:bottom w:val="none" w:sz="0" w:space="0" w:color="auto"/>
            <w:right w:val="none" w:sz="0" w:space="0" w:color="auto"/>
          </w:divBdr>
        </w:div>
        <w:div w:id="312610345">
          <w:marLeft w:val="0"/>
          <w:marRight w:val="0"/>
          <w:marTop w:val="0"/>
          <w:marBottom w:val="0"/>
          <w:divBdr>
            <w:top w:val="none" w:sz="0" w:space="0" w:color="auto"/>
            <w:left w:val="none" w:sz="0" w:space="0" w:color="auto"/>
            <w:bottom w:val="none" w:sz="0" w:space="0" w:color="auto"/>
            <w:right w:val="none" w:sz="0" w:space="0" w:color="auto"/>
          </w:divBdr>
        </w:div>
        <w:div w:id="366568615">
          <w:marLeft w:val="0"/>
          <w:marRight w:val="0"/>
          <w:marTop w:val="0"/>
          <w:marBottom w:val="0"/>
          <w:divBdr>
            <w:top w:val="none" w:sz="0" w:space="0" w:color="auto"/>
            <w:left w:val="none" w:sz="0" w:space="0" w:color="auto"/>
            <w:bottom w:val="none" w:sz="0" w:space="0" w:color="auto"/>
            <w:right w:val="none" w:sz="0" w:space="0" w:color="auto"/>
          </w:divBdr>
        </w:div>
        <w:div w:id="416827600">
          <w:marLeft w:val="0"/>
          <w:marRight w:val="0"/>
          <w:marTop w:val="0"/>
          <w:marBottom w:val="0"/>
          <w:divBdr>
            <w:top w:val="none" w:sz="0" w:space="0" w:color="auto"/>
            <w:left w:val="none" w:sz="0" w:space="0" w:color="auto"/>
            <w:bottom w:val="none" w:sz="0" w:space="0" w:color="auto"/>
            <w:right w:val="none" w:sz="0" w:space="0" w:color="auto"/>
          </w:divBdr>
        </w:div>
        <w:div w:id="522404351">
          <w:marLeft w:val="0"/>
          <w:marRight w:val="0"/>
          <w:marTop w:val="0"/>
          <w:marBottom w:val="0"/>
          <w:divBdr>
            <w:top w:val="none" w:sz="0" w:space="0" w:color="auto"/>
            <w:left w:val="none" w:sz="0" w:space="0" w:color="auto"/>
            <w:bottom w:val="none" w:sz="0" w:space="0" w:color="auto"/>
            <w:right w:val="none" w:sz="0" w:space="0" w:color="auto"/>
          </w:divBdr>
        </w:div>
        <w:div w:id="588121408">
          <w:marLeft w:val="0"/>
          <w:marRight w:val="0"/>
          <w:marTop w:val="0"/>
          <w:marBottom w:val="0"/>
          <w:divBdr>
            <w:top w:val="none" w:sz="0" w:space="0" w:color="auto"/>
            <w:left w:val="none" w:sz="0" w:space="0" w:color="auto"/>
            <w:bottom w:val="none" w:sz="0" w:space="0" w:color="auto"/>
            <w:right w:val="none" w:sz="0" w:space="0" w:color="auto"/>
          </w:divBdr>
        </w:div>
        <w:div w:id="633217109">
          <w:marLeft w:val="0"/>
          <w:marRight w:val="0"/>
          <w:marTop w:val="0"/>
          <w:marBottom w:val="0"/>
          <w:divBdr>
            <w:top w:val="none" w:sz="0" w:space="0" w:color="auto"/>
            <w:left w:val="none" w:sz="0" w:space="0" w:color="auto"/>
            <w:bottom w:val="none" w:sz="0" w:space="0" w:color="auto"/>
            <w:right w:val="none" w:sz="0" w:space="0" w:color="auto"/>
          </w:divBdr>
        </w:div>
        <w:div w:id="701787188">
          <w:marLeft w:val="0"/>
          <w:marRight w:val="0"/>
          <w:marTop w:val="0"/>
          <w:marBottom w:val="0"/>
          <w:divBdr>
            <w:top w:val="none" w:sz="0" w:space="0" w:color="auto"/>
            <w:left w:val="none" w:sz="0" w:space="0" w:color="auto"/>
            <w:bottom w:val="none" w:sz="0" w:space="0" w:color="auto"/>
            <w:right w:val="none" w:sz="0" w:space="0" w:color="auto"/>
          </w:divBdr>
        </w:div>
        <w:div w:id="897939732">
          <w:marLeft w:val="0"/>
          <w:marRight w:val="0"/>
          <w:marTop w:val="0"/>
          <w:marBottom w:val="0"/>
          <w:divBdr>
            <w:top w:val="none" w:sz="0" w:space="0" w:color="auto"/>
            <w:left w:val="none" w:sz="0" w:space="0" w:color="auto"/>
            <w:bottom w:val="none" w:sz="0" w:space="0" w:color="auto"/>
            <w:right w:val="none" w:sz="0" w:space="0" w:color="auto"/>
          </w:divBdr>
        </w:div>
        <w:div w:id="1112825038">
          <w:marLeft w:val="0"/>
          <w:marRight w:val="0"/>
          <w:marTop w:val="0"/>
          <w:marBottom w:val="0"/>
          <w:divBdr>
            <w:top w:val="none" w:sz="0" w:space="0" w:color="auto"/>
            <w:left w:val="none" w:sz="0" w:space="0" w:color="auto"/>
            <w:bottom w:val="none" w:sz="0" w:space="0" w:color="auto"/>
            <w:right w:val="none" w:sz="0" w:space="0" w:color="auto"/>
          </w:divBdr>
        </w:div>
        <w:div w:id="1193959197">
          <w:marLeft w:val="0"/>
          <w:marRight w:val="0"/>
          <w:marTop w:val="0"/>
          <w:marBottom w:val="0"/>
          <w:divBdr>
            <w:top w:val="none" w:sz="0" w:space="0" w:color="auto"/>
            <w:left w:val="none" w:sz="0" w:space="0" w:color="auto"/>
            <w:bottom w:val="none" w:sz="0" w:space="0" w:color="auto"/>
            <w:right w:val="none" w:sz="0" w:space="0" w:color="auto"/>
          </w:divBdr>
        </w:div>
        <w:div w:id="1467119783">
          <w:marLeft w:val="0"/>
          <w:marRight w:val="0"/>
          <w:marTop w:val="0"/>
          <w:marBottom w:val="0"/>
          <w:divBdr>
            <w:top w:val="none" w:sz="0" w:space="0" w:color="auto"/>
            <w:left w:val="none" w:sz="0" w:space="0" w:color="auto"/>
            <w:bottom w:val="none" w:sz="0" w:space="0" w:color="auto"/>
            <w:right w:val="none" w:sz="0" w:space="0" w:color="auto"/>
          </w:divBdr>
        </w:div>
        <w:div w:id="1572739363">
          <w:marLeft w:val="0"/>
          <w:marRight w:val="0"/>
          <w:marTop w:val="0"/>
          <w:marBottom w:val="0"/>
          <w:divBdr>
            <w:top w:val="none" w:sz="0" w:space="0" w:color="auto"/>
            <w:left w:val="none" w:sz="0" w:space="0" w:color="auto"/>
            <w:bottom w:val="none" w:sz="0" w:space="0" w:color="auto"/>
            <w:right w:val="none" w:sz="0" w:space="0" w:color="auto"/>
          </w:divBdr>
        </w:div>
        <w:div w:id="1617365519">
          <w:marLeft w:val="0"/>
          <w:marRight w:val="0"/>
          <w:marTop w:val="0"/>
          <w:marBottom w:val="0"/>
          <w:divBdr>
            <w:top w:val="none" w:sz="0" w:space="0" w:color="auto"/>
            <w:left w:val="none" w:sz="0" w:space="0" w:color="auto"/>
            <w:bottom w:val="none" w:sz="0" w:space="0" w:color="auto"/>
            <w:right w:val="none" w:sz="0" w:space="0" w:color="auto"/>
          </w:divBdr>
        </w:div>
        <w:div w:id="1767340344">
          <w:marLeft w:val="0"/>
          <w:marRight w:val="0"/>
          <w:marTop w:val="0"/>
          <w:marBottom w:val="0"/>
          <w:divBdr>
            <w:top w:val="none" w:sz="0" w:space="0" w:color="auto"/>
            <w:left w:val="none" w:sz="0" w:space="0" w:color="auto"/>
            <w:bottom w:val="none" w:sz="0" w:space="0" w:color="auto"/>
            <w:right w:val="none" w:sz="0" w:space="0" w:color="auto"/>
          </w:divBdr>
        </w:div>
        <w:div w:id="1794716078">
          <w:marLeft w:val="0"/>
          <w:marRight w:val="0"/>
          <w:marTop w:val="0"/>
          <w:marBottom w:val="0"/>
          <w:divBdr>
            <w:top w:val="none" w:sz="0" w:space="0" w:color="auto"/>
            <w:left w:val="none" w:sz="0" w:space="0" w:color="auto"/>
            <w:bottom w:val="none" w:sz="0" w:space="0" w:color="auto"/>
            <w:right w:val="none" w:sz="0" w:space="0" w:color="auto"/>
          </w:divBdr>
        </w:div>
        <w:div w:id="1819152949">
          <w:marLeft w:val="0"/>
          <w:marRight w:val="0"/>
          <w:marTop w:val="0"/>
          <w:marBottom w:val="0"/>
          <w:divBdr>
            <w:top w:val="none" w:sz="0" w:space="0" w:color="auto"/>
            <w:left w:val="none" w:sz="0" w:space="0" w:color="auto"/>
            <w:bottom w:val="none" w:sz="0" w:space="0" w:color="auto"/>
            <w:right w:val="none" w:sz="0" w:space="0" w:color="auto"/>
          </w:divBdr>
        </w:div>
        <w:div w:id="1861964303">
          <w:marLeft w:val="0"/>
          <w:marRight w:val="0"/>
          <w:marTop w:val="0"/>
          <w:marBottom w:val="0"/>
          <w:divBdr>
            <w:top w:val="none" w:sz="0" w:space="0" w:color="auto"/>
            <w:left w:val="none" w:sz="0" w:space="0" w:color="auto"/>
            <w:bottom w:val="none" w:sz="0" w:space="0" w:color="auto"/>
            <w:right w:val="none" w:sz="0" w:space="0" w:color="auto"/>
          </w:divBdr>
        </w:div>
        <w:div w:id="1875345229">
          <w:marLeft w:val="0"/>
          <w:marRight w:val="0"/>
          <w:marTop w:val="0"/>
          <w:marBottom w:val="0"/>
          <w:divBdr>
            <w:top w:val="none" w:sz="0" w:space="0" w:color="auto"/>
            <w:left w:val="none" w:sz="0" w:space="0" w:color="auto"/>
            <w:bottom w:val="none" w:sz="0" w:space="0" w:color="auto"/>
            <w:right w:val="none" w:sz="0" w:space="0" w:color="auto"/>
          </w:divBdr>
        </w:div>
        <w:div w:id="1937130131">
          <w:marLeft w:val="0"/>
          <w:marRight w:val="0"/>
          <w:marTop w:val="0"/>
          <w:marBottom w:val="0"/>
          <w:divBdr>
            <w:top w:val="none" w:sz="0" w:space="0" w:color="auto"/>
            <w:left w:val="none" w:sz="0" w:space="0" w:color="auto"/>
            <w:bottom w:val="none" w:sz="0" w:space="0" w:color="auto"/>
            <w:right w:val="none" w:sz="0" w:space="0" w:color="auto"/>
          </w:divBdr>
        </w:div>
        <w:div w:id="1948268899">
          <w:marLeft w:val="0"/>
          <w:marRight w:val="0"/>
          <w:marTop w:val="0"/>
          <w:marBottom w:val="0"/>
          <w:divBdr>
            <w:top w:val="none" w:sz="0" w:space="0" w:color="auto"/>
            <w:left w:val="none" w:sz="0" w:space="0" w:color="auto"/>
            <w:bottom w:val="none" w:sz="0" w:space="0" w:color="auto"/>
            <w:right w:val="none" w:sz="0" w:space="0" w:color="auto"/>
          </w:divBdr>
        </w:div>
        <w:div w:id="2068911393">
          <w:marLeft w:val="0"/>
          <w:marRight w:val="0"/>
          <w:marTop w:val="0"/>
          <w:marBottom w:val="0"/>
          <w:divBdr>
            <w:top w:val="none" w:sz="0" w:space="0" w:color="auto"/>
            <w:left w:val="none" w:sz="0" w:space="0" w:color="auto"/>
            <w:bottom w:val="none" w:sz="0" w:space="0" w:color="auto"/>
            <w:right w:val="none" w:sz="0" w:space="0" w:color="auto"/>
          </w:divBdr>
        </w:div>
        <w:div w:id="2124415953">
          <w:marLeft w:val="0"/>
          <w:marRight w:val="0"/>
          <w:marTop w:val="0"/>
          <w:marBottom w:val="0"/>
          <w:divBdr>
            <w:top w:val="none" w:sz="0" w:space="0" w:color="auto"/>
            <w:left w:val="none" w:sz="0" w:space="0" w:color="auto"/>
            <w:bottom w:val="none" w:sz="0" w:space="0" w:color="auto"/>
            <w:right w:val="none" w:sz="0" w:space="0" w:color="auto"/>
          </w:divBdr>
        </w:div>
        <w:div w:id="2138794828">
          <w:marLeft w:val="0"/>
          <w:marRight w:val="0"/>
          <w:marTop w:val="0"/>
          <w:marBottom w:val="0"/>
          <w:divBdr>
            <w:top w:val="none" w:sz="0" w:space="0" w:color="auto"/>
            <w:left w:val="none" w:sz="0" w:space="0" w:color="auto"/>
            <w:bottom w:val="none" w:sz="0" w:space="0" w:color="auto"/>
            <w:right w:val="none" w:sz="0" w:space="0" w:color="auto"/>
          </w:divBdr>
        </w:div>
        <w:div w:id="2140951631">
          <w:marLeft w:val="0"/>
          <w:marRight w:val="0"/>
          <w:marTop w:val="0"/>
          <w:marBottom w:val="0"/>
          <w:divBdr>
            <w:top w:val="none" w:sz="0" w:space="0" w:color="auto"/>
            <w:left w:val="none" w:sz="0" w:space="0" w:color="auto"/>
            <w:bottom w:val="none" w:sz="0" w:space="0" w:color="auto"/>
            <w:right w:val="none" w:sz="0" w:space="0" w:color="auto"/>
          </w:divBdr>
        </w:div>
      </w:divsChild>
    </w:div>
    <w:div w:id="121732402">
      <w:bodyDiv w:val="1"/>
      <w:marLeft w:val="0"/>
      <w:marRight w:val="0"/>
      <w:marTop w:val="0"/>
      <w:marBottom w:val="0"/>
      <w:divBdr>
        <w:top w:val="none" w:sz="0" w:space="0" w:color="auto"/>
        <w:left w:val="none" w:sz="0" w:space="0" w:color="auto"/>
        <w:bottom w:val="none" w:sz="0" w:space="0" w:color="auto"/>
        <w:right w:val="none" w:sz="0" w:space="0" w:color="auto"/>
      </w:divBdr>
      <w:divsChild>
        <w:div w:id="98108696">
          <w:marLeft w:val="0"/>
          <w:marRight w:val="0"/>
          <w:marTop w:val="0"/>
          <w:marBottom w:val="0"/>
          <w:divBdr>
            <w:top w:val="none" w:sz="0" w:space="0" w:color="auto"/>
            <w:left w:val="none" w:sz="0" w:space="0" w:color="auto"/>
            <w:bottom w:val="none" w:sz="0" w:space="0" w:color="auto"/>
            <w:right w:val="none" w:sz="0" w:space="0" w:color="auto"/>
          </w:divBdr>
        </w:div>
        <w:div w:id="304629656">
          <w:marLeft w:val="0"/>
          <w:marRight w:val="0"/>
          <w:marTop w:val="0"/>
          <w:marBottom w:val="0"/>
          <w:divBdr>
            <w:top w:val="none" w:sz="0" w:space="0" w:color="auto"/>
            <w:left w:val="none" w:sz="0" w:space="0" w:color="auto"/>
            <w:bottom w:val="none" w:sz="0" w:space="0" w:color="auto"/>
            <w:right w:val="none" w:sz="0" w:space="0" w:color="auto"/>
          </w:divBdr>
        </w:div>
        <w:div w:id="618343762">
          <w:marLeft w:val="0"/>
          <w:marRight w:val="0"/>
          <w:marTop w:val="0"/>
          <w:marBottom w:val="0"/>
          <w:divBdr>
            <w:top w:val="none" w:sz="0" w:space="0" w:color="auto"/>
            <w:left w:val="none" w:sz="0" w:space="0" w:color="auto"/>
            <w:bottom w:val="none" w:sz="0" w:space="0" w:color="auto"/>
            <w:right w:val="none" w:sz="0" w:space="0" w:color="auto"/>
          </w:divBdr>
        </w:div>
        <w:div w:id="809136181">
          <w:marLeft w:val="0"/>
          <w:marRight w:val="0"/>
          <w:marTop w:val="0"/>
          <w:marBottom w:val="0"/>
          <w:divBdr>
            <w:top w:val="none" w:sz="0" w:space="0" w:color="auto"/>
            <w:left w:val="none" w:sz="0" w:space="0" w:color="auto"/>
            <w:bottom w:val="none" w:sz="0" w:space="0" w:color="auto"/>
            <w:right w:val="none" w:sz="0" w:space="0" w:color="auto"/>
          </w:divBdr>
        </w:div>
        <w:div w:id="903101150">
          <w:marLeft w:val="0"/>
          <w:marRight w:val="0"/>
          <w:marTop w:val="0"/>
          <w:marBottom w:val="0"/>
          <w:divBdr>
            <w:top w:val="none" w:sz="0" w:space="0" w:color="auto"/>
            <w:left w:val="none" w:sz="0" w:space="0" w:color="auto"/>
            <w:bottom w:val="none" w:sz="0" w:space="0" w:color="auto"/>
            <w:right w:val="none" w:sz="0" w:space="0" w:color="auto"/>
          </w:divBdr>
        </w:div>
        <w:div w:id="1245381152">
          <w:marLeft w:val="0"/>
          <w:marRight w:val="0"/>
          <w:marTop w:val="0"/>
          <w:marBottom w:val="0"/>
          <w:divBdr>
            <w:top w:val="none" w:sz="0" w:space="0" w:color="auto"/>
            <w:left w:val="none" w:sz="0" w:space="0" w:color="auto"/>
            <w:bottom w:val="none" w:sz="0" w:space="0" w:color="auto"/>
            <w:right w:val="none" w:sz="0" w:space="0" w:color="auto"/>
          </w:divBdr>
        </w:div>
        <w:div w:id="1780295170">
          <w:marLeft w:val="0"/>
          <w:marRight w:val="0"/>
          <w:marTop w:val="0"/>
          <w:marBottom w:val="0"/>
          <w:divBdr>
            <w:top w:val="none" w:sz="0" w:space="0" w:color="auto"/>
            <w:left w:val="none" w:sz="0" w:space="0" w:color="auto"/>
            <w:bottom w:val="none" w:sz="0" w:space="0" w:color="auto"/>
            <w:right w:val="none" w:sz="0" w:space="0" w:color="auto"/>
          </w:divBdr>
        </w:div>
        <w:div w:id="1997029267">
          <w:marLeft w:val="0"/>
          <w:marRight w:val="0"/>
          <w:marTop w:val="0"/>
          <w:marBottom w:val="0"/>
          <w:divBdr>
            <w:top w:val="none" w:sz="0" w:space="0" w:color="auto"/>
            <w:left w:val="none" w:sz="0" w:space="0" w:color="auto"/>
            <w:bottom w:val="none" w:sz="0" w:space="0" w:color="auto"/>
            <w:right w:val="none" w:sz="0" w:space="0" w:color="auto"/>
          </w:divBdr>
        </w:div>
        <w:div w:id="2063477940">
          <w:marLeft w:val="0"/>
          <w:marRight w:val="0"/>
          <w:marTop w:val="0"/>
          <w:marBottom w:val="0"/>
          <w:divBdr>
            <w:top w:val="none" w:sz="0" w:space="0" w:color="auto"/>
            <w:left w:val="none" w:sz="0" w:space="0" w:color="auto"/>
            <w:bottom w:val="none" w:sz="0" w:space="0" w:color="auto"/>
            <w:right w:val="none" w:sz="0" w:space="0" w:color="auto"/>
          </w:divBdr>
        </w:div>
        <w:div w:id="2139913952">
          <w:marLeft w:val="0"/>
          <w:marRight w:val="0"/>
          <w:marTop w:val="0"/>
          <w:marBottom w:val="0"/>
          <w:divBdr>
            <w:top w:val="none" w:sz="0" w:space="0" w:color="auto"/>
            <w:left w:val="none" w:sz="0" w:space="0" w:color="auto"/>
            <w:bottom w:val="none" w:sz="0" w:space="0" w:color="auto"/>
            <w:right w:val="none" w:sz="0" w:space="0" w:color="auto"/>
          </w:divBdr>
        </w:div>
      </w:divsChild>
    </w:div>
    <w:div w:id="723941680">
      <w:bodyDiv w:val="1"/>
      <w:marLeft w:val="0"/>
      <w:marRight w:val="0"/>
      <w:marTop w:val="0"/>
      <w:marBottom w:val="0"/>
      <w:divBdr>
        <w:top w:val="none" w:sz="0" w:space="0" w:color="auto"/>
        <w:left w:val="none" w:sz="0" w:space="0" w:color="auto"/>
        <w:bottom w:val="none" w:sz="0" w:space="0" w:color="auto"/>
        <w:right w:val="none" w:sz="0" w:space="0" w:color="auto"/>
      </w:divBdr>
    </w:div>
    <w:div w:id="1028486164">
      <w:bodyDiv w:val="1"/>
      <w:marLeft w:val="0"/>
      <w:marRight w:val="0"/>
      <w:marTop w:val="0"/>
      <w:marBottom w:val="0"/>
      <w:divBdr>
        <w:top w:val="none" w:sz="0" w:space="0" w:color="auto"/>
        <w:left w:val="none" w:sz="0" w:space="0" w:color="auto"/>
        <w:bottom w:val="none" w:sz="0" w:space="0" w:color="auto"/>
        <w:right w:val="none" w:sz="0" w:space="0" w:color="auto"/>
      </w:divBdr>
      <w:divsChild>
        <w:div w:id="22560989">
          <w:marLeft w:val="0"/>
          <w:marRight w:val="0"/>
          <w:marTop w:val="0"/>
          <w:marBottom w:val="0"/>
          <w:divBdr>
            <w:top w:val="none" w:sz="0" w:space="0" w:color="auto"/>
            <w:left w:val="none" w:sz="0" w:space="0" w:color="auto"/>
            <w:bottom w:val="none" w:sz="0" w:space="0" w:color="auto"/>
            <w:right w:val="none" w:sz="0" w:space="0" w:color="auto"/>
          </w:divBdr>
        </w:div>
        <w:div w:id="59527412">
          <w:marLeft w:val="0"/>
          <w:marRight w:val="0"/>
          <w:marTop w:val="0"/>
          <w:marBottom w:val="0"/>
          <w:divBdr>
            <w:top w:val="none" w:sz="0" w:space="0" w:color="auto"/>
            <w:left w:val="none" w:sz="0" w:space="0" w:color="auto"/>
            <w:bottom w:val="none" w:sz="0" w:space="0" w:color="auto"/>
            <w:right w:val="none" w:sz="0" w:space="0" w:color="auto"/>
          </w:divBdr>
        </w:div>
        <w:div w:id="72631639">
          <w:marLeft w:val="0"/>
          <w:marRight w:val="0"/>
          <w:marTop w:val="0"/>
          <w:marBottom w:val="0"/>
          <w:divBdr>
            <w:top w:val="none" w:sz="0" w:space="0" w:color="auto"/>
            <w:left w:val="none" w:sz="0" w:space="0" w:color="auto"/>
            <w:bottom w:val="none" w:sz="0" w:space="0" w:color="auto"/>
            <w:right w:val="none" w:sz="0" w:space="0" w:color="auto"/>
          </w:divBdr>
        </w:div>
        <w:div w:id="91704678">
          <w:marLeft w:val="0"/>
          <w:marRight w:val="0"/>
          <w:marTop w:val="0"/>
          <w:marBottom w:val="0"/>
          <w:divBdr>
            <w:top w:val="none" w:sz="0" w:space="0" w:color="auto"/>
            <w:left w:val="none" w:sz="0" w:space="0" w:color="auto"/>
            <w:bottom w:val="none" w:sz="0" w:space="0" w:color="auto"/>
            <w:right w:val="none" w:sz="0" w:space="0" w:color="auto"/>
          </w:divBdr>
        </w:div>
        <w:div w:id="93936728">
          <w:marLeft w:val="0"/>
          <w:marRight w:val="0"/>
          <w:marTop w:val="0"/>
          <w:marBottom w:val="0"/>
          <w:divBdr>
            <w:top w:val="none" w:sz="0" w:space="0" w:color="auto"/>
            <w:left w:val="none" w:sz="0" w:space="0" w:color="auto"/>
            <w:bottom w:val="none" w:sz="0" w:space="0" w:color="auto"/>
            <w:right w:val="none" w:sz="0" w:space="0" w:color="auto"/>
          </w:divBdr>
        </w:div>
        <w:div w:id="114832446">
          <w:marLeft w:val="0"/>
          <w:marRight w:val="0"/>
          <w:marTop w:val="0"/>
          <w:marBottom w:val="0"/>
          <w:divBdr>
            <w:top w:val="none" w:sz="0" w:space="0" w:color="auto"/>
            <w:left w:val="none" w:sz="0" w:space="0" w:color="auto"/>
            <w:bottom w:val="none" w:sz="0" w:space="0" w:color="auto"/>
            <w:right w:val="none" w:sz="0" w:space="0" w:color="auto"/>
          </w:divBdr>
        </w:div>
        <w:div w:id="137185084">
          <w:marLeft w:val="0"/>
          <w:marRight w:val="0"/>
          <w:marTop w:val="0"/>
          <w:marBottom w:val="0"/>
          <w:divBdr>
            <w:top w:val="none" w:sz="0" w:space="0" w:color="auto"/>
            <w:left w:val="none" w:sz="0" w:space="0" w:color="auto"/>
            <w:bottom w:val="none" w:sz="0" w:space="0" w:color="auto"/>
            <w:right w:val="none" w:sz="0" w:space="0" w:color="auto"/>
          </w:divBdr>
        </w:div>
        <w:div w:id="192305554">
          <w:marLeft w:val="0"/>
          <w:marRight w:val="0"/>
          <w:marTop w:val="0"/>
          <w:marBottom w:val="0"/>
          <w:divBdr>
            <w:top w:val="none" w:sz="0" w:space="0" w:color="auto"/>
            <w:left w:val="none" w:sz="0" w:space="0" w:color="auto"/>
            <w:bottom w:val="none" w:sz="0" w:space="0" w:color="auto"/>
            <w:right w:val="none" w:sz="0" w:space="0" w:color="auto"/>
          </w:divBdr>
        </w:div>
        <w:div w:id="255401440">
          <w:marLeft w:val="0"/>
          <w:marRight w:val="0"/>
          <w:marTop w:val="0"/>
          <w:marBottom w:val="0"/>
          <w:divBdr>
            <w:top w:val="none" w:sz="0" w:space="0" w:color="auto"/>
            <w:left w:val="none" w:sz="0" w:space="0" w:color="auto"/>
            <w:bottom w:val="none" w:sz="0" w:space="0" w:color="auto"/>
            <w:right w:val="none" w:sz="0" w:space="0" w:color="auto"/>
          </w:divBdr>
        </w:div>
        <w:div w:id="287049833">
          <w:marLeft w:val="0"/>
          <w:marRight w:val="0"/>
          <w:marTop w:val="0"/>
          <w:marBottom w:val="0"/>
          <w:divBdr>
            <w:top w:val="none" w:sz="0" w:space="0" w:color="auto"/>
            <w:left w:val="none" w:sz="0" w:space="0" w:color="auto"/>
            <w:bottom w:val="none" w:sz="0" w:space="0" w:color="auto"/>
            <w:right w:val="none" w:sz="0" w:space="0" w:color="auto"/>
          </w:divBdr>
        </w:div>
        <w:div w:id="287666555">
          <w:marLeft w:val="0"/>
          <w:marRight w:val="0"/>
          <w:marTop w:val="0"/>
          <w:marBottom w:val="0"/>
          <w:divBdr>
            <w:top w:val="none" w:sz="0" w:space="0" w:color="auto"/>
            <w:left w:val="none" w:sz="0" w:space="0" w:color="auto"/>
            <w:bottom w:val="none" w:sz="0" w:space="0" w:color="auto"/>
            <w:right w:val="none" w:sz="0" w:space="0" w:color="auto"/>
          </w:divBdr>
        </w:div>
        <w:div w:id="291908895">
          <w:marLeft w:val="0"/>
          <w:marRight w:val="0"/>
          <w:marTop w:val="0"/>
          <w:marBottom w:val="0"/>
          <w:divBdr>
            <w:top w:val="none" w:sz="0" w:space="0" w:color="auto"/>
            <w:left w:val="none" w:sz="0" w:space="0" w:color="auto"/>
            <w:bottom w:val="none" w:sz="0" w:space="0" w:color="auto"/>
            <w:right w:val="none" w:sz="0" w:space="0" w:color="auto"/>
          </w:divBdr>
        </w:div>
        <w:div w:id="304819504">
          <w:marLeft w:val="0"/>
          <w:marRight w:val="0"/>
          <w:marTop w:val="0"/>
          <w:marBottom w:val="0"/>
          <w:divBdr>
            <w:top w:val="none" w:sz="0" w:space="0" w:color="auto"/>
            <w:left w:val="none" w:sz="0" w:space="0" w:color="auto"/>
            <w:bottom w:val="none" w:sz="0" w:space="0" w:color="auto"/>
            <w:right w:val="none" w:sz="0" w:space="0" w:color="auto"/>
          </w:divBdr>
        </w:div>
        <w:div w:id="374358054">
          <w:marLeft w:val="0"/>
          <w:marRight w:val="0"/>
          <w:marTop w:val="0"/>
          <w:marBottom w:val="0"/>
          <w:divBdr>
            <w:top w:val="none" w:sz="0" w:space="0" w:color="auto"/>
            <w:left w:val="none" w:sz="0" w:space="0" w:color="auto"/>
            <w:bottom w:val="none" w:sz="0" w:space="0" w:color="auto"/>
            <w:right w:val="none" w:sz="0" w:space="0" w:color="auto"/>
          </w:divBdr>
        </w:div>
        <w:div w:id="396828872">
          <w:marLeft w:val="0"/>
          <w:marRight w:val="0"/>
          <w:marTop w:val="0"/>
          <w:marBottom w:val="0"/>
          <w:divBdr>
            <w:top w:val="none" w:sz="0" w:space="0" w:color="auto"/>
            <w:left w:val="none" w:sz="0" w:space="0" w:color="auto"/>
            <w:bottom w:val="none" w:sz="0" w:space="0" w:color="auto"/>
            <w:right w:val="none" w:sz="0" w:space="0" w:color="auto"/>
          </w:divBdr>
        </w:div>
        <w:div w:id="421418645">
          <w:marLeft w:val="0"/>
          <w:marRight w:val="0"/>
          <w:marTop w:val="0"/>
          <w:marBottom w:val="0"/>
          <w:divBdr>
            <w:top w:val="none" w:sz="0" w:space="0" w:color="auto"/>
            <w:left w:val="none" w:sz="0" w:space="0" w:color="auto"/>
            <w:bottom w:val="none" w:sz="0" w:space="0" w:color="auto"/>
            <w:right w:val="none" w:sz="0" w:space="0" w:color="auto"/>
          </w:divBdr>
        </w:div>
        <w:div w:id="447822349">
          <w:marLeft w:val="0"/>
          <w:marRight w:val="0"/>
          <w:marTop w:val="0"/>
          <w:marBottom w:val="0"/>
          <w:divBdr>
            <w:top w:val="none" w:sz="0" w:space="0" w:color="auto"/>
            <w:left w:val="none" w:sz="0" w:space="0" w:color="auto"/>
            <w:bottom w:val="none" w:sz="0" w:space="0" w:color="auto"/>
            <w:right w:val="none" w:sz="0" w:space="0" w:color="auto"/>
          </w:divBdr>
        </w:div>
        <w:div w:id="505096282">
          <w:marLeft w:val="0"/>
          <w:marRight w:val="0"/>
          <w:marTop w:val="0"/>
          <w:marBottom w:val="0"/>
          <w:divBdr>
            <w:top w:val="none" w:sz="0" w:space="0" w:color="auto"/>
            <w:left w:val="none" w:sz="0" w:space="0" w:color="auto"/>
            <w:bottom w:val="none" w:sz="0" w:space="0" w:color="auto"/>
            <w:right w:val="none" w:sz="0" w:space="0" w:color="auto"/>
          </w:divBdr>
        </w:div>
        <w:div w:id="509569346">
          <w:marLeft w:val="0"/>
          <w:marRight w:val="0"/>
          <w:marTop w:val="0"/>
          <w:marBottom w:val="0"/>
          <w:divBdr>
            <w:top w:val="none" w:sz="0" w:space="0" w:color="auto"/>
            <w:left w:val="none" w:sz="0" w:space="0" w:color="auto"/>
            <w:bottom w:val="none" w:sz="0" w:space="0" w:color="auto"/>
            <w:right w:val="none" w:sz="0" w:space="0" w:color="auto"/>
          </w:divBdr>
        </w:div>
        <w:div w:id="511073582">
          <w:marLeft w:val="0"/>
          <w:marRight w:val="0"/>
          <w:marTop w:val="0"/>
          <w:marBottom w:val="0"/>
          <w:divBdr>
            <w:top w:val="none" w:sz="0" w:space="0" w:color="auto"/>
            <w:left w:val="none" w:sz="0" w:space="0" w:color="auto"/>
            <w:bottom w:val="none" w:sz="0" w:space="0" w:color="auto"/>
            <w:right w:val="none" w:sz="0" w:space="0" w:color="auto"/>
          </w:divBdr>
        </w:div>
        <w:div w:id="516697709">
          <w:marLeft w:val="0"/>
          <w:marRight w:val="0"/>
          <w:marTop w:val="0"/>
          <w:marBottom w:val="0"/>
          <w:divBdr>
            <w:top w:val="none" w:sz="0" w:space="0" w:color="auto"/>
            <w:left w:val="none" w:sz="0" w:space="0" w:color="auto"/>
            <w:bottom w:val="none" w:sz="0" w:space="0" w:color="auto"/>
            <w:right w:val="none" w:sz="0" w:space="0" w:color="auto"/>
          </w:divBdr>
        </w:div>
        <w:div w:id="518473332">
          <w:marLeft w:val="0"/>
          <w:marRight w:val="0"/>
          <w:marTop w:val="0"/>
          <w:marBottom w:val="0"/>
          <w:divBdr>
            <w:top w:val="none" w:sz="0" w:space="0" w:color="auto"/>
            <w:left w:val="none" w:sz="0" w:space="0" w:color="auto"/>
            <w:bottom w:val="none" w:sz="0" w:space="0" w:color="auto"/>
            <w:right w:val="none" w:sz="0" w:space="0" w:color="auto"/>
          </w:divBdr>
        </w:div>
        <w:div w:id="543368809">
          <w:marLeft w:val="0"/>
          <w:marRight w:val="0"/>
          <w:marTop w:val="0"/>
          <w:marBottom w:val="0"/>
          <w:divBdr>
            <w:top w:val="none" w:sz="0" w:space="0" w:color="auto"/>
            <w:left w:val="none" w:sz="0" w:space="0" w:color="auto"/>
            <w:bottom w:val="none" w:sz="0" w:space="0" w:color="auto"/>
            <w:right w:val="none" w:sz="0" w:space="0" w:color="auto"/>
          </w:divBdr>
        </w:div>
        <w:div w:id="550073158">
          <w:marLeft w:val="0"/>
          <w:marRight w:val="0"/>
          <w:marTop w:val="0"/>
          <w:marBottom w:val="0"/>
          <w:divBdr>
            <w:top w:val="none" w:sz="0" w:space="0" w:color="auto"/>
            <w:left w:val="none" w:sz="0" w:space="0" w:color="auto"/>
            <w:bottom w:val="none" w:sz="0" w:space="0" w:color="auto"/>
            <w:right w:val="none" w:sz="0" w:space="0" w:color="auto"/>
          </w:divBdr>
        </w:div>
        <w:div w:id="596862105">
          <w:marLeft w:val="0"/>
          <w:marRight w:val="0"/>
          <w:marTop w:val="0"/>
          <w:marBottom w:val="0"/>
          <w:divBdr>
            <w:top w:val="none" w:sz="0" w:space="0" w:color="auto"/>
            <w:left w:val="none" w:sz="0" w:space="0" w:color="auto"/>
            <w:bottom w:val="none" w:sz="0" w:space="0" w:color="auto"/>
            <w:right w:val="none" w:sz="0" w:space="0" w:color="auto"/>
          </w:divBdr>
        </w:div>
        <w:div w:id="661348523">
          <w:marLeft w:val="0"/>
          <w:marRight w:val="0"/>
          <w:marTop w:val="0"/>
          <w:marBottom w:val="0"/>
          <w:divBdr>
            <w:top w:val="none" w:sz="0" w:space="0" w:color="auto"/>
            <w:left w:val="none" w:sz="0" w:space="0" w:color="auto"/>
            <w:bottom w:val="none" w:sz="0" w:space="0" w:color="auto"/>
            <w:right w:val="none" w:sz="0" w:space="0" w:color="auto"/>
          </w:divBdr>
        </w:div>
        <w:div w:id="661933195">
          <w:marLeft w:val="0"/>
          <w:marRight w:val="0"/>
          <w:marTop w:val="0"/>
          <w:marBottom w:val="0"/>
          <w:divBdr>
            <w:top w:val="none" w:sz="0" w:space="0" w:color="auto"/>
            <w:left w:val="none" w:sz="0" w:space="0" w:color="auto"/>
            <w:bottom w:val="none" w:sz="0" w:space="0" w:color="auto"/>
            <w:right w:val="none" w:sz="0" w:space="0" w:color="auto"/>
          </w:divBdr>
        </w:div>
        <w:div w:id="671251652">
          <w:marLeft w:val="0"/>
          <w:marRight w:val="0"/>
          <w:marTop w:val="0"/>
          <w:marBottom w:val="0"/>
          <w:divBdr>
            <w:top w:val="none" w:sz="0" w:space="0" w:color="auto"/>
            <w:left w:val="none" w:sz="0" w:space="0" w:color="auto"/>
            <w:bottom w:val="none" w:sz="0" w:space="0" w:color="auto"/>
            <w:right w:val="none" w:sz="0" w:space="0" w:color="auto"/>
          </w:divBdr>
        </w:div>
        <w:div w:id="676083598">
          <w:marLeft w:val="0"/>
          <w:marRight w:val="0"/>
          <w:marTop w:val="0"/>
          <w:marBottom w:val="0"/>
          <w:divBdr>
            <w:top w:val="none" w:sz="0" w:space="0" w:color="auto"/>
            <w:left w:val="none" w:sz="0" w:space="0" w:color="auto"/>
            <w:bottom w:val="none" w:sz="0" w:space="0" w:color="auto"/>
            <w:right w:val="none" w:sz="0" w:space="0" w:color="auto"/>
          </w:divBdr>
        </w:div>
        <w:div w:id="705063533">
          <w:marLeft w:val="0"/>
          <w:marRight w:val="0"/>
          <w:marTop w:val="0"/>
          <w:marBottom w:val="0"/>
          <w:divBdr>
            <w:top w:val="none" w:sz="0" w:space="0" w:color="auto"/>
            <w:left w:val="none" w:sz="0" w:space="0" w:color="auto"/>
            <w:bottom w:val="none" w:sz="0" w:space="0" w:color="auto"/>
            <w:right w:val="none" w:sz="0" w:space="0" w:color="auto"/>
          </w:divBdr>
        </w:div>
        <w:div w:id="751389894">
          <w:marLeft w:val="0"/>
          <w:marRight w:val="0"/>
          <w:marTop w:val="0"/>
          <w:marBottom w:val="0"/>
          <w:divBdr>
            <w:top w:val="none" w:sz="0" w:space="0" w:color="auto"/>
            <w:left w:val="none" w:sz="0" w:space="0" w:color="auto"/>
            <w:bottom w:val="none" w:sz="0" w:space="0" w:color="auto"/>
            <w:right w:val="none" w:sz="0" w:space="0" w:color="auto"/>
          </w:divBdr>
        </w:div>
        <w:div w:id="757097793">
          <w:marLeft w:val="0"/>
          <w:marRight w:val="0"/>
          <w:marTop w:val="0"/>
          <w:marBottom w:val="0"/>
          <w:divBdr>
            <w:top w:val="none" w:sz="0" w:space="0" w:color="auto"/>
            <w:left w:val="none" w:sz="0" w:space="0" w:color="auto"/>
            <w:bottom w:val="none" w:sz="0" w:space="0" w:color="auto"/>
            <w:right w:val="none" w:sz="0" w:space="0" w:color="auto"/>
          </w:divBdr>
        </w:div>
        <w:div w:id="760875504">
          <w:marLeft w:val="0"/>
          <w:marRight w:val="0"/>
          <w:marTop w:val="0"/>
          <w:marBottom w:val="0"/>
          <w:divBdr>
            <w:top w:val="none" w:sz="0" w:space="0" w:color="auto"/>
            <w:left w:val="none" w:sz="0" w:space="0" w:color="auto"/>
            <w:bottom w:val="none" w:sz="0" w:space="0" w:color="auto"/>
            <w:right w:val="none" w:sz="0" w:space="0" w:color="auto"/>
          </w:divBdr>
        </w:div>
        <w:div w:id="783963078">
          <w:marLeft w:val="0"/>
          <w:marRight w:val="0"/>
          <w:marTop w:val="0"/>
          <w:marBottom w:val="0"/>
          <w:divBdr>
            <w:top w:val="none" w:sz="0" w:space="0" w:color="auto"/>
            <w:left w:val="none" w:sz="0" w:space="0" w:color="auto"/>
            <w:bottom w:val="none" w:sz="0" w:space="0" w:color="auto"/>
            <w:right w:val="none" w:sz="0" w:space="0" w:color="auto"/>
          </w:divBdr>
        </w:div>
        <w:div w:id="786119743">
          <w:marLeft w:val="0"/>
          <w:marRight w:val="0"/>
          <w:marTop w:val="0"/>
          <w:marBottom w:val="0"/>
          <w:divBdr>
            <w:top w:val="none" w:sz="0" w:space="0" w:color="auto"/>
            <w:left w:val="none" w:sz="0" w:space="0" w:color="auto"/>
            <w:bottom w:val="none" w:sz="0" w:space="0" w:color="auto"/>
            <w:right w:val="none" w:sz="0" w:space="0" w:color="auto"/>
          </w:divBdr>
        </w:div>
        <w:div w:id="809859824">
          <w:marLeft w:val="0"/>
          <w:marRight w:val="0"/>
          <w:marTop w:val="0"/>
          <w:marBottom w:val="0"/>
          <w:divBdr>
            <w:top w:val="none" w:sz="0" w:space="0" w:color="auto"/>
            <w:left w:val="none" w:sz="0" w:space="0" w:color="auto"/>
            <w:bottom w:val="none" w:sz="0" w:space="0" w:color="auto"/>
            <w:right w:val="none" w:sz="0" w:space="0" w:color="auto"/>
          </w:divBdr>
        </w:div>
        <w:div w:id="818690688">
          <w:marLeft w:val="0"/>
          <w:marRight w:val="0"/>
          <w:marTop w:val="0"/>
          <w:marBottom w:val="0"/>
          <w:divBdr>
            <w:top w:val="none" w:sz="0" w:space="0" w:color="auto"/>
            <w:left w:val="none" w:sz="0" w:space="0" w:color="auto"/>
            <w:bottom w:val="none" w:sz="0" w:space="0" w:color="auto"/>
            <w:right w:val="none" w:sz="0" w:space="0" w:color="auto"/>
          </w:divBdr>
        </w:div>
        <w:div w:id="821504119">
          <w:marLeft w:val="0"/>
          <w:marRight w:val="0"/>
          <w:marTop w:val="0"/>
          <w:marBottom w:val="0"/>
          <w:divBdr>
            <w:top w:val="none" w:sz="0" w:space="0" w:color="auto"/>
            <w:left w:val="none" w:sz="0" w:space="0" w:color="auto"/>
            <w:bottom w:val="none" w:sz="0" w:space="0" w:color="auto"/>
            <w:right w:val="none" w:sz="0" w:space="0" w:color="auto"/>
          </w:divBdr>
        </w:div>
        <w:div w:id="895971913">
          <w:marLeft w:val="0"/>
          <w:marRight w:val="0"/>
          <w:marTop w:val="0"/>
          <w:marBottom w:val="0"/>
          <w:divBdr>
            <w:top w:val="none" w:sz="0" w:space="0" w:color="auto"/>
            <w:left w:val="none" w:sz="0" w:space="0" w:color="auto"/>
            <w:bottom w:val="none" w:sz="0" w:space="0" w:color="auto"/>
            <w:right w:val="none" w:sz="0" w:space="0" w:color="auto"/>
          </w:divBdr>
        </w:div>
        <w:div w:id="923491667">
          <w:marLeft w:val="0"/>
          <w:marRight w:val="0"/>
          <w:marTop w:val="0"/>
          <w:marBottom w:val="0"/>
          <w:divBdr>
            <w:top w:val="none" w:sz="0" w:space="0" w:color="auto"/>
            <w:left w:val="none" w:sz="0" w:space="0" w:color="auto"/>
            <w:bottom w:val="none" w:sz="0" w:space="0" w:color="auto"/>
            <w:right w:val="none" w:sz="0" w:space="0" w:color="auto"/>
          </w:divBdr>
        </w:div>
        <w:div w:id="927809955">
          <w:marLeft w:val="0"/>
          <w:marRight w:val="0"/>
          <w:marTop w:val="0"/>
          <w:marBottom w:val="0"/>
          <w:divBdr>
            <w:top w:val="none" w:sz="0" w:space="0" w:color="auto"/>
            <w:left w:val="none" w:sz="0" w:space="0" w:color="auto"/>
            <w:bottom w:val="none" w:sz="0" w:space="0" w:color="auto"/>
            <w:right w:val="none" w:sz="0" w:space="0" w:color="auto"/>
          </w:divBdr>
        </w:div>
        <w:div w:id="949704481">
          <w:marLeft w:val="0"/>
          <w:marRight w:val="0"/>
          <w:marTop w:val="0"/>
          <w:marBottom w:val="0"/>
          <w:divBdr>
            <w:top w:val="none" w:sz="0" w:space="0" w:color="auto"/>
            <w:left w:val="none" w:sz="0" w:space="0" w:color="auto"/>
            <w:bottom w:val="none" w:sz="0" w:space="0" w:color="auto"/>
            <w:right w:val="none" w:sz="0" w:space="0" w:color="auto"/>
          </w:divBdr>
        </w:div>
        <w:div w:id="989866709">
          <w:marLeft w:val="0"/>
          <w:marRight w:val="0"/>
          <w:marTop w:val="0"/>
          <w:marBottom w:val="0"/>
          <w:divBdr>
            <w:top w:val="none" w:sz="0" w:space="0" w:color="auto"/>
            <w:left w:val="none" w:sz="0" w:space="0" w:color="auto"/>
            <w:bottom w:val="none" w:sz="0" w:space="0" w:color="auto"/>
            <w:right w:val="none" w:sz="0" w:space="0" w:color="auto"/>
          </w:divBdr>
        </w:div>
        <w:div w:id="1023823144">
          <w:marLeft w:val="0"/>
          <w:marRight w:val="0"/>
          <w:marTop w:val="0"/>
          <w:marBottom w:val="0"/>
          <w:divBdr>
            <w:top w:val="none" w:sz="0" w:space="0" w:color="auto"/>
            <w:left w:val="none" w:sz="0" w:space="0" w:color="auto"/>
            <w:bottom w:val="none" w:sz="0" w:space="0" w:color="auto"/>
            <w:right w:val="none" w:sz="0" w:space="0" w:color="auto"/>
          </w:divBdr>
        </w:div>
        <w:div w:id="1027634682">
          <w:marLeft w:val="0"/>
          <w:marRight w:val="0"/>
          <w:marTop w:val="0"/>
          <w:marBottom w:val="0"/>
          <w:divBdr>
            <w:top w:val="none" w:sz="0" w:space="0" w:color="auto"/>
            <w:left w:val="none" w:sz="0" w:space="0" w:color="auto"/>
            <w:bottom w:val="none" w:sz="0" w:space="0" w:color="auto"/>
            <w:right w:val="none" w:sz="0" w:space="0" w:color="auto"/>
          </w:divBdr>
        </w:div>
        <w:div w:id="1149908125">
          <w:marLeft w:val="0"/>
          <w:marRight w:val="0"/>
          <w:marTop w:val="0"/>
          <w:marBottom w:val="0"/>
          <w:divBdr>
            <w:top w:val="none" w:sz="0" w:space="0" w:color="auto"/>
            <w:left w:val="none" w:sz="0" w:space="0" w:color="auto"/>
            <w:bottom w:val="none" w:sz="0" w:space="0" w:color="auto"/>
            <w:right w:val="none" w:sz="0" w:space="0" w:color="auto"/>
          </w:divBdr>
        </w:div>
        <w:div w:id="1184175344">
          <w:marLeft w:val="0"/>
          <w:marRight w:val="0"/>
          <w:marTop w:val="0"/>
          <w:marBottom w:val="0"/>
          <w:divBdr>
            <w:top w:val="none" w:sz="0" w:space="0" w:color="auto"/>
            <w:left w:val="none" w:sz="0" w:space="0" w:color="auto"/>
            <w:bottom w:val="none" w:sz="0" w:space="0" w:color="auto"/>
            <w:right w:val="none" w:sz="0" w:space="0" w:color="auto"/>
          </w:divBdr>
        </w:div>
        <w:div w:id="1203179080">
          <w:marLeft w:val="0"/>
          <w:marRight w:val="0"/>
          <w:marTop w:val="0"/>
          <w:marBottom w:val="0"/>
          <w:divBdr>
            <w:top w:val="none" w:sz="0" w:space="0" w:color="auto"/>
            <w:left w:val="none" w:sz="0" w:space="0" w:color="auto"/>
            <w:bottom w:val="none" w:sz="0" w:space="0" w:color="auto"/>
            <w:right w:val="none" w:sz="0" w:space="0" w:color="auto"/>
          </w:divBdr>
        </w:div>
        <w:div w:id="1252009593">
          <w:marLeft w:val="0"/>
          <w:marRight w:val="0"/>
          <w:marTop w:val="0"/>
          <w:marBottom w:val="0"/>
          <w:divBdr>
            <w:top w:val="none" w:sz="0" w:space="0" w:color="auto"/>
            <w:left w:val="none" w:sz="0" w:space="0" w:color="auto"/>
            <w:bottom w:val="none" w:sz="0" w:space="0" w:color="auto"/>
            <w:right w:val="none" w:sz="0" w:space="0" w:color="auto"/>
          </w:divBdr>
        </w:div>
        <w:div w:id="1292592083">
          <w:marLeft w:val="0"/>
          <w:marRight w:val="0"/>
          <w:marTop w:val="0"/>
          <w:marBottom w:val="0"/>
          <w:divBdr>
            <w:top w:val="none" w:sz="0" w:space="0" w:color="auto"/>
            <w:left w:val="none" w:sz="0" w:space="0" w:color="auto"/>
            <w:bottom w:val="none" w:sz="0" w:space="0" w:color="auto"/>
            <w:right w:val="none" w:sz="0" w:space="0" w:color="auto"/>
          </w:divBdr>
        </w:div>
        <w:div w:id="1319725540">
          <w:marLeft w:val="0"/>
          <w:marRight w:val="0"/>
          <w:marTop w:val="0"/>
          <w:marBottom w:val="0"/>
          <w:divBdr>
            <w:top w:val="none" w:sz="0" w:space="0" w:color="auto"/>
            <w:left w:val="none" w:sz="0" w:space="0" w:color="auto"/>
            <w:bottom w:val="none" w:sz="0" w:space="0" w:color="auto"/>
            <w:right w:val="none" w:sz="0" w:space="0" w:color="auto"/>
          </w:divBdr>
        </w:div>
        <w:div w:id="1388529994">
          <w:marLeft w:val="0"/>
          <w:marRight w:val="0"/>
          <w:marTop w:val="0"/>
          <w:marBottom w:val="0"/>
          <w:divBdr>
            <w:top w:val="none" w:sz="0" w:space="0" w:color="auto"/>
            <w:left w:val="none" w:sz="0" w:space="0" w:color="auto"/>
            <w:bottom w:val="none" w:sz="0" w:space="0" w:color="auto"/>
            <w:right w:val="none" w:sz="0" w:space="0" w:color="auto"/>
          </w:divBdr>
        </w:div>
        <w:div w:id="1399279536">
          <w:marLeft w:val="0"/>
          <w:marRight w:val="0"/>
          <w:marTop w:val="0"/>
          <w:marBottom w:val="0"/>
          <w:divBdr>
            <w:top w:val="none" w:sz="0" w:space="0" w:color="auto"/>
            <w:left w:val="none" w:sz="0" w:space="0" w:color="auto"/>
            <w:bottom w:val="none" w:sz="0" w:space="0" w:color="auto"/>
            <w:right w:val="none" w:sz="0" w:space="0" w:color="auto"/>
          </w:divBdr>
        </w:div>
        <w:div w:id="1399353684">
          <w:marLeft w:val="0"/>
          <w:marRight w:val="0"/>
          <w:marTop w:val="0"/>
          <w:marBottom w:val="0"/>
          <w:divBdr>
            <w:top w:val="none" w:sz="0" w:space="0" w:color="auto"/>
            <w:left w:val="none" w:sz="0" w:space="0" w:color="auto"/>
            <w:bottom w:val="none" w:sz="0" w:space="0" w:color="auto"/>
            <w:right w:val="none" w:sz="0" w:space="0" w:color="auto"/>
          </w:divBdr>
        </w:div>
        <w:div w:id="1413621877">
          <w:marLeft w:val="0"/>
          <w:marRight w:val="0"/>
          <w:marTop w:val="0"/>
          <w:marBottom w:val="0"/>
          <w:divBdr>
            <w:top w:val="none" w:sz="0" w:space="0" w:color="auto"/>
            <w:left w:val="none" w:sz="0" w:space="0" w:color="auto"/>
            <w:bottom w:val="none" w:sz="0" w:space="0" w:color="auto"/>
            <w:right w:val="none" w:sz="0" w:space="0" w:color="auto"/>
          </w:divBdr>
        </w:div>
        <w:div w:id="1426801731">
          <w:marLeft w:val="0"/>
          <w:marRight w:val="0"/>
          <w:marTop w:val="0"/>
          <w:marBottom w:val="0"/>
          <w:divBdr>
            <w:top w:val="none" w:sz="0" w:space="0" w:color="auto"/>
            <w:left w:val="none" w:sz="0" w:space="0" w:color="auto"/>
            <w:bottom w:val="none" w:sz="0" w:space="0" w:color="auto"/>
            <w:right w:val="none" w:sz="0" w:space="0" w:color="auto"/>
          </w:divBdr>
        </w:div>
        <w:div w:id="1438482133">
          <w:marLeft w:val="0"/>
          <w:marRight w:val="0"/>
          <w:marTop w:val="0"/>
          <w:marBottom w:val="0"/>
          <w:divBdr>
            <w:top w:val="none" w:sz="0" w:space="0" w:color="auto"/>
            <w:left w:val="none" w:sz="0" w:space="0" w:color="auto"/>
            <w:bottom w:val="none" w:sz="0" w:space="0" w:color="auto"/>
            <w:right w:val="none" w:sz="0" w:space="0" w:color="auto"/>
          </w:divBdr>
        </w:div>
        <w:div w:id="1438522397">
          <w:marLeft w:val="0"/>
          <w:marRight w:val="0"/>
          <w:marTop w:val="0"/>
          <w:marBottom w:val="0"/>
          <w:divBdr>
            <w:top w:val="none" w:sz="0" w:space="0" w:color="auto"/>
            <w:left w:val="none" w:sz="0" w:space="0" w:color="auto"/>
            <w:bottom w:val="none" w:sz="0" w:space="0" w:color="auto"/>
            <w:right w:val="none" w:sz="0" w:space="0" w:color="auto"/>
          </w:divBdr>
        </w:div>
        <w:div w:id="1442147371">
          <w:marLeft w:val="0"/>
          <w:marRight w:val="0"/>
          <w:marTop w:val="0"/>
          <w:marBottom w:val="0"/>
          <w:divBdr>
            <w:top w:val="none" w:sz="0" w:space="0" w:color="auto"/>
            <w:left w:val="none" w:sz="0" w:space="0" w:color="auto"/>
            <w:bottom w:val="none" w:sz="0" w:space="0" w:color="auto"/>
            <w:right w:val="none" w:sz="0" w:space="0" w:color="auto"/>
          </w:divBdr>
        </w:div>
        <w:div w:id="1472551667">
          <w:marLeft w:val="0"/>
          <w:marRight w:val="0"/>
          <w:marTop w:val="0"/>
          <w:marBottom w:val="0"/>
          <w:divBdr>
            <w:top w:val="none" w:sz="0" w:space="0" w:color="auto"/>
            <w:left w:val="none" w:sz="0" w:space="0" w:color="auto"/>
            <w:bottom w:val="none" w:sz="0" w:space="0" w:color="auto"/>
            <w:right w:val="none" w:sz="0" w:space="0" w:color="auto"/>
          </w:divBdr>
        </w:div>
        <w:div w:id="1505393205">
          <w:marLeft w:val="0"/>
          <w:marRight w:val="0"/>
          <w:marTop w:val="0"/>
          <w:marBottom w:val="0"/>
          <w:divBdr>
            <w:top w:val="none" w:sz="0" w:space="0" w:color="auto"/>
            <w:left w:val="none" w:sz="0" w:space="0" w:color="auto"/>
            <w:bottom w:val="none" w:sz="0" w:space="0" w:color="auto"/>
            <w:right w:val="none" w:sz="0" w:space="0" w:color="auto"/>
          </w:divBdr>
        </w:div>
        <w:div w:id="1540510526">
          <w:marLeft w:val="0"/>
          <w:marRight w:val="0"/>
          <w:marTop w:val="0"/>
          <w:marBottom w:val="0"/>
          <w:divBdr>
            <w:top w:val="none" w:sz="0" w:space="0" w:color="auto"/>
            <w:left w:val="none" w:sz="0" w:space="0" w:color="auto"/>
            <w:bottom w:val="none" w:sz="0" w:space="0" w:color="auto"/>
            <w:right w:val="none" w:sz="0" w:space="0" w:color="auto"/>
          </w:divBdr>
        </w:div>
        <w:div w:id="1559439110">
          <w:marLeft w:val="0"/>
          <w:marRight w:val="0"/>
          <w:marTop w:val="0"/>
          <w:marBottom w:val="0"/>
          <w:divBdr>
            <w:top w:val="none" w:sz="0" w:space="0" w:color="auto"/>
            <w:left w:val="none" w:sz="0" w:space="0" w:color="auto"/>
            <w:bottom w:val="none" w:sz="0" w:space="0" w:color="auto"/>
            <w:right w:val="none" w:sz="0" w:space="0" w:color="auto"/>
          </w:divBdr>
        </w:div>
        <w:div w:id="1576470600">
          <w:marLeft w:val="0"/>
          <w:marRight w:val="0"/>
          <w:marTop w:val="0"/>
          <w:marBottom w:val="0"/>
          <w:divBdr>
            <w:top w:val="none" w:sz="0" w:space="0" w:color="auto"/>
            <w:left w:val="none" w:sz="0" w:space="0" w:color="auto"/>
            <w:bottom w:val="none" w:sz="0" w:space="0" w:color="auto"/>
            <w:right w:val="none" w:sz="0" w:space="0" w:color="auto"/>
          </w:divBdr>
        </w:div>
        <w:div w:id="1593126014">
          <w:marLeft w:val="0"/>
          <w:marRight w:val="0"/>
          <w:marTop w:val="0"/>
          <w:marBottom w:val="0"/>
          <w:divBdr>
            <w:top w:val="none" w:sz="0" w:space="0" w:color="auto"/>
            <w:left w:val="none" w:sz="0" w:space="0" w:color="auto"/>
            <w:bottom w:val="none" w:sz="0" w:space="0" w:color="auto"/>
            <w:right w:val="none" w:sz="0" w:space="0" w:color="auto"/>
          </w:divBdr>
        </w:div>
        <w:div w:id="1595047622">
          <w:marLeft w:val="0"/>
          <w:marRight w:val="0"/>
          <w:marTop w:val="0"/>
          <w:marBottom w:val="0"/>
          <w:divBdr>
            <w:top w:val="none" w:sz="0" w:space="0" w:color="auto"/>
            <w:left w:val="none" w:sz="0" w:space="0" w:color="auto"/>
            <w:bottom w:val="none" w:sz="0" w:space="0" w:color="auto"/>
            <w:right w:val="none" w:sz="0" w:space="0" w:color="auto"/>
          </w:divBdr>
        </w:div>
        <w:div w:id="1612973750">
          <w:marLeft w:val="0"/>
          <w:marRight w:val="0"/>
          <w:marTop w:val="0"/>
          <w:marBottom w:val="0"/>
          <w:divBdr>
            <w:top w:val="none" w:sz="0" w:space="0" w:color="auto"/>
            <w:left w:val="none" w:sz="0" w:space="0" w:color="auto"/>
            <w:bottom w:val="none" w:sz="0" w:space="0" w:color="auto"/>
            <w:right w:val="none" w:sz="0" w:space="0" w:color="auto"/>
          </w:divBdr>
        </w:div>
        <w:div w:id="1681080830">
          <w:marLeft w:val="0"/>
          <w:marRight w:val="0"/>
          <w:marTop w:val="0"/>
          <w:marBottom w:val="0"/>
          <w:divBdr>
            <w:top w:val="none" w:sz="0" w:space="0" w:color="auto"/>
            <w:left w:val="none" w:sz="0" w:space="0" w:color="auto"/>
            <w:bottom w:val="none" w:sz="0" w:space="0" w:color="auto"/>
            <w:right w:val="none" w:sz="0" w:space="0" w:color="auto"/>
          </w:divBdr>
        </w:div>
        <w:div w:id="1696229480">
          <w:marLeft w:val="0"/>
          <w:marRight w:val="0"/>
          <w:marTop w:val="0"/>
          <w:marBottom w:val="0"/>
          <w:divBdr>
            <w:top w:val="none" w:sz="0" w:space="0" w:color="auto"/>
            <w:left w:val="none" w:sz="0" w:space="0" w:color="auto"/>
            <w:bottom w:val="none" w:sz="0" w:space="0" w:color="auto"/>
            <w:right w:val="none" w:sz="0" w:space="0" w:color="auto"/>
          </w:divBdr>
        </w:div>
        <w:div w:id="1752315406">
          <w:marLeft w:val="0"/>
          <w:marRight w:val="0"/>
          <w:marTop w:val="0"/>
          <w:marBottom w:val="0"/>
          <w:divBdr>
            <w:top w:val="none" w:sz="0" w:space="0" w:color="auto"/>
            <w:left w:val="none" w:sz="0" w:space="0" w:color="auto"/>
            <w:bottom w:val="none" w:sz="0" w:space="0" w:color="auto"/>
            <w:right w:val="none" w:sz="0" w:space="0" w:color="auto"/>
          </w:divBdr>
        </w:div>
        <w:div w:id="1788573642">
          <w:marLeft w:val="0"/>
          <w:marRight w:val="0"/>
          <w:marTop w:val="0"/>
          <w:marBottom w:val="0"/>
          <w:divBdr>
            <w:top w:val="none" w:sz="0" w:space="0" w:color="auto"/>
            <w:left w:val="none" w:sz="0" w:space="0" w:color="auto"/>
            <w:bottom w:val="none" w:sz="0" w:space="0" w:color="auto"/>
            <w:right w:val="none" w:sz="0" w:space="0" w:color="auto"/>
          </w:divBdr>
        </w:div>
        <w:div w:id="1795560835">
          <w:marLeft w:val="0"/>
          <w:marRight w:val="0"/>
          <w:marTop w:val="0"/>
          <w:marBottom w:val="0"/>
          <w:divBdr>
            <w:top w:val="none" w:sz="0" w:space="0" w:color="auto"/>
            <w:left w:val="none" w:sz="0" w:space="0" w:color="auto"/>
            <w:bottom w:val="none" w:sz="0" w:space="0" w:color="auto"/>
            <w:right w:val="none" w:sz="0" w:space="0" w:color="auto"/>
          </w:divBdr>
        </w:div>
        <w:div w:id="1799764184">
          <w:marLeft w:val="0"/>
          <w:marRight w:val="0"/>
          <w:marTop w:val="0"/>
          <w:marBottom w:val="0"/>
          <w:divBdr>
            <w:top w:val="none" w:sz="0" w:space="0" w:color="auto"/>
            <w:left w:val="none" w:sz="0" w:space="0" w:color="auto"/>
            <w:bottom w:val="none" w:sz="0" w:space="0" w:color="auto"/>
            <w:right w:val="none" w:sz="0" w:space="0" w:color="auto"/>
          </w:divBdr>
        </w:div>
        <w:div w:id="1822962651">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 w:id="1875386300">
          <w:marLeft w:val="0"/>
          <w:marRight w:val="0"/>
          <w:marTop w:val="0"/>
          <w:marBottom w:val="0"/>
          <w:divBdr>
            <w:top w:val="none" w:sz="0" w:space="0" w:color="auto"/>
            <w:left w:val="none" w:sz="0" w:space="0" w:color="auto"/>
            <w:bottom w:val="none" w:sz="0" w:space="0" w:color="auto"/>
            <w:right w:val="none" w:sz="0" w:space="0" w:color="auto"/>
          </w:divBdr>
        </w:div>
        <w:div w:id="2009483769">
          <w:marLeft w:val="0"/>
          <w:marRight w:val="0"/>
          <w:marTop w:val="0"/>
          <w:marBottom w:val="0"/>
          <w:divBdr>
            <w:top w:val="none" w:sz="0" w:space="0" w:color="auto"/>
            <w:left w:val="none" w:sz="0" w:space="0" w:color="auto"/>
            <w:bottom w:val="none" w:sz="0" w:space="0" w:color="auto"/>
            <w:right w:val="none" w:sz="0" w:space="0" w:color="auto"/>
          </w:divBdr>
        </w:div>
        <w:div w:id="2063944978">
          <w:marLeft w:val="0"/>
          <w:marRight w:val="0"/>
          <w:marTop w:val="0"/>
          <w:marBottom w:val="0"/>
          <w:divBdr>
            <w:top w:val="none" w:sz="0" w:space="0" w:color="auto"/>
            <w:left w:val="none" w:sz="0" w:space="0" w:color="auto"/>
            <w:bottom w:val="none" w:sz="0" w:space="0" w:color="auto"/>
            <w:right w:val="none" w:sz="0" w:space="0" w:color="auto"/>
          </w:divBdr>
        </w:div>
        <w:div w:id="2111925173">
          <w:marLeft w:val="0"/>
          <w:marRight w:val="0"/>
          <w:marTop w:val="0"/>
          <w:marBottom w:val="0"/>
          <w:divBdr>
            <w:top w:val="none" w:sz="0" w:space="0" w:color="auto"/>
            <w:left w:val="none" w:sz="0" w:space="0" w:color="auto"/>
            <w:bottom w:val="none" w:sz="0" w:space="0" w:color="auto"/>
            <w:right w:val="none" w:sz="0" w:space="0" w:color="auto"/>
          </w:divBdr>
        </w:div>
      </w:divsChild>
    </w:div>
    <w:div w:id="1323663255">
      <w:bodyDiv w:val="1"/>
      <w:marLeft w:val="0"/>
      <w:marRight w:val="0"/>
      <w:marTop w:val="0"/>
      <w:marBottom w:val="0"/>
      <w:divBdr>
        <w:top w:val="none" w:sz="0" w:space="0" w:color="auto"/>
        <w:left w:val="none" w:sz="0" w:space="0" w:color="auto"/>
        <w:bottom w:val="none" w:sz="0" w:space="0" w:color="auto"/>
        <w:right w:val="none" w:sz="0" w:space="0" w:color="auto"/>
      </w:divBdr>
      <w:divsChild>
        <w:div w:id="18818273">
          <w:marLeft w:val="0"/>
          <w:marRight w:val="0"/>
          <w:marTop w:val="0"/>
          <w:marBottom w:val="0"/>
          <w:divBdr>
            <w:top w:val="none" w:sz="0" w:space="0" w:color="auto"/>
            <w:left w:val="none" w:sz="0" w:space="0" w:color="auto"/>
            <w:bottom w:val="none" w:sz="0" w:space="0" w:color="auto"/>
            <w:right w:val="none" w:sz="0" w:space="0" w:color="auto"/>
          </w:divBdr>
        </w:div>
        <w:div w:id="19359427">
          <w:marLeft w:val="0"/>
          <w:marRight w:val="0"/>
          <w:marTop w:val="0"/>
          <w:marBottom w:val="0"/>
          <w:divBdr>
            <w:top w:val="none" w:sz="0" w:space="0" w:color="auto"/>
            <w:left w:val="none" w:sz="0" w:space="0" w:color="auto"/>
            <w:bottom w:val="none" w:sz="0" w:space="0" w:color="auto"/>
            <w:right w:val="none" w:sz="0" w:space="0" w:color="auto"/>
          </w:divBdr>
        </w:div>
        <w:div w:id="19398851">
          <w:marLeft w:val="0"/>
          <w:marRight w:val="0"/>
          <w:marTop w:val="0"/>
          <w:marBottom w:val="0"/>
          <w:divBdr>
            <w:top w:val="none" w:sz="0" w:space="0" w:color="auto"/>
            <w:left w:val="none" w:sz="0" w:space="0" w:color="auto"/>
            <w:bottom w:val="none" w:sz="0" w:space="0" w:color="auto"/>
            <w:right w:val="none" w:sz="0" w:space="0" w:color="auto"/>
          </w:divBdr>
        </w:div>
        <w:div w:id="26152024">
          <w:marLeft w:val="0"/>
          <w:marRight w:val="0"/>
          <w:marTop w:val="0"/>
          <w:marBottom w:val="0"/>
          <w:divBdr>
            <w:top w:val="none" w:sz="0" w:space="0" w:color="auto"/>
            <w:left w:val="none" w:sz="0" w:space="0" w:color="auto"/>
            <w:bottom w:val="none" w:sz="0" w:space="0" w:color="auto"/>
            <w:right w:val="none" w:sz="0" w:space="0" w:color="auto"/>
          </w:divBdr>
        </w:div>
        <w:div w:id="30345485">
          <w:marLeft w:val="0"/>
          <w:marRight w:val="0"/>
          <w:marTop w:val="0"/>
          <w:marBottom w:val="0"/>
          <w:divBdr>
            <w:top w:val="none" w:sz="0" w:space="0" w:color="auto"/>
            <w:left w:val="none" w:sz="0" w:space="0" w:color="auto"/>
            <w:bottom w:val="none" w:sz="0" w:space="0" w:color="auto"/>
            <w:right w:val="none" w:sz="0" w:space="0" w:color="auto"/>
          </w:divBdr>
        </w:div>
        <w:div w:id="40251439">
          <w:marLeft w:val="0"/>
          <w:marRight w:val="0"/>
          <w:marTop w:val="0"/>
          <w:marBottom w:val="0"/>
          <w:divBdr>
            <w:top w:val="none" w:sz="0" w:space="0" w:color="auto"/>
            <w:left w:val="none" w:sz="0" w:space="0" w:color="auto"/>
            <w:bottom w:val="none" w:sz="0" w:space="0" w:color="auto"/>
            <w:right w:val="none" w:sz="0" w:space="0" w:color="auto"/>
          </w:divBdr>
        </w:div>
        <w:div w:id="56786237">
          <w:marLeft w:val="0"/>
          <w:marRight w:val="0"/>
          <w:marTop w:val="0"/>
          <w:marBottom w:val="0"/>
          <w:divBdr>
            <w:top w:val="none" w:sz="0" w:space="0" w:color="auto"/>
            <w:left w:val="none" w:sz="0" w:space="0" w:color="auto"/>
            <w:bottom w:val="none" w:sz="0" w:space="0" w:color="auto"/>
            <w:right w:val="none" w:sz="0" w:space="0" w:color="auto"/>
          </w:divBdr>
        </w:div>
        <w:div w:id="61684464">
          <w:marLeft w:val="0"/>
          <w:marRight w:val="0"/>
          <w:marTop w:val="0"/>
          <w:marBottom w:val="0"/>
          <w:divBdr>
            <w:top w:val="none" w:sz="0" w:space="0" w:color="auto"/>
            <w:left w:val="none" w:sz="0" w:space="0" w:color="auto"/>
            <w:bottom w:val="none" w:sz="0" w:space="0" w:color="auto"/>
            <w:right w:val="none" w:sz="0" w:space="0" w:color="auto"/>
          </w:divBdr>
        </w:div>
        <w:div w:id="75829830">
          <w:marLeft w:val="0"/>
          <w:marRight w:val="0"/>
          <w:marTop w:val="0"/>
          <w:marBottom w:val="0"/>
          <w:divBdr>
            <w:top w:val="none" w:sz="0" w:space="0" w:color="auto"/>
            <w:left w:val="none" w:sz="0" w:space="0" w:color="auto"/>
            <w:bottom w:val="none" w:sz="0" w:space="0" w:color="auto"/>
            <w:right w:val="none" w:sz="0" w:space="0" w:color="auto"/>
          </w:divBdr>
        </w:div>
        <w:div w:id="106706330">
          <w:marLeft w:val="0"/>
          <w:marRight w:val="0"/>
          <w:marTop w:val="0"/>
          <w:marBottom w:val="0"/>
          <w:divBdr>
            <w:top w:val="none" w:sz="0" w:space="0" w:color="auto"/>
            <w:left w:val="none" w:sz="0" w:space="0" w:color="auto"/>
            <w:bottom w:val="none" w:sz="0" w:space="0" w:color="auto"/>
            <w:right w:val="none" w:sz="0" w:space="0" w:color="auto"/>
          </w:divBdr>
        </w:div>
        <w:div w:id="107704268">
          <w:marLeft w:val="0"/>
          <w:marRight w:val="0"/>
          <w:marTop w:val="0"/>
          <w:marBottom w:val="0"/>
          <w:divBdr>
            <w:top w:val="none" w:sz="0" w:space="0" w:color="auto"/>
            <w:left w:val="none" w:sz="0" w:space="0" w:color="auto"/>
            <w:bottom w:val="none" w:sz="0" w:space="0" w:color="auto"/>
            <w:right w:val="none" w:sz="0" w:space="0" w:color="auto"/>
          </w:divBdr>
        </w:div>
        <w:div w:id="141577918">
          <w:marLeft w:val="0"/>
          <w:marRight w:val="0"/>
          <w:marTop w:val="0"/>
          <w:marBottom w:val="0"/>
          <w:divBdr>
            <w:top w:val="none" w:sz="0" w:space="0" w:color="auto"/>
            <w:left w:val="none" w:sz="0" w:space="0" w:color="auto"/>
            <w:bottom w:val="none" w:sz="0" w:space="0" w:color="auto"/>
            <w:right w:val="none" w:sz="0" w:space="0" w:color="auto"/>
          </w:divBdr>
        </w:div>
        <w:div w:id="163397142">
          <w:marLeft w:val="0"/>
          <w:marRight w:val="0"/>
          <w:marTop w:val="0"/>
          <w:marBottom w:val="0"/>
          <w:divBdr>
            <w:top w:val="none" w:sz="0" w:space="0" w:color="auto"/>
            <w:left w:val="none" w:sz="0" w:space="0" w:color="auto"/>
            <w:bottom w:val="none" w:sz="0" w:space="0" w:color="auto"/>
            <w:right w:val="none" w:sz="0" w:space="0" w:color="auto"/>
          </w:divBdr>
        </w:div>
        <w:div w:id="176425748">
          <w:marLeft w:val="0"/>
          <w:marRight w:val="0"/>
          <w:marTop w:val="0"/>
          <w:marBottom w:val="0"/>
          <w:divBdr>
            <w:top w:val="none" w:sz="0" w:space="0" w:color="auto"/>
            <w:left w:val="none" w:sz="0" w:space="0" w:color="auto"/>
            <w:bottom w:val="none" w:sz="0" w:space="0" w:color="auto"/>
            <w:right w:val="none" w:sz="0" w:space="0" w:color="auto"/>
          </w:divBdr>
        </w:div>
        <w:div w:id="203955111">
          <w:marLeft w:val="0"/>
          <w:marRight w:val="0"/>
          <w:marTop w:val="0"/>
          <w:marBottom w:val="0"/>
          <w:divBdr>
            <w:top w:val="none" w:sz="0" w:space="0" w:color="auto"/>
            <w:left w:val="none" w:sz="0" w:space="0" w:color="auto"/>
            <w:bottom w:val="none" w:sz="0" w:space="0" w:color="auto"/>
            <w:right w:val="none" w:sz="0" w:space="0" w:color="auto"/>
          </w:divBdr>
        </w:div>
        <w:div w:id="213087174">
          <w:marLeft w:val="0"/>
          <w:marRight w:val="0"/>
          <w:marTop w:val="0"/>
          <w:marBottom w:val="0"/>
          <w:divBdr>
            <w:top w:val="none" w:sz="0" w:space="0" w:color="auto"/>
            <w:left w:val="none" w:sz="0" w:space="0" w:color="auto"/>
            <w:bottom w:val="none" w:sz="0" w:space="0" w:color="auto"/>
            <w:right w:val="none" w:sz="0" w:space="0" w:color="auto"/>
          </w:divBdr>
        </w:div>
        <w:div w:id="243682446">
          <w:marLeft w:val="0"/>
          <w:marRight w:val="0"/>
          <w:marTop w:val="0"/>
          <w:marBottom w:val="0"/>
          <w:divBdr>
            <w:top w:val="none" w:sz="0" w:space="0" w:color="auto"/>
            <w:left w:val="none" w:sz="0" w:space="0" w:color="auto"/>
            <w:bottom w:val="none" w:sz="0" w:space="0" w:color="auto"/>
            <w:right w:val="none" w:sz="0" w:space="0" w:color="auto"/>
          </w:divBdr>
        </w:div>
        <w:div w:id="259413590">
          <w:marLeft w:val="0"/>
          <w:marRight w:val="0"/>
          <w:marTop w:val="0"/>
          <w:marBottom w:val="0"/>
          <w:divBdr>
            <w:top w:val="none" w:sz="0" w:space="0" w:color="auto"/>
            <w:left w:val="none" w:sz="0" w:space="0" w:color="auto"/>
            <w:bottom w:val="none" w:sz="0" w:space="0" w:color="auto"/>
            <w:right w:val="none" w:sz="0" w:space="0" w:color="auto"/>
          </w:divBdr>
        </w:div>
        <w:div w:id="267128350">
          <w:marLeft w:val="0"/>
          <w:marRight w:val="0"/>
          <w:marTop w:val="0"/>
          <w:marBottom w:val="0"/>
          <w:divBdr>
            <w:top w:val="none" w:sz="0" w:space="0" w:color="auto"/>
            <w:left w:val="none" w:sz="0" w:space="0" w:color="auto"/>
            <w:bottom w:val="none" w:sz="0" w:space="0" w:color="auto"/>
            <w:right w:val="none" w:sz="0" w:space="0" w:color="auto"/>
          </w:divBdr>
        </w:div>
        <w:div w:id="281690994">
          <w:marLeft w:val="0"/>
          <w:marRight w:val="0"/>
          <w:marTop w:val="0"/>
          <w:marBottom w:val="0"/>
          <w:divBdr>
            <w:top w:val="none" w:sz="0" w:space="0" w:color="auto"/>
            <w:left w:val="none" w:sz="0" w:space="0" w:color="auto"/>
            <w:bottom w:val="none" w:sz="0" w:space="0" w:color="auto"/>
            <w:right w:val="none" w:sz="0" w:space="0" w:color="auto"/>
          </w:divBdr>
        </w:div>
        <w:div w:id="284043527">
          <w:marLeft w:val="0"/>
          <w:marRight w:val="0"/>
          <w:marTop w:val="0"/>
          <w:marBottom w:val="0"/>
          <w:divBdr>
            <w:top w:val="none" w:sz="0" w:space="0" w:color="auto"/>
            <w:left w:val="none" w:sz="0" w:space="0" w:color="auto"/>
            <w:bottom w:val="none" w:sz="0" w:space="0" w:color="auto"/>
            <w:right w:val="none" w:sz="0" w:space="0" w:color="auto"/>
          </w:divBdr>
        </w:div>
        <w:div w:id="298149952">
          <w:marLeft w:val="0"/>
          <w:marRight w:val="0"/>
          <w:marTop w:val="0"/>
          <w:marBottom w:val="0"/>
          <w:divBdr>
            <w:top w:val="none" w:sz="0" w:space="0" w:color="auto"/>
            <w:left w:val="none" w:sz="0" w:space="0" w:color="auto"/>
            <w:bottom w:val="none" w:sz="0" w:space="0" w:color="auto"/>
            <w:right w:val="none" w:sz="0" w:space="0" w:color="auto"/>
          </w:divBdr>
        </w:div>
        <w:div w:id="313991638">
          <w:marLeft w:val="0"/>
          <w:marRight w:val="0"/>
          <w:marTop w:val="0"/>
          <w:marBottom w:val="0"/>
          <w:divBdr>
            <w:top w:val="none" w:sz="0" w:space="0" w:color="auto"/>
            <w:left w:val="none" w:sz="0" w:space="0" w:color="auto"/>
            <w:bottom w:val="none" w:sz="0" w:space="0" w:color="auto"/>
            <w:right w:val="none" w:sz="0" w:space="0" w:color="auto"/>
          </w:divBdr>
        </w:div>
        <w:div w:id="330523643">
          <w:marLeft w:val="0"/>
          <w:marRight w:val="0"/>
          <w:marTop w:val="0"/>
          <w:marBottom w:val="0"/>
          <w:divBdr>
            <w:top w:val="none" w:sz="0" w:space="0" w:color="auto"/>
            <w:left w:val="none" w:sz="0" w:space="0" w:color="auto"/>
            <w:bottom w:val="none" w:sz="0" w:space="0" w:color="auto"/>
            <w:right w:val="none" w:sz="0" w:space="0" w:color="auto"/>
          </w:divBdr>
        </w:div>
        <w:div w:id="346828072">
          <w:marLeft w:val="0"/>
          <w:marRight w:val="0"/>
          <w:marTop w:val="0"/>
          <w:marBottom w:val="0"/>
          <w:divBdr>
            <w:top w:val="none" w:sz="0" w:space="0" w:color="auto"/>
            <w:left w:val="none" w:sz="0" w:space="0" w:color="auto"/>
            <w:bottom w:val="none" w:sz="0" w:space="0" w:color="auto"/>
            <w:right w:val="none" w:sz="0" w:space="0" w:color="auto"/>
          </w:divBdr>
        </w:div>
        <w:div w:id="348676465">
          <w:marLeft w:val="0"/>
          <w:marRight w:val="0"/>
          <w:marTop w:val="0"/>
          <w:marBottom w:val="0"/>
          <w:divBdr>
            <w:top w:val="none" w:sz="0" w:space="0" w:color="auto"/>
            <w:left w:val="none" w:sz="0" w:space="0" w:color="auto"/>
            <w:bottom w:val="none" w:sz="0" w:space="0" w:color="auto"/>
            <w:right w:val="none" w:sz="0" w:space="0" w:color="auto"/>
          </w:divBdr>
        </w:div>
        <w:div w:id="356466246">
          <w:marLeft w:val="0"/>
          <w:marRight w:val="0"/>
          <w:marTop w:val="0"/>
          <w:marBottom w:val="0"/>
          <w:divBdr>
            <w:top w:val="none" w:sz="0" w:space="0" w:color="auto"/>
            <w:left w:val="none" w:sz="0" w:space="0" w:color="auto"/>
            <w:bottom w:val="none" w:sz="0" w:space="0" w:color="auto"/>
            <w:right w:val="none" w:sz="0" w:space="0" w:color="auto"/>
          </w:divBdr>
        </w:div>
        <w:div w:id="397630472">
          <w:marLeft w:val="0"/>
          <w:marRight w:val="0"/>
          <w:marTop w:val="0"/>
          <w:marBottom w:val="0"/>
          <w:divBdr>
            <w:top w:val="none" w:sz="0" w:space="0" w:color="auto"/>
            <w:left w:val="none" w:sz="0" w:space="0" w:color="auto"/>
            <w:bottom w:val="none" w:sz="0" w:space="0" w:color="auto"/>
            <w:right w:val="none" w:sz="0" w:space="0" w:color="auto"/>
          </w:divBdr>
        </w:div>
        <w:div w:id="428426702">
          <w:marLeft w:val="0"/>
          <w:marRight w:val="0"/>
          <w:marTop w:val="0"/>
          <w:marBottom w:val="0"/>
          <w:divBdr>
            <w:top w:val="none" w:sz="0" w:space="0" w:color="auto"/>
            <w:left w:val="none" w:sz="0" w:space="0" w:color="auto"/>
            <w:bottom w:val="none" w:sz="0" w:space="0" w:color="auto"/>
            <w:right w:val="none" w:sz="0" w:space="0" w:color="auto"/>
          </w:divBdr>
        </w:div>
        <w:div w:id="453062695">
          <w:marLeft w:val="0"/>
          <w:marRight w:val="0"/>
          <w:marTop w:val="0"/>
          <w:marBottom w:val="0"/>
          <w:divBdr>
            <w:top w:val="none" w:sz="0" w:space="0" w:color="auto"/>
            <w:left w:val="none" w:sz="0" w:space="0" w:color="auto"/>
            <w:bottom w:val="none" w:sz="0" w:space="0" w:color="auto"/>
            <w:right w:val="none" w:sz="0" w:space="0" w:color="auto"/>
          </w:divBdr>
        </w:div>
        <w:div w:id="459878555">
          <w:marLeft w:val="0"/>
          <w:marRight w:val="0"/>
          <w:marTop w:val="0"/>
          <w:marBottom w:val="0"/>
          <w:divBdr>
            <w:top w:val="none" w:sz="0" w:space="0" w:color="auto"/>
            <w:left w:val="none" w:sz="0" w:space="0" w:color="auto"/>
            <w:bottom w:val="none" w:sz="0" w:space="0" w:color="auto"/>
            <w:right w:val="none" w:sz="0" w:space="0" w:color="auto"/>
          </w:divBdr>
        </w:div>
        <w:div w:id="463623930">
          <w:marLeft w:val="0"/>
          <w:marRight w:val="0"/>
          <w:marTop w:val="0"/>
          <w:marBottom w:val="0"/>
          <w:divBdr>
            <w:top w:val="none" w:sz="0" w:space="0" w:color="auto"/>
            <w:left w:val="none" w:sz="0" w:space="0" w:color="auto"/>
            <w:bottom w:val="none" w:sz="0" w:space="0" w:color="auto"/>
            <w:right w:val="none" w:sz="0" w:space="0" w:color="auto"/>
          </w:divBdr>
        </w:div>
        <w:div w:id="480583278">
          <w:marLeft w:val="0"/>
          <w:marRight w:val="0"/>
          <w:marTop w:val="0"/>
          <w:marBottom w:val="0"/>
          <w:divBdr>
            <w:top w:val="none" w:sz="0" w:space="0" w:color="auto"/>
            <w:left w:val="none" w:sz="0" w:space="0" w:color="auto"/>
            <w:bottom w:val="none" w:sz="0" w:space="0" w:color="auto"/>
            <w:right w:val="none" w:sz="0" w:space="0" w:color="auto"/>
          </w:divBdr>
        </w:div>
        <w:div w:id="541481340">
          <w:marLeft w:val="0"/>
          <w:marRight w:val="0"/>
          <w:marTop w:val="0"/>
          <w:marBottom w:val="0"/>
          <w:divBdr>
            <w:top w:val="none" w:sz="0" w:space="0" w:color="auto"/>
            <w:left w:val="none" w:sz="0" w:space="0" w:color="auto"/>
            <w:bottom w:val="none" w:sz="0" w:space="0" w:color="auto"/>
            <w:right w:val="none" w:sz="0" w:space="0" w:color="auto"/>
          </w:divBdr>
        </w:div>
        <w:div w:id="567108353">
          <w:marLeft w:val="0"/>
          <w:marRight w:val="0"/>
          <w:marTop w:val="0"/>
          <w:marBottom w:val="0"/>
          <w:divBdr>
            <w:top w:val="none" w:sz="0" w:space="0" w:color="auto"/>
            <w:left w:val="none" w:sz="0" w:space="0" w:color="auto"/>
            <w:bottom w:val="none" w:sz="0" w:space="0" w:color="auto"/>
            <w:right w:val="none" w:sz="0" w:space="0" w:color="auto"/>
          </w:divBdr>
        </w:div>
        <w:div w:id="576937971">
          <w:marLeft w:val="0"/>
          <w:marRight w:val="0"/>
          <w:marTop w:val="0"/>
          <w:marBottom w:val="0"/>
          <w:divBdr>
            <w:top w:val="none" w:sz="0" w:space="0" w:color="auto"/>
            <w:left w:val="none" w:sz="0" w:space="0" w:color="auto"/>
            <w:bottom w:val="none" w:sz="0" w:space="0" w:color="auto"/>
            <w:right w:val="none" w:sz="0" w:space="0" w:color="auto"/>
          </w:divBdr>
        </w:div>
        <w:div w:id="579751062">
          <w:marLeft w:val="0"/>
          <w:marRight w:val="0"/>
          <w:marTop w:val="0"/>
          <w:marBottom w:val="0"/>
          <w:divBdr>
            <w:top w:val="none" w:sz="0" w:space="0" w:color="auto"/>
            <w:left w:val="none" w:sz="0" w:space="0" w:color="auto"/>
            <w:bottom w:val="none" w:sz="0" w:space="0" w:color="auto"/>
            <w:right w:val="none" w:sz="0" w:space="0" w:color="auto"/>
          </w:divBdr>
        </w:div>
        <w:div w:id="595361664">
          <w:marLeft w:val="0"/>
          <w:marRight w:val="0"/>
          <w:marTop w:val="0"/>
          <w:marBottom w:val="0"/>
          <w:divBdr>
            <w:top w:val="none" w:sz="0" w:space="0" w:color="auto"/>
            <w:left w:val="none" w:sz="0" w:space="0" w:color="auto"/>
            <w:bottom w:val="none" w:sz="0" w:space="0" w:color="auto"/>
            <w:right w:val="none" w:sz="0" w:space="0" w:color="auto"/>
          </w:divBdr>
        </w:div>
        <w:div w:id="601450677">
          <w:marLeft w:val="0"/>
          <w:marRight w:val="0"/>
          <w:marTop w:val="0"/>
          <w:marBottom w:val="0"/>
          <w:divBdr>
            <w:top w:val="none" w:sz="0" w:space="0" w:color="auto"/>
            <w:left w:val="none" w:sz="0" w:space="0" w:color="auto"/>
            <w:bottom w:val="none" w:sz="0" w:space="0" w:color="auto"/>
            <w:right w:val="none" w:sz="0" w:space="0" w:color="auto"/>
          </w:divBdr>
        </w:div>
        <w:div w:id="631789072">
          <w:marLeft w:val="0"/>
          <w:marRight w:val="0"/>
          <w:marTop w:val="0"/>
          <w:marBottom w:val="0"/>
          <w:divBdr>
            <w:top w:val="none" w:sz="0" w:space="0" w:color="auto"/>
            <w:left w:val="none" w:sz="0" w:space="0" w:color="auto"/>
            <w:bottom w:val="none" w:sz="0" w:space="0" w:color="auto"/>
            <w:right w:val="none" w:sz="0" w:space="0" w:color="auto"/>
          </w:divBdr>
        </w:div>
        <w:div w:id="651905874">
          <w:marLeft w:val="0"/>
          <w:marRight w:val="0"/>
          <w:marTop w:val="0"/>
          <w:marBottom w:val="0"/>
          <w:divBdr>
            <w:top w:val="none" w:sz="0" w:space="0" w:color="auto"/>
            <w:left w:val="none" w:sz="0" w:space="0" w:color="auto"/>
            <w:bottom w:val="none" w:sz="0" w:space="0" w:color="auto"/>
            <w:right w:val="none" w:sz="0" w:space="0" w:color="auto"/>
          </w:divBdr>
        </w:div>
        <w:div w:id="747575269">
          <w:marLeft w:val="0"/>
          <w:marRight w:val="0"/>
          <w:marTop w:val="0"/>
          <w:marBottom w:val="0"/>
          <w:divBdr>
            <w:top w:val="none" w:sz="0" w:space="0" w:color="auto"/>
            <w:left w:val="none" w:sz="0" w:space="0" w:color="auto"/>
            <w:bottom w:val="none" w:sz="0" w:space="0" w:color="auto"/>
            <w:right w:val="none" w:sz="0" w:space="0" w:color="auto"/>
          </w:divBdr>
        </w:div>
        <w:div w:id="750783057">
          <w:marLeft w:val="0"/>
          <w:marRight w:val="0"/>
          <w:marTop w:val="0"/>
          <w:marBottom w:val="0"/>
          <w:divBdr>
            <w:top w:val="none" w:sz="0" w:space="0" w:color="auto"/>
            <w:left w:val="none" w:sz="0" w:space="0" w:color="auto"/>
            <w:bottom w:val="none" w:sz="0" w:space="0" w:color="auto"/>
            <w:right w:val="none" w:sz="0" w:space="0" w:color="auto"/>
          </w:divBdr>
        </w:div>
        <w:div w:id="786857180">
          <w:marLeft w:val="0"/>
          <w:marRight w:val="0"/>
          <w:marTop w:val="0"/>
          <w:marBottom w:val="0"/>
          <w:divBdr>
            <w:top w:val="none" w:sz="0" w:space="0" w:color="auto"/>
            <w:left w:val="none" w:sz="0" w:space="0" w:color="auto"/>
            <w:bottom w:val="none" w:sz="0" w:space="0" w:color="auto"/>
            <w:right w:val="none" w:sz="0" w:space="0" w:color="auto"/>
          </w:divBdr>
        </w:div>
        <w:div w:id="875392001">
          <w:marLeft w:val="0"/>
          <w:marRight w:val="0"/>
          <w:marTop w:val="0"/>
          <w:marBottom w:val="0"/>
          <w:divBdr>
            <w:top w:val="none" w:sz="0" w:space="0" w:color="auto"/>
            <w:left w:val="none" w:sz="0" w:space="0" w:color="auto"/>
            <w:bottom w:val="none" w:sz="0" w:space="0" w:color="auto"/>
            <w:right w:val="none" w:sz="0" w:space="0" w:color="auto"/>
          </w:divBdr>
        </w:div>
        <w:div w:id="881358694">
          <w:marLeft w:val="0"/>
          <w:marRight w:val="0"/>
          <w:marTop w:val="0"/>
          <w:marBottom w:val="0"/>
          <w:divBdr>
            <w:top w:val="none" w:sz="0" w:space="0" w:color="auto"/>
            <w:left w:val="none" w:sz="0" w:space="0" w:color="auto"/>
            <w:bottom w:val="none" w:sz="0" w:space="0" w:color="auto"/>
            <w:right w:val="none" w:sz="0" w:space="0" w:color="auto"/>
          </w:divBdr>
        </w:div>
        <w:div w:id="899826578">
          <w:marLeft w:val="0"/>
          <w:marRight w:val="0"/>
          <w:marTop w:val="0"/>
          <w:marBottom w:val="0"/>
          <w:divBdr>
            <w:top w:val="none" w:sz="0" w:space="0" w:color="auto"/>
            <w:left w:val="none" w:sz="0" w:space="0" w:color="auto"/>
            <w:bottom w:val="none" w:sz="0" w:space="0" w:color="auto"/>
            <w:right w:val="none" w:sz="0" w:space="0" w:color="auto"/>
          </w:divBdr>
        </w:div>
        <w:div w:id="901328255">
          <w:marLeft w:val="0"/>
          <w:marRight w:val="0"/>
          <w:marTop w:val="0"/>
          <w:marBottom w:val="0"/>
          <w:divBdr>
            <w:top w:val="none" w:sz="0" w:space="0" w:color="auto"/>
            <w:left w:val="none" w:sz="0" w:space="0" w:color="auto"/>
            <w:bottom w:val="none" w:sz="0" w:space="0" w:color="auto"/>
            <w:right w:val="none" w:sz="0" w:space="0" w:color="auto"/>
          </w:divBdr>
        </w:div>
        <w:div w:id="923294993">
          <w:marLeft w:val="0"/>
          <w:marRight w:val="0"/>
          <w:marTop w:val="0"/>
          <w:marBottom w:val="0"/>
          <w:divBdr>
            <w:top w:val="none" w:sz="0" w:space="0" w:color="auto"/>
            <w:left w:val="none" w:sz="0" w:space="0" w:color="auto"/>
            <w:bottom w:val="none" w:sz="0" w:space="0" w:color="auto"/>
            <w:right w:val="none" w:sz="0" w:space="0" w:color="auto"/>
          </w:divBdr>
        </w:div>
        <w:div w:id="949046592">
          <w:marLeft w:val="0"/>
          <w:marRight w:val="0"/>
          <w:marTop w:val="0"/>
          <w:marBottom w:val="0"/>
          <w:divBdr>
            <w:top w:val="none" w:sz="0" w:space="0" w:color="auto"/>
            <w:left w:val="none" w:sz="0" w:space="0" w:color="auto"/>
            <w:bottom w:val="none" w:sz="0" w:space="0" w:color="auto"/>
            <w:right w:val="none" w:sz="0" w:space="0" w:color="auto"/>
          </w:divBdr>
        </w:div>
        <w:div w:id="963727511">
          <w:marLeft w:val="0"/>
          <w:marRight w:val="0"/>
          <w:marTop w:val="0"/>
          <w:marBottom w:val="0"/>
          <w:divBdr>
            <w:top w:val="none" w:sz="0" w:space="0" w:color="auto"/>
            <w:left w:val="none" w:sz="0" w:space="0" w:color="auto"/>
            <w:bottom w:val="none" w:sz="0" w:space="0" w:color="auto"/>
            <w:right w:val="none" w:sz="0" w:space="0" w:color="auto"/>
          </w:divBdr>
        </w:div>
        <w:div w:id="979845496">
          <w:marLeft w:val="0"/>
          <w:marRight w:val="0"/>
          <w:marTop w:val="0"/>
          <w:marBottom w:val="0"/>
          <w:divBdr>
            <w:top w:val="none" w:sz="0" w:space="0" w:color="auto"/>
            <w:left w:val="none" w:sz="0" w:space="0" w:color="auto"/>
            <w:bottom w:val="none" w:sz="0" w:space="0" w:color="auto"/>
            <w:right w:val="none" w:sz="0" w:space="0" w:color="auto"/>
          </w:divBdr>
        </w:div>
        <w:div w:id="988631760">
          <w:marLeft w:val="0"/>
          <w:marRight w:val="0"/>
          <w:marTop w:val="0"/>
          <w:marBottom w:val="0"/>
          <w:divBdr>
            <w:top w:val="none" w:sz="0" w:space="0" w:color="auto"/>
            <w:left w:val="none" w:sz="0" w:space="0" w:color="auto"/>
            <w:bottom w:val="none" w:sz="0" w:space="0" w:color="auto"/>
            <w:right w:val="none" w:sz="0" w:space="0" w:color="auto"/>
          </w:divBdr>
        </w:div>
        <w:div w:id="995302919">
          <w:marLeft w:val="0"/>
          <w:marRight w:val="0"/>
          <w:marTop w:val="0"/>
          <w:marBottom w:val="0"/>
          <w:divBdr>
            <w:top w:val="none" w:sz="0" w:space="0" w:color="auto"/>
            <w:left w:val="none" w:sz="0" w:space="0" w:color="auto"/>
            <w:bottom w:val="none" w:sz="0" w:space="0" w:color="auto"/>
            <w:right w:val="none" w:sz="0" w:space="0" w:color="auto"/>
          </w:divBdr>
        </w:div>
        <w:div w:id="995381613">
          <w:marLeft w:val="0"/>
          <w:marRight w:val="0"/>
          <w:marTop w:val="0"/>
          <w:marBottom w:val="0"/>
          <w:divBdr>
            <w:top w:val="none" w:sz="0" w:space="0" w:color="auto"/>
            <w:left w:val="none" w:sz="0" w:space="0" w:color="auto"/>
            <w:bottom w:val="none" w:sz="0" w:space="0" w:color="auto"/>
            <w:right w:val="none" w:sz="0" w:space="0" w:color="auto"/>
          </w:divBdr>
        </w:div>
        <w:div w:id="1009480071">
          <w:marLeft w:val="0"/>
          <w:marRight w:val="0"/>
          <w:marTop w:val="0"/>
          <w:marBottom w:val="0"/>
          <w:divBdr>
            <w:top w:val="none" w:sz="0" w:space="0" w:color="auto"/>
            <w:left w:val="none" w:sz="0" w:space="0" w:color="auto"/>
            <w:bottom w:val="none" w:sz="0" w:space="0" w:color="auto"/>
            <w:right w:val="none" w:sz="0" w:space="0" w:color="auto"/>
          </w:divBdr>
        </w:div>
        <w:div w:id="1017662025">
          <w:marLeft w:val="0"/>
          <w:marRight w:val="0"/>
          <w:marTop w:val="0"/>
          <w:marBottom w:val="0"/>
          <w:divBdr>
            <w:top w:val="none" w:sz="0" w:space="0" w:color="auto"/>
            <w:left w:val="none" w:sz="0" w:space="0" w:color="auto"/>
            <w:bottom w:val="none" w:sz="0" w:space="0" w:color="auto"/>
            <w:right w:val="none" w:sz="0" w:space="0" w:color="auto"/>
          </w:divBdr>
        </w:div>
        <w:div w:id="1071387993">
          <w:marLeft w:val="0"/>
          <w:marRight w:val="0"/>
          <w:marTop w:val="0"/>
          <w:marBottom w:val="0"/>
          <w:divBdr>
            <w:top w:val="none" w:sz="0" w:space="0" w:color="auto"/>
            <w:left w:val="none" w:sz="0" w:space="0" w:color="auto"/>
            <w:bottom w:val="none" w:sz="0" w:space="0" w:color="auto"/>
            <w:right w:val="none" w:sz="0" w:space="0" w:color="auto"/>
          </w:divBdr>
        </w:div>
        <w:div w:id="1095587300">
          <w:marLeft w:val="0"/>
          <w:marRight w:val="0"/>
          <w:marTop w:val="0"/>
          <w:marBottom w:val="0"/>
          <w:divBdr>
            <w:top w:val="none" w:sz="0" w:space="0" w:color="auto"/>
            <w:left w:val="none" w:sz="0" w:space="0" w:color="auto"/>
            <w:bottom w:val="none" w:sz="0" w:space="0" w:color="auto"/>
            <w:right w:val="none" w:sz="0" w:space="0" w:color="auto"/>
          </w:divBdr>
        </w:div>
        <w:div w:id="1097213555">
          <w:marLeft w:val="0"/>
          <w:marRight w:val="0"/>
          <w:marTop w:val="0"/>
          <w:marBottom w:val="0"/>
          <w:divBdr>
            <w:top w:val="none" w:sz="0" w:space="0" w:color="auto"/>
            <w:left w:val="none" w:sz="0" w:space="0" w:color="auto"/>
            <w:bottom w:val="none" w:sz="0" w:space="0" w:color="auto"/>
            <w:right w:val="none" w:sz="0" w:space="0" w:color="auto"/>
          </w:divBdr>
        </w:div>
        <w:div w:id="1106077344">
          <w:marLeft w:val="0"/>
          <w:marRight w:val="0"/>
          <w:marTop w:val="0"/>
          <w:marBottom w:val="0"/>
          <w:divBdr>
            <w:top w:val="none" w:sz="0" w:space="0" w:color="auto"/>
            <w:left w:val="none" w:sz="0" w:space="0" w:color="auto"/>
            <w:bottom w:val="none" w:sz="0" w:space="0" w:color="auto"/>
            <w:right w:val="none" w:sz="0" w:space="0" w:color="auto"/>
          </w:divBdr>
        </w:div>
        <w:div w:id="1114862203">
          <w:marLeft w:val="0"/>
          <w:marRight w:val="0"/>
          <w:marTop w:val="0"/>
          <w:marBottom w:val="0"/>
          <w:divBdr>
            <w:top w:val="none" w:sz="0" w:space="0" w:color="auto"/>
            <w:left w:val="none" w:sz="0" w:space="0" w:color="auto"/>
            <w:bottom w:val="none" w:sz="0" w:space="0" w:color="auto"/>
            <w:right w:val="none" w:sz="0" w:space="0" w:color="auto"/>
          </w:divBdr>
        </w:div>
        <w:div w:id="1146974443">
          <w:marLeft w:val="0"/>
          <w:marRight w:val="0"/>
          <w:marTop w:val="0"/>
          <w:marBottom w:val="0"/>
          <w:divBdr>
            <w:top w:val="none" w:sz="0" w:space="0" w:color="auto"/>
            <w:left w:val="none" w:sz="0" w:space="0" w:color="auto"/>
            <w:bottom w:val="none" w:sz="0" w:space="0" w:color="auto"/>
            <w:right w:val="none" w:sz="0" w:space="0" w:color="auto"/>
          </w:divBdr>
        </w:div>
        <w:div w:id="1148277818">
          <w:marLeft w:val="0"/>
          <w:marRight w:val="0"/>
          <w:marTop w:val="0"/>
          <w:marBottom w:val="0"/>
          <w:divBdr>
            <w:top w:val="none" w:sz="0" w:space="0" w:color="auto"/>
            <w:left w:val="none" w:sz="0" w:space="0" w:color="auto"/>
            <w:bottom w:val="none" w:sz="0" w:space="0" w:color="auto"/>
            <w:right w:val="none" w:sz="0" w:space="0" w:color="auto"/>
          </w:divBdr>
        </w:div>
        <w:div w:id="1158109240">
          <w:marLeft w:val="0"/>
          <w:marRight w:val="0"/>
          <w:marTop w:val="0"/>
          <w:marBottom w:val="0"/>
          <w:divBdr>
            <w:top w:val="none" w:sz="0" w:space="0" w:color="auto"/>
            <w:left w:val="none" w:sz="0" w:space="0" w:color="auto"/>
            <w:bottom w:val="none" w:sz="0" w:space="0" w:color="auto"/>
            <w:right w:val="none" w:sz="0" w:space="0" w:color="auto"/>
          </w:divBdr>
        </w:div>
        <w:div w:id="1174413985">
          <w:marLeft w:val="0"/>
          <w:marRight w:val="0"/>
          <w:marTop w:val="0"/>
          <w:marBottom w:val="0"/>
          <w:divBdr>
            <w:top w:val="none" w:sz="0" w:space="0" w:color="auto"/>
            <w:left w:val="none" w:sz="0" w:space="0" w:color="auto"/>
            <w:bottom w:val="none" w:sz="0" w:space="0" w:color="auto"/>
            <w:right w:val="none" w:sz="0" w:space="0" w:color="auto"/>
          </w:divBdr>
        </w:div>
        <w:div w:id="1199783430">
          <w:marLeft w:val="0"/>
          <w:marRight w:val="0"/>
          <w:marTop w:val="0"/>
          <w:marBottom w:val="0"/>
          <w:divBdr>
            <w:top w:val="none" w:sz="0" w:space="0" w:color="auto"/>
            <w:left w:val="none" w:sz="0" w:space="0" w:color="auto"/>
            <w:bottom w:val="none" w:sz="0" w:space="0" w:color="auto"/>
            <w:right w:val="none" w:sz="0" w:space="0" w:color="auto"/>
          </w:divBdr>
        </w:div>
        <w:div w:id="1222249620">
          <w:marLeft w:val="0"/>
          <w:marRight w:val="0"/>
          <w:marTop w:val="0"/>
          <w:marBottom w:val="0"/>
          <w:divBdr>
            <w:top w:val="none" w:sz="0" w:space="0" w:color="auto"/>
            <w:left w:val="none" w:sz="0" w:space="0" w:color="auto"/>
            <w:bottom w:val="none" w:sz="0" w:space="0" w:color="auto"/>
            <w:right w:val="none" w:sz="0" w:space="0" w:color="auto"/>
          </w:divBdr>
        </w:div>
        <w:div w:id="1223444885">
          <w:marLeft w:val="0"/>
          <w:marRight w:val="0"/>
          <w:marTop w:val="0"/>
          <w:marBottom w:val="0"/>
          <w:divBdr>
            <w:top w:val="none" w:sz="0" w:space="0" w:color="auto"/>
            <w:left w:val="none" w:sz="0" w:space="0" w:color="auto"/>
            <w:bottom w:val="none" w:sz="0" w:space="0" w:color="auto"/>
            <w:right w:val="none" w:sz="0" w:space="0" w:color="auto"/>
          </w:divBdr>
        </w:div>
        <w:div w:id="1228494405">
          <w:marLeft w:val="0"/>
          <w:marRight w:val="0"/>
          <w:marTop w:val="0"/>
          <w:marBottom w:val="0"/>
          <w:divBdr>
            <w:top w:val="none" w:sz="0" w:space="0" w:color="auto"/>
            <w:left w:val="none" w:sz="0" w:space="0" w:color="auto"/>
            <w:bottom w:val="none" w:sz="0" w:space="0" w:color="auto"/>
            <w:right w:val="none" w:sz="0" w:space="0" w:color="auto"/>
          </w:divBdr>
        </w:div>
        <w:div w:id="1235580635">
          <w:marLeft w:val="0"/>
          <w:marRight w:val="0"/>
          <w:marTop w:val="0"/>
          <w:marBottom w:val="0"/>
          <w:divBdr>
            <w:top w:val="none" w:sz="0" w:space="0" w:color="auto"/>
            <w:left w:val="none" w:sz="0" w:space="0" w:color="auto"/>
            <w:bottom w:val="none" w:sz="0" w:space="0" w:color="auto"/>
            <w:right w:val="none" w:sz="0" w:space="0" w:color="auto"/>
          </w:divBdr>
        </w:div>
        <w:div w:id="1369375082">
          <w:marLeft w:val="0"/>
          <w:marRight w:val="0"/>
          <w:marTop w:val="0"/>
          <w:marBottom w:val="0"/>
          <w:divBdr>
            <w:top w:val="none" w:sz="0" w:space="0" w:color="auto"/>
            <w:left w:val="none" w:sz="0" w:space="0" w:color="auto"/>
            <w:bottom w:val="none" w:sz="0" w:space="0" w:color="auto"/>
            <w:right w:val="none" w:sz="0" w:space="0" w:color="auto"/>
          </w:divBdr>
        </w:div>
        <w:div w:id="1374187574">
          <w:marLeft w:val="0"/>
          <w:marRight w:val="0"/>
          <w:marTop w:val="0"/>
          <w:marBottom w:val="0"/>
          <w:divBdr>
            <w:top w:val="none" w:sz="0" w:space="0" w:color="auto"/>
            <w:left w:val="none" w:sz="0" w:space="0" w:color="auto"/>
            <w:bottom w:val="none" w:sz="0" w:space="0" w:color="auto"/>
            <w:right w:val="none" w:sz="0" w:space="0" w:color="auto"/>
          </w:divBdr>
        </w:div>
        <w:div w:id="1386611522">
          <w:marLeft w:val="0"/>
          <w:marRight w:val="0"/>
          <w:marTop w:val="0"/>
          <w:marBottom w:val="0"/>
          <w:divBdr>
            <w:top w:val="none" w:sz="0" w:space="0" w:color="auto"/>
            <w:left w:val="none" w:sz="0" w:space="0" w:color="auto"/>
            <w:bottom w:val="none" w:sz="0" w:space="0" w:color="auto"/>
            <w:right w:val="none" w:sz="0" w:space="0" w:color="auto"/>
          </w:divBdr>
        </w:div>
        <w:div w:id="1414279134">
          <w:marLeft w:val="0"/>
          <w:marRight w:val="0"/>
          <w:marTop w:val="0"/>
          <w:marBottom w:val="0"/>
          <w:divBdr>
            <w:top w:val="none" w:sz="0" w:space="0" w:color="auto"/>
            <w:left w:val="none" w:sz="0" w:space="0" w:color="auto"/>
            <w:bottom w:val="none" w:sz="0" w:space="0" w:color="auto"/>
            <w:right w:val="none" w:sz="0" w:space="0" w:color="auto"/>
          </w:divBdr>
        </w:div>
        <w:div w:id="1453284721">
          <w:marLeft w:val="0"/>
          <w:marRight w:val="0"/>
          <w:marTop w:val="0"/>
          <w:marBottom w:val="0"/>
          <w:divBdr>
            <w:top w:val="none" w:sz="0" w:space="0" w:color="auto"/>
            <w:left w:val="none" w:sz="0" w:space="0" w:color="auto"/>
            <w:bottom w:val="none" w:sz="0" w:space="0" w:color="auto"/>
            <w:right w:val="none" w:sz="0" w:space="0" w:color="auto"/>
          </w:divBdr>
        </w:div>
        <w:div w:id="1457795151">
          <w:marLeft w:val="0"/>
          <w:marRight w:val="0"/>
          <w:marTop w:val="0"/>
          <w:marBottom w:val="0"/>
          <w:divBdr>
            <w:top w:val="none" w:sz="0" w:space="0" w:color="auto"/>
            <w:left w:val="none" w:sz="0" w:space="0" w:color="auto"/>
            <w:bottom w:val="none" w:sz="0" w:space="0" w:color="auto"/>
            <w:right w:val="none" w:sz="0" w:space="0" w:color="auto"/>
          </w:divBdr>
        </w:div>
        <w:div w:id="1483305343">
          <w:marLeft w:val="0"/>
          <w:marRight w:val="0"/>
          <w:marTop w:val="0"/>
          <w:marBottom w:val="0"/>
          <w:divBdr>
            <w:top w:val="none" w:sz="0" w:space="0" w:color="auto"/>
            <w:left w:val="none" w:sz="0" w:space="0" w:color="auto"/>
            <w:bottom w:val="none" w:sz="0" w:space="0" w:color="auto"/>
            <w:right w:val="none" w:sz="0" w:space="0" w:color="auto"/>
          </w:divBdr>
        </w:div>
        <w:div w:id="1486778628">
          <w:marLeft w:val="0"/>
          <w:marRight w:val="0"/>
          <w:marTop w:val="0"/>
          <w:marBottom w:val="0"/>
          <w:divBdr>
            <w:top w:val="none" w:sz="0" w:space="0" w:color="auto"/>
            <w:left w:val="none" w:sz="0" w:space="0" w:color="auto"/>
            <w:bottom w:val="none" w:sz="0" w:space="0" w:color="auto"/>
            <w:right w:val="none" w:sz="0" w:space="0" w:color="auto"/>
          </w:divBdr>
        </w:div>
        <w:div w:id="1526751031">
          <w:marLeft w:val="0"/>
          <w:marRight w:val="0"/>
          <w:marTop w:val="0"/>
          <w:marBottom w:val="0"/>
          <w:divBdr>
            <w:top w:val="none" w:sz="0" w:space="0" w:color="auto"/>
            <w:left w:val="none" w:sz="0" w:space="0" w:color="auto"/>
            <w:bottom w:val="none" w:sz="0" w:space="0" w:color="auto"/>
            <w:right w:val="none" w:sz="0" w:space="0" w:color="auto"/>
          </w:divBdr>
        </w:div>
        <w:div w:id="1551645545">
          <w:marLeft w:val="0"/>
          <w:marRight w:val="0"/>
          <w:marTop w:val="0"/>
          <w:marBottom w:val="0"/>
          <w:divBdr>
            <w:top w:val="none" w:sz="0" w:space="0" w:color="auto"/>
            <w:left w:val="none" w:sz="0" w:space="0" w:color="auto"/>
            <w:bottom w:val="none" w:sz="0" w:space="0" w:color="auto"/>
            <w:right w:val="none" w:sz="0" w:space="0" w:color="auto"/>
          </w:divBdr>
        </w:div>
        <w:div w:id="1563754827">
          <w:marLeft w:val="0"/>
          <w:marRight w:val="0"/>
          <w:marTop w:val="0"/>
          <w:marBottom w:val="0"/>
          <w:divBdr>
            <w:top w:val="none" w:sz="0" w:space="0" w:color="auto"/>
            <w:left w:val="none" w:sz="0" w:space="0" w:color="auto"/>
            <w:bottom w:val="none" w:sz="0" w:space="0" w:color="auto"/>
            <w:right w:val="none" w:sz="0" w:space="0" w:color="auto"/>
          </w:divBdr>
        </w:div>
        <w:div w:id="1600411186">
          <w:marLeft w:val="0"/>
          <w:marRight w:val="0"/>
          <w:marTop w:val="0"/>
          <w:marBottom w:val="0"/>
          <w:divBdr>
            <w:top w:val="none" w:sz="0" w:space="0" w:color="auto"/>
            <w:left w:val="none" w:sz="0" w:space="0" w:color="auto"/>
            <w:bottom w:val="none" w:sz="0" w:space="0" w:color="auto"/>
            <w:right w:val="none" w:sz="0" w:space="0" w:color="auto"/>
          </w:divBdr>
        </w:div>
        <w:div w:id="1625191072">
          <w:marLeft w:val="0"/>
          <w:marRight w:val="0"/>
          <w:marTop w:val="0"/>
          <w:marBottom w:val="0"/>
          <w:divBdr>
            <w:top w:val="none" w:sz="0" w:space="0" w:color="auto"/>
            <w:left w:val="none" w:sz="0" w:space="0" w:color="auto"/>
            <w:bottom w:val="none" w:sz="0" w:space="0" w:color="auto"/>
            <w:right w:val="none" w:sz="0" w:space="0" w:color="auto"/>
          </w:divBdr>
        </w:div>
        <w:div w:id="1630628757">
          <w:marLeft w:val="0"/>
          <w:marRight w:val="0"/>
          <w:marTop w:val="0"/>
          <w:marBottom w:val="0"/>
          <w:divBdr>
            <w:top w:val="none" w:sz="0" w:space="0" w:color="auto"/>
            <w:left w:val="none" w:sz="0" w:space="0" w:color="auto"/>
            <w:bottom w:val="none" w:sz="0" w:space="0" w:color="auto"/>
            <w:right w:val="none" w:sz="0" w:space="0" w:color="auto"/>
          </w:divBdr>
        </w:div>
        <w:div w:id="1635940524">
          <w:marLeft w:val="0"/>
          <w:marRight w:val="0"/>
          <w:marTop w:val="0"/>
          <w:marBottom w:val="0"/>
          <w:divBdr>
            <w:top w:val="none" w:sz="0" w:space="0" w:color="auto"/>
            <w:left w:val="none" w:sz="0" w:space="0" w:color="auto"/>
            <w:bottom w:val="none" w:sz="0" w:space="0" w:color="auto"/>
            <w:right w:val="none" w:sz="0" w:space="0" w:color="auto"/>
          </w:divBdr>
        </w:div>
        <w:div w:id="1716810257">
          <w:marLeft w:val="0"/>
          <w:marRight w:val="0"/>
          <w:marTop w:val="0"/>
          <w:marBottom w:val="0"/>
          <w:divBdr>
            <w:top w:val="none" w:sz="0" w:space="0" w:color="auto"/>
            <w:left w:val="none" w:sz="0" w:space="0" w:color="auto"/>
            <w:bottom w:val="none" w:sz="0" w:space="0" w:color="auto"/>
            <w:right w:val="none" w:sz="0" w:space="0" w:color="auto"/>
          </w:divBdr>
        </w:div>
        <w:div w:id="1738894342">
          <w:marLeft w:val="0"/>
          <w:marRight w:val="0"/>
          <w:marTop w:val="0"/>
          <w:marBottom w:val="0"/>
          <w:divBdr>
            <w:top w:val="none" w:sz="0" w:space="0" w:color="auto"/>
            <w:left w:val="none" w:sz="0" w:space="0" w:color="auto"/>
            <w:bottom w:val="none" w:sz="0" w:space="0" w:color="auto"/>
            <w:right w:val="none" w:sz="0" w:space="0" w:color="auto"/>
          </w:divBdr>
        </w:div>
        <w:div w:id="1746956156">
          <w:marLeft w:val="0"/>
          <w:marRight w:val="0"/>
          <w:marTop w:val="0"/>
          <w:marBottom w:val="0"/>
          <w:divBdr>
            <w:top w:val="none" w:sz="0" w:space="0" w:color="auto"/>
            <w:left w:val="none" w:sz="0" w:space="0" w:color="auto"/>
            <w:bottom w:val="none" w:sz="0" w:space="0" w:color="auto"/>
            <w:right w:val="none" w:sz="0" w:space="0" w:color="auto"/>
          </w:divBdr>
        </w:div>
        <w:div w:id="1752309859">
          <w:marLeft w:val="0"/>
          <w:marRight w:val="0"/>
          <w:marTop w:val="0"/>
          <w:marBottom w:val="0"/>
          <w:divBdr>
            <w:top w:val="none" w:sz="0" w:space="0" w:color="auto"/>
            <w:left w:val="none" w:sz="0" w:space="0" w:color="auto"/>
            <w:bottom w:val="none" w:sz="0" w:space="0" w:color="auto"/>
            <w:right w:val="none" w:sz="0" w:space="0" w:color="auto"/>
          </w:divBdr>
        </w:div>
        <w:div w:id="1759403138">
          <w:marLeft w:val="0"/>
          <w:marRight w:val="0"/>
          <w:marTop w:val="0"/>
          <w:marBottom w:val="0"/>
          <w:divBdr>
            <w:top w:val="none" w:sz="0" w:space="0" w:color="auto"/>
            <w:left w:val="none" w:sz="0" w:space="0" w:color="auto"/>
            <w:bottom w:val="none" w:sz="0" w:space="0" w:color="auto"/>
            <w:right w:val="none" w:sz="0" w:space="0" w:color="auto"/>
          </w:divBdr>
        </w:div>
        <w:div w:id="1805467039">
          <w:marLeft w:val="0"/>
          <w:marRight w:val="0"/>
          <w:marTop w:val="0"/>
          <w:marBottom w:val="0"/>
          <w:divBdr>
            <w:top w:val="none" w:sz="0" w:space="0" w:color="auto"/>
            <w:left w:val="none" w:sz="0" w:space="0" w:color="auto"/>
            <w:bottom w:val="none" w:sz="0" w:space="0" w:color="auto"/>
            <w:right w:val="none" w:sz="0" w:space="0" w:color="auto"/>
          </w:divBdr>
        </w:div>
        <w:div w:id="1821114997">
          <w:marLeft w:val="0"/>
          <w:marRight w:val="0"/>
          <w:marTop w:val="0"/>
          <w:marBottom w:val="0"/>
          <w:divBdr>
            <w:top w:val="none" w:sz="0" w:space="0" w:color="auto"/>
            <w:left w:val="none" w:sz="0" w:space="0" w:color="auto"/>
            <w:bottom w:val="none" w:sz="0" w:space="0" w:color="auto"/>
            <w:right w:val="none" w:sz="0" w:space="0" w:color="auto"/>
          </w:divBdr>
        </w:div>
        <w:div w:id="1831211991">
          <w:marLeft w:val="0"/>
          <w:marRight w:val="0"/>
          <w:marTop w:val="0"/>
          <w:marBottom w:val="0"/>
          <w:divBdr>
            <w:top w:val="none" w:sz="0" w:space="0" w:color="auto"/>
            <w:left w:val="none" w:sz="0" w:space="0" w:color="auto"/>
            <w:bottom w:val="none" w:sz="0" w:space="0" w:color="auto"/>
            <w:right w:val="none" w:sz="0" w:space="0" w:color="auto"/>
          </w:divBdr>
        </w:div>
        <w:div w:id="1885632895">
          <w:marLeft w:val="0"/>
          <w:marRight w:val="0"/>
          <w:marTop w:val="0"/>
          <w:marBottom w:val="0"/>
          <w:divBdr>
            <w:top w:val="none" w:sz="0" w:space="0" w:color="auto"/>
            <w:left w:val="none" w:sz="0" w:space="0" w:color="auto"/>
            <w:bottom w:val="none" w:sz="0" w:space="0" w:color="auto"/>
            <w:right w:val="none" w:sz="0" w:space="0" w:color="auto"/>
          </w:divBdr>
        </w:div>
        <w:div w:id="1905212190">
          <w:marLeft w:val="0"/>
          <w:marRight w:val="0"/>
          <w:marTop w:val="0"/>
          <w:marBottom w:val="0"/>
          <w:divBdr>
            <w:top w:val="none" w:sz="0" w:space="0" w:color="auto"/>
            <w:left w:val="none" w:sz="0" w:space="0" w:color="auto"/>
            <w:bottom w:val="none" w:sz="0" w:space="0" w:color="auto"/>
            <w:right w:val="none" w:sz="0" w:space="0" w:color="auto"/>
          </w:divBdr>
        </w:div>
        <w:div w:id="1940329985">
          <w:marLeft w:val="0"/>
          <w:marRight w:val="0"/>
          <w:marTop w:val="0"/>
          <w:marBottom w:val="0"/>
          <w:divBdr>
            <w:top w:val="none" w:sz="0" w:space="0" w:color="auto"/>
            <w:left w:val="none" w:sz="0" w:space="0" w:color="auto"/>
            <w:bottom w:val="none" w:sz="0" w:space="0" w:color="auto"/>
            <w:right w:val="none" w:sz="0" w:space="0" w:color="auto"/>
          </w:divBdr>
        </w:div>
        <w:div w:id="1957757837">
          <w:marLeft w:val="0"/>
          <w:marRight w:val="0"/>
          <w:marTop w:val="0"/>
          <w:marBottom w:val="0"/>
          <w:divBdr>
            <w:top w:val="none" w:sz="0" w:space="0" w:color="auto"/>
            <w:left w:val="none" w:sz="0" w:space="0" w:color="auto"/>
            <w:bottom w:val="none" w:sz="0" w:space="0" w:color="auto"/>
            <w:right w:val="none" w:sz="0" w:space="0" w:color="auto"/>
          </w:divBdr>
        </w:div>
        <w:div w:id="1977909168">
          <w:marLeft w:val="0"/>
          <w:marRight w:val="0"/>
          <w:marTop w:val="0"/>
          <w:marBottom w:val="0"/>
          <w:divBdr>
            <w:top w:val="none" w:sz="0" w:space="0" w:color="auto"/>
            <w:left w:val="none" w:sz="0" w:space="0" w:color="auto"/>
            <w:bottom w:val="none" w:sz="0" w:space="0" w:color="auto"/>
            <w:right w:val="none" w:sz="0" w:space="0" w:color="auto"/>
          </w:divBdr>
        </w:div>
        <w:div w:id="1981957178">
          <w:marLeft w:val="0"/>
          <w:marRight w:val="0"/>
          <w:marTop w:val="0"/>
          <w:marBottom w:val="0"/>
          <w:divBdr>
            <w:top w:val="none" w:sz="0" w:space="0" w:color="auto"/>
            <w:left w:val="none" w:sz="0" w:space="0" w:color="auto"/>
            <w:bottom w:val="none" w:sz="0" w:space="0" w:color="auto"/>
            <w:right w:val="none" w:sz="0" w:space="0" w:color="auto"/>
          </w:divBdr>
        </w:div>
        <w:div w:id="1984844133">
          <w:marLeft w:val="0"/>
          <w:marRight w:val="0"/>
          <w:marTop w:val="0"/>
          <w:marBottom w:val="0"/>
          <w:divBdr>
            <w:top w:val="none" w:sz="0" w:space="0" w:color="auto"/>
            <w:left w:val="none" w:sz="0" w:space="0" w:color="auto"/>
            <w:bottom w:val="none" w:sz="0" w:space="0" w:color="auto"/>
            <w:right w:val="none" w:sz="0" w:space="0" w:color="auto"/>
          </w:divBdr>
        </w:div>
        <w:div w:id="2007901255">
          <w:marLeft w:val="0"/>
          <w:marRight w:val="0"/>
          <w:marTop w:val="0"/>
          <w:marBottom w:val="0"/>
          <w:divBdr>
            <w:top w:val="none" w:sz="0" w:space="0" w:color="auto"/>
            <w:left w:val="none" w:sz="0" w:space="0" w:color="auto"/>
            <w:bottom w:val="none" w:sz="0" w:space="0" w:color="auto"/>
            <w:right w:val="none" w:sz="0" w:space="0" w:color="auto"/>
          </w:divBdr>
        </w:div>
        <w:div w:id="2050572991">
          <w:marLeft w:val="0"/>
          <w:marRight w:val="0"/>
          <w:marTop w:val="0"/>
          <w:marBottom w:val="0"/>
          <w:divBdr>
            <w:top w:val="none" w:sz="0" w:space="0" w:color="auto"/>
            <w:left w:val="none" w:sz="0" w:space="0" w:color="auto"/>
            <w:bottom w:val="none" w:sz="0" w:space="0" w:color="auto"/>
            <w:right w:val="none" w:sz="0" w:space="0" w:color="auto"/>
          </w:divBdr>
        </w:div>
        <w:div w:id="2051026916">
          <w:marLeft w:val="0"/>
          <w:marRight w:val="0"/>
          <w:marTop w:val="0"/>
          <w:marBottom w:val="0"/>
          <w:divBdr>
            <w:top w:val="none" w:sz="0" w:space="0" w:color="auto"/>
            <w:left w:val="none" w:sz="0" w:space="0" w:color="auto"/>
            <w:bottom w:val="none" w:sz="0" w:space="0" w:color="auto"/>
            <w:right w:val="none" w:sz="0" w:space="0" w:color="auto"/>
          </w:divBdr>
        </w:div>
        <w:div w:id="2113360861">
          <w:marLeft w:val="0"/>
          <w:marRight w:val="0"/>
          <w:marTop w:val="0"/>
          <w:marBottom w:val="0"/>
          <w:divBdr>
            <w:top w:val="none" w:sz="0" w:space="0" w:color="auto"/>
            <w:left w:val="none" w:sz="0" w:space="0" w:color="auto"/>
            <w:bottom w:val="none" w:sz="0" w:space="0" w:color="auto"/>
            <w:right w:val="none" w:sz="0" w:space="0" w:color="auto"/>
          </w:divBdr>
        </w:div>
        <w:div w:id="2114132948">
          <w:marLeft w:val="0"/>
          <w:marRight w:val="0"/>
          <w:marTop w:val="0"/>
          <w:marBottom w:val="0"/>
          <w:divBdr>
            <w:top w:val="none" w:sz="0" w:space="0" w:color="auto"/>
            <w:left w:val="none" w:sz="0" w:space="0" w:color="auto"/>
            <w:bottom w:val="none" w:sz="0" w:space="0" w:color="auto"/>
            <w:right w:val="none" w:sz="0" w:space="0" w:color="auto"/>
          </w:divBdr>
        </w:div>
        <w:div w:id="2139451430">
          <w:marLeft w:val="0"/>
          <w:marRight w:val="0"/>
          <w:marTop w:val="0"/>
          <w:marBottom w:val="0"/>
          <w:divBdr>
            <w:top w:val="none" w:sz="0" w:space="0" w:color="auto"/>
            <w:left w:val="none" w:sz="0" w:space="0" w:color="auto"/>
            <w:bottom w:val="none" w:sz="0" w:space="0" w:color="auto"/>
            <w:right w:val="none" w:sz="0" w:space="0" w:color="auto"/>
          </w:divBdr>
        </w:div>
      </w:divsChild>
    </w:div>
    <w:div w:id="1916166214">
      <w:bodyDiv w:val="1"/>
      <w:marLeft w:val="0"/>
      <w:marRight w:val="0"/>
      <w:marTop w:val="0"/>
      <w:marBottom w:val="0"/>
      <w:divBdr>
        <w:top w:val="none" w:sz="0" w:space="0" w:color="auto"/>
        <w:left w:val="none" w:sz="0" w:space="0" w:color="auto"/>
        <w:bottom w:val="none" w:sz="0" w:space="0" w:color="auto"/>
        <w:right w:val="none" w:sz="0" w:space="0" w:color="auto"/>
      </w:divBdr>
      <w:divsChild>
        <w:div w:id="7372368">
          <w:marLeft w:val="0"/>
          <w:marRight w:val="0"/>
          <w:marTop w:val="0"/>
          <w:marBottom w:val="0"/>
          <w:divBdr>
            <w:top w:val="none" w:sz="0" w:space="0" w:color="auto"/>
            <w:left w:val="none" w:sz="0" w:space="0" w:color="auto"/>
            <w:bottom w:val="none" w:sz="0" w:space="0" w:color="auto"/>
            <w:right w:val="none" w:sz="0" w:space="0" w:color="auto"/>
          </w:divBdr>
        </w:div>
        <w:div w:id="182214266">
          <w:marLeft w:val="0"/>
          <w:marRight w:val="0"/>
          <w:marTop w:val="0"/>
          <w:marBottom w:val="0"/>
          <w:divBdr>
            <w:top w:val="none" w:sz="0" w:space="0" w:color="auto"/>
            <w:left w:val="none" w:sz="0" w:space="0" w:color="auto"/>
            <w:bottom w:val="none" w:sz="0" w:space="0" w:color="auto"/>
            <w:right w:val="none" w:sz="0" w:space="0" w:color="auto"/>
          </w:divBdr>
        </w:div>
        <w:div w:id="253176315">
          <w:marLeft w:val="0"/>
          <w:marRight w:val="0"/>
          <w:marTop w:val="0"/>
          <w:marBottom w:val="0"/>
          <w:divBdr>
            <w:top w:val="none" w:sz="0" w:space="0" w:color="auto"/>
            <w:left w:val="none" w:sz="0" w:space="0" w:color="auto"/>
            <w:bottom w:val="none" w:sz="0" w:space="0" w:color="auto"/>
            <w:right w:val="none" w:sz="0" w:space="0" w:color="auto"/>
          </w:divBdr>
        </w:div>
        <w:div w:id="289432855">
          <w:marLeft w:val="0"/>
          <w:marRight w:val="0"/>
          <w:marTop w:val="0"/>
          <w:marBottom w:val="0"/>
          <w:divBdr>
            <w:top w:val="none" w:sz="0" w:space="0" w:color="auto"/>
            <w:left w:val="none" w:sz="0" w:space="0" w:color="auto"/>
            <w:bottom w:val="none" w:sz="0" w:space="0" w:color="auto"/>
            <w:right w:val="none" w:sz="0" w:space="0" w:color="auto"/>
          </w:divBdr>
        </w:div>
        <w:div w:id="297422440">
          <w:marLeft w:val="0"/>
          <w:marRight w:val="0"/>
          <w:marTop w:val="0"/>
          <w:marBottom w:val="0"/>
          <w:divBdr>
            <w:top w:val="none" w:sz="0" w:space="0" w:color="auto"/>
            <w:left w:val="none" w:sz="0" w:space="0" w:color="auto"/>
            <w:bottom w:val="none" w:sz="0" w:space="0" w:color="auto"/>
            <w:right w:val="none" w:sz="0" w:space="0" w:color="auto"/>
          </w:divBdr>
        </w:div>
        <w:div w:id="383067029">
          <w:marLeft w:val="0"/>
          <w:marRight w:val="0"/>
          <w:marTop w:val="0"/>
          <w:marBottom w:val="0"/>
          <w:divBdr>
            <w:top w:val="none" w:sz="0" w:space="0" w:color="auto"/>
            <w:left w:val="none" w:sz="0" w:space="0" w:color="auto"/>
            <w:bottom w:val="none" w:sz="0" w:space="0" w:color="auto"/>
            <w:right w:val="none" w:sz="0" w:space="0" w:color="auto"/>
          </w:divBdr>
        </w:div>
        <w:div w:id="402458987">
          <w:marLeft w:val="0"/>
          <w:marRight w:val="0"/>
          <w:marTop w:val="0"/>
          <w:marBottom w:val="0"/>
          <w:divBdr>
            <w:top w:val="none" w:sz="0" w:space="0" w:color="auto"/>
            <w:left w:val="none" w:sz="0" w:space="0" w:color="auto"/>
            <w:bottom w:val="none" w:sz="0" w:space="0" w:color="auto"/>
            <w:right w:val="none" w:sz="0" w:space="0" w:color="auto"/>
          </w:divBdr>
        </w:div>
        <w:div w:id="447745614">
          <w:marLeft w:val="0"/>
          <w:marRight w:val="0"/>
          <w:marTop w:val="0"/>
          <w:marBottom w:val="0"/>
          <w:divBdr>
            <w:top w:val="none" w:sz="0" w:space="0" w:color="auto"/>
            <w:left w:val="none" w:sz="0" w:space="0" w:color="auto"/>
            <w:bottom w:val="none" w:sz="0" w:space="0" w:color="auto"/>
            <w:right w:val="none" w:sz="0" w:space="0" w:color="auto"/>
          </w:divBdr>
        </w:div>
        <w:div w:id="472143130">
          <w:marLeft w:val="0"/>
          <w:marRight w:val="0"/>
          <w:marTop w:val="0"/>
          <w:marBottom w:val="0"/>
          <w:divBdr>
            <w:top w:val="none" w:sz="0" w:space="0" w:color="auto"/>
            <w:left w:val="none" w:sz="0" w:space="0" w:color="auto"/>
            <w:bottom w:val="none" w:sz="0" w:space="0" w:color="auto"/>
            <w:right w:val="none" w:sz="0" w:space="0" w:color="auto"/>
          </w:divBdr>
        </w:div>
        <w:div w:id="476580444">
          <w:marLeft w:val="0"/>
          <w:marRight w:val="0"/>
          <w:marTop w:val="0"/>
          <w:marBottom w:val="0"/>
          <w:divBdr>
            <w:top w:val="none" w:sz="0" w:space="0" w:color="auto"/>
            <w:left w:val="none" w:sz="0" w:space="0" w:color="auto"/>
            <w:bottom w:val="none" w:sz="0" w:space="0" w:color="auto"/>
            <w:right w:val="none" w:sz="0" w:space="0" w:color="auto"/>
          </w:divBdr>
        </w:div>
        <w:div w:id="537086229">
          <w:marLeft w:val="0"/>
          <w:marRight w:val="0"/>
          <w:marTop w:val="0"/>
          <w:marBottom w:val="0"/>
          <w:divBdr>
            <w:top w:val="none" w:sz="0" w:space="0" w:color="auto"/>
            <w:left w:val="none" w:sz="0" w:space="0" w:color="auto"/>
            <w:bottom w:val="none" w:sz="0" w:space="0" w:color="auto"/>
            <w:right w:val="none" w:sz="0" w:space="0" w:color="auto"/>
          </w:divBdr>
        </w:div>
        <w:div w:id="783814815">
          <w:marLeft w:val="0"/>
          <w:marRight w:val="0"/>
          <w:marTop w:val="0"/>
          <w:marBottom w:val="0"/>
          <w:divBdr>
            <w:top w:val="none" w:sz="0" w:space="0" w:color="auto"/>
            <w:left w:val="none" w:sz="0" w:space="0" w:color="auto"/>
            <w:bottom w:val="none" w:sz="0" w:space="0" w:color="auto"/>
            <w:right w:val="none" w:sz="0" w:space="0" w:color="auto"/>
          </w:divBdr>
        </w:div>
        <w:div w:id="944769627">
          <w:marLeft w:val="0"/>
          <w:marRight w:val="0"/>
          <w:marTop w:val="0"/>
          <w:marBottom w:val="0"/>
          <w:divBdr>
            <w:top w:val="none" w:sz="0" w:space="0" w:color="auto"/>
            <w:left w:val="none" w:sz="0" w:space="0" w:color="auto"/>
            <w:bottom w:val="none" w:sz="0" w:space="0" w:color="auto"/>
            <w:right w:val="none" w:sz="0" w:space="0" w:color="auto"/>
          </w:divBdr>
        </w:div>
        <w:div w:id="1003239917">
          <w:marLeft w:val="0"/>
          <w:marRight w:val="0"/>
          <w:marTop w:val="0"/>
          <w:marBottom w:val="0"/>
          <w:divBdr>
            <w:top w:val="none" w:sz="0" w:space="0" w:color="auto"/>
            <w:left w:val="none" w:sz="0" w:space="0" w:color="auto"/>
            <w:bottom w:val="none" w:sz="0" w:space="0" w:color="auto"/>
            <w:right w:val="none" w:sz="0" w:space="0" w:color="auto"/>
          </w:divBdr>
        </w:div>
        <w:div w:id="1021509820">
          <w:marLeft w:val="0"/>
          <w:marRight w:val="0"/>
          <w:marTop w:val="0"/>
          <w:marBottom w:val="0"/>
          <w:divBdr>
            <w:top w:val="none" w:sz="0" w:space="0" w:color="auto"/>
            <w:left w:val="none" w:sz="0" w:space="0" w:color="auto"/>
            <w:bottom w:val="none" w:sz="0" w:space="0" w:color="auto"/>
            <w:right w:val="none" w:sz="0" w:space="0" w:color="auto"/>
          </w:divBdr>
        </w:div>
        <w:div w:id="1220091872">
          <w:marLeft w:val="0"/>
          <w:marRight w:val="0"/>
          <w:marTop w:val="0"/>
          <w:marBottom w:val="0"/>
          <w:divBdr>
            <w:top w:val="none" w:sz="0" w:space="0" w:color="auto"/>
            <w:left w:val="none" w:sz="0" w:space="0" w:color="auto"/>
            <w:bottom w:val="none" w:sz="0" w:space="0" w:color="auto"/>
            <w:right w:val="none" w:sz="0" w:space="0" w:color="auto"/>
          </w:divBdr>
        </w:div>
        <w:div w:id="1225678328">
          <w:marLeft w:val="0"/>
          <w:marRight w:val="0"/>
          <w:marTop w:val="0"/>
          <w:marBottom w:val="0"/>
          <w:divBdr>
            <w:top w:val="none" w:sz="0" w:space="0" w:color="auto"/>
            <w:left w:val="none" w:sz="0" w:space="0" w:color="auto"/>
            <w:bottom w:val="none" w:sz="0" w:space="0" w:color="auto"/>
            <w:right w:val="none" w:sz="0" w:space="0" w:color="auto"/>
          </w:divBdr>
        </w:div>
        <w:div w:id="1277828463">
          <w:marLeft w:val="0"/>
          <w:marRight w:val="0"/>
          <w:marTop w:val="0"/>
          <w:marBottom w:val="0"/>
          <w:divBdr>
            <w:top w:val="none" w:sz="0" w:space="0" w:color="auto"/>
            <w:left w:val="none" w:sz="0" w:space="0" w:color="auto"/>
            <w:bottom w:val="none" w:sz="0" w:space="0" w:color="auto"/>
            <w:right w:val="none" w:sz="0" w:space="0" w:color="auto"/>
          </w:divBdr>
        </w:div>
        <w:div w:id="1317488252">
          <w:marLeft w:val="0"/>
          <w:marRight w:val="0"/>
          <w:marTop w:val="0"/>
          <w:marBottom w:val="0"/>
          <w:divBdr>
            <w:top w:val="none" w:sz="0" w:space="0" w:color="auto"/>
            <w:left w:val="none" w:sz="0" w:space="0" w:color="auto"/>
            <w:bottom w:val="none" w:sz="0" w:space="0" w:color="auto"/>
            <w:right w:val="none" w:sz="0" w:space="0" w:color="auto"/>
          </w:divBdr>
        </w:div>
        <w:div w:id="1354376335">
          <w:marLeft w:val="0"/>
          <w:marRight w:val="0"/>
          <w:marTop w:val="0"/>
          <w:marBottom w:val="0"/>
          <w:divBdr>
            <w:top w:val="none" w:sz="0" w:space="0" w:color="auto"/>
            <w:left w:val="none" w:sz="0" w:space="0" w:color="auto"/>
            <w:bottom w:val="none" w:sz="0" w:space="0" w:color="auto"/>
            <w:right w:val="none" w:sz="0" w:space="0" w:color="auto"/>
          </w:divBdr>
        </w:div>
        <w:div w:id="1358265742">
          <w:marLeft w:val="0"/>
          <w:marRight w:val="0"/>
          <w:marTop w:val="0"/>
          <w:marBottom w:val="0"/>
          <w:divBdr>
            <w:top w:val="none" w:sz="0" w:space="0" w:color="auto"/>
            <w:left w:val="none" w:sz="0" w:space="0" w:color="auto"/>
            <w:bottom w:val="none" w:sz="0" w:space="0" w:color="auto"/>
            <w:right w:val="none" w:sz="0" w:space="0" w:color="auto"/>
          </w:divBdr>
        </w:div>
        <w:div w:id="1364094851">
          <w:marLeft w:val="0"/>
          <w:marRight w:val="0"/>
          <w:marTop w:val="0"/>
          <w:marBottom w:val="0"/>
          <w:divBdr>
            <w:top w:val="none" w:sz="0" w:space="0" w:color="auto"/>
            <w:left w:val="none" w:sz="0" w:space="0" w:color="auto"/>
            <w:bottom w:val="none" w:sz="0" w:space="0" w:color="auto"/>
            <w:right w:val="none" w:sz="0" w:space="0" w:color="auto"/>
          </w:divBdr>
        </w:div>
        <w:div w:id="1406761064">
          <w:marLeft w:val="0"/>
          <w:marRight w:val="0"/>
          <w:marTop w:val="0"/>
          <w:marBottom w:val="0"/>
          <w:divBdr>
            <w:top w:val="none" w:sz="0" w:space="0" w:color="auto"/>
            <w:left w:val="none" w:sz="0" w:space="0" w:color="auto"/>
            <w:bottom w:val="none" w:sz="0" w:space="0" w:color="auto"/>
            <w:right w:val="none" w:sz="0" w:space="0" w:color="auto"/>
          </w:divBdr>
        </w:div>
        <w:div w:id="1480801050">
          <w:marLeft w:val="0"/>
          <w:marRight w:val="0"/>
          <w:marTop w:val="0"/>
          <w:marBottom w:val="0"/>
          <w:divBdr>
            <w:top w:val="none" w:sz="0" w:space="0" w:color="auto"/>
            <w:left w:val="none" w:sz="0" w:space="0" w:color="auto"/>
            <w:bottom w:val="none" w:sz="0" w:space="0" w:color="auto"/>
            <w:right w:val="none" w:sz="0" w:space="0" w:color="auto"/>
          </w:divBdr>
        </w:div>
        <w:div w:id="1524594443">
          <w:marLeft w:val="0"/>
          <w:marRight w:val="0"/>
          <w:marTop w:val="0"/>
          <w:marBottom w:val="0"/>
          <w:divBdr>
            <w:top w:val="none" w:sz="0" w:space="0" w:color="auto"/>
            <w:left w:val="none" w:sz="0" w:space="0" w:color="auto"/>
            <w:bottom w:val="none" w:sz="0" w:space="0" w:color="auto"/>
            <w:right w:val="none" w:sz="0" w:space="0" w:color="auto"/>
          </w:divBdr>
        </w:div>
        <w:div w:id="1627275729">
          <w:marLeft w:val="0"/>
          <w:marRight w:val="0"/>
          <w:marTop w:val="0"/>
          <w:marBottom w:val="0"/>
          <w:divBdr>
            <w:top w:val="none" w:sz="0" w:space="0" w:color="auto"/>
            <w:left w:val="none" w:sz="0" w:space="0" w:color="auto"/>
            <w:bottom w:val="none" w:sz="0" w:space="0" w:color="auto"/>
            <w:right w:val="none" w:sz="0" w:space="0" w:color="auto"/>
          </w:divBdr>
        </w:div>
        <w:div w:id="1656638739">
          <w:marLeft w:val="0"/>
          <w:marRight w:val="0"/>
          <w:marTop w:val="0"/>
          <w:marBottom w:val="0"/>
          <w:divBdr>
            <w:top w:val="none" w:sz="0" w:space="0" w:color="auto"/>
            <w:left w:val="none" w:sz="0" w:space="0" w:color="auto"/>
            <w:bottom w:val="none" w:sz="0" w:space="0" w:color="auto"/>
            <w:right w:val="none" w:sz="0" w:space="0" w:color="auto"/>
          </w:divBdr>
        </w:div>
        <w:div w:id="1730374896">
          <w:marLeft w:val="0"/>
          <w:marRight w:val="0"/>
          <w:marTop w:val="0"/>
          <w:marBottom w:val="0"/>
          <w:divBdr>
            <w:top w:val="none" w:sz="0" w:space="0" w:color="auto"/>
            <w:left w:val="none" w:sz="0" w:space="0" w:color="auto"/>
            <w:bottom w:val="none" w:sz="0" w:space="0" w:color="auto"/>
            <w:right w:val="none" w:sz="0" w:space="0" w:color="auto"/>
          </w:divBdr>
        </w:div>
        <w:div w:id="1734231242">
          <w:marLeft w:val="0"/>
          <w:marRight w:val="0"/>
          <w:marTop w:val="0"/>
          <w:marBottom w:val="0"/>
          <w:divBdr>
            <w:top w:val="none" w:sz="0" w:space="0" w:color="auto"/>
            <w:left w:val="none" w:sz="0" w:space="0" w:color="auto"/>
            <w:bottom w:val="none" w:sz="0" w:space="0" w:color="auto"/>
            <w:right w:val="none" w:sz="0" w:space="0" w:color="auto"/>
          </w:divBdr>
        </w:div>
        <w:div w:id="2085254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EC4F3-7FC6-47B2-8ED7-7E84D1FE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37</Pages>
  <Words>10538</Words>
  <Characters>72475</Characters>
  <Application>Microsoft Office Word</Application>
  <DocSecurity>0</DocSecurity>
  <Lines>603</Lines>
  <Paragraphs>165</Paragraphs>
  <ScaleCrop>false</ScaleCrop>
  <HeadingPairs>
    <vt:vector size="2" baseType="variant">
      <vt:variant>
        <vt:lpstr>Tytuł</vt:lpstr>
      </vt:variant>
      <vt:variant>
        <vt:i4>1</vt:i4>
      </vt:variant>
    </vt:vector>
  </HeadingPairs>
  <TitlesOfParts>
    <vt:vector size="1" baseType="lpstr">
      <vt:lpstr>INSTRUKCJA  WYPEŁNIENIA</vt:lpstr>
    </vt:vector>
  </TitlesOfParts>
  <Company/>
  <LinksUpToDate>false</LinksUpToDate>
  <CharactersWithSpaces>82848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WYPEŁNIENIA</dc:title>
  <dc:subject/>
  <dc:creator>marcin.pilarczyk</dc:creator>
  <cp:keywords/>
  <cp:lastModifiedBy>Urbanska - Jacoszek Marta</cp:lastModifiedBy>
  <cp:revision>15</cp:revision>
  <cp:lastPrinted>2017-05-26T11:39:00Z</cp:lastPrinted>
  <dcterms:created xsi:type="dcterms:W3CDTF">2017-05-24T07:27:00Z</dcterms:created>
  <dcterms:modified xsi:type="dcterms:W3CDTF">2017-08-02T12:38:00Z</dcterms:modified>
</cp:coreProperties>
</file>