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C1" w:rsidRPr="006E36E6" w:rsidRDefault="00F97DD1" w:rsidP="00785EC1">
      <w:pPr>
        <w:autoSpaceDE w:val="0"/>
        <w:autoSpaceDN w:val="0"/>
        <w:adjustRightInd w:val="0"/>
        <w:jc w:val="center"/>
        <w:rPr>
          <w:rFonts w:ascii="Arial" w:hAnsi="Arial" w:cs="Arial"/>
          <w:b/>
          <w:sz w:val="20"/>
          <w:szCs w:val="20"/>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91885" cy="624205"/>
            <wp:effectExtent l="0" t="0" r="0" b="4445"/>
            <wp:wrapNone/>
            <wp:docPr id="2" name="Obraz 2" descr="EFRR_Samorzad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RR_Samorzad_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885" cy="624205"/>
                    </a:xfrm>
                    <a:prstGeom prst="rect">
                      <a:avLst/>
                    </a:prstGeom>
                    <a:noFill/>
                    <a:ln>
                      <a:noFill/>
                    </a:ln>
                  </pic:spPr>
                </pic:pic>
              </a:graphicData>
            </a:graphic>
          </wp:anchor>
        </w:drawing>
      </w: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D8657E" w:rsidRPr="00CE3781" w:rsidRDefault="00EE3F14" w:rsidP="00CE3781">
      <w:pPr>
        <w:ind w:left="7080"/>
        <w:jc w:val="right"/>
        <w:rPr>
          <w:rFonts w:ascii="Arial" w:hAnsi="Arial" w:cs="Arial"/>
          <w:b/>
          <w:color w:val="C0C0C0"/>
          <w:sz w:val="22"/>
          <w:szCs w:val="22"/>
        </w:rPr>
      </w:pPr>
      <w:r>
        <w:rPr>
          <w:rFonts w:ascii="Arial" w:hAnsi="Arial" w:cs="Arial"/>
          <w:b/>
          <w:color w:val="C0C0C0"/>
          <w:sz w:val="22"/>
          <w:szCs w:val="22"/>
        </w:rPr>
        <w:t xml:space="preserve">       </w:t>
      </w:r>
      <w:r w:rsidR="00362F59">
        <w:rPr>
          <w:rFonts w:ascii="Arial" w:hAnsi="Arial" w:cs="Arial"/>
          <w:b/>
          <w:color w:val="C0C0C0"/>
          <w:sz w:val="22"/>
          <w:szCs w:val="22"/>
        </w:rPr>
        <w:t>Załącznik Nr ….</w:t>
      </w:r>
    </w:p>
    <w:p w:rsidR="00D8657E" w:rsidRPr="00CE3781" w:rsidRDefault="00CE3781" w:rsidP="00F97DD1">
      <w:pPr>
        <w:ind w:left="6372"/>
        <w:jc w:val="right"/>
        <w:rPr>
          <w:rFonts w:ascii="Arial" w:hAnsi="Arial" w:cs="Arial"/>
          <w:b/>
          <w:color w:val="C0C0C0"/>
          <w:sz w:val="22"/>
          <w:szCs w:val="22"/>
        </w:rPr>
      </w:pPr>
      <w:r>
        <w:rPr>
          <w:rFonts w:ascii="Arial" w:hAnsi="Arial" w:cs="Arial"/>
          <w:b/>
          <w:color w:val="C0C0C0"/>
          <w:sz w:val="22"/>
          <w:szCs w:val="22"/>
        </w:rPr>
        <w:t xml:space="preserve"> </w:t>
      </w:r>
      <w:r w:rsidR="00362F59">
        <w:rPr>
          <w:rFonts w:ascii="Arial" w:hAnsi="Arial" w:cs="Arial"/>
          <w:b/>
          <w:color w:val="C0C0C0"/>
          <w:sz w:val="22"/>
          <w:szCs w:val="22"/>
        </w:rPr>
        <w:t xml:space="preserve"> </w:t>
      </w:r>
    </w:p>
    <w:p w:rsidR="00785EC1" w:rsidRPr="00D8657E" w:rsidRDefault="00785EC1" w:rsidP="00CE3781">
      <w:pPr>
        <w:autoSpaceDE w:val="0"/>
        <w:autoSpaceDN w:val="0"/>
        <w:adjustRightInd w:val="0"/>
        <w:jc w:val="right"/>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0B37B0" w:rsidRDefault="000B37B0" w:rsidP="00785EC1">
      <w:pPr>
        <w:autoSpaceDE w:val="0"/>
        <w:autoSpaceDN w:val="0"/>
        <w:adjustRightInd w:val="0"/>
        <w:jc w:val="center"/>
        <w:rPr>
          <w:rFonts w:ascii="Arial" w:hAnsi="Arial" w:cs="Arial"/>
          <w:b/>
          <w:sz w:val="20"/>
          <w:szCs w:val="20"/>
        </w:rPr>
      </w:pPr>
    </w:p>
    <w:p w:rsidR="000B37B0" w:rsidRDefault="000B37B0" w:rsidP="00785EC1">
      <w:pPr>
        <w:autoSpaceDE w:val="0"/>
        <w:autoSpaceDN w:val="0"/>
        <w:adjustRightInd w:val="0"/>
        <w:jc w:val="center"/>
        <w:rPr>
          <w:rFonts w:ascii="Arial" w:hAnsi="Arial" w:cs="Arial"/>
          <w:b/>
          <w:sz w:val="20"/>
          <w:szCs w:val="20"/>
        </w:rPr>
      </w:pPr>
    </w:p>
    <w:p w:rsidR="000B37B0" w:rsidRDefault="000B37B0"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F97DD1" w:rsidRPr="00D5568B" w:rsidRDefault="00F97DD1" w:rsidP="00F97DD1">
      <w:pPr>
        <w:autoSpaceDE w:val="0"/>
        <w:autoSpaceDN w:val="0"/>
        <w:adjustRightInd w:val="0"/>
        <w:jc w:val="center"/>
        <w:rPr>
          <w:rFonts w:ascii="Arial" w:hAnsi="Arial" w:cs="Arial"/>
          <w:b/>
          <w:sz w:val="22"/>
          <w:szCs w:val="22"/>
        </w:rPr>
      </w:pPr>
      <w:r w:rsidRPr="00D5568B">
        <w:rPr>
          <w:rFonts w:ascii="Arial" w:hAnsi="Arial" w:cs="Arial"/>
          <w:b/>
          <w:sz w:val="22"/>
          <w:szCs w:val="22"/>
        </w:rPr>
        <w:t>Instrukcja do sporządzenia Studium Wykonalności</w:t>
      </w:r>
    </w:p>
    <w:p w:rsidR="00F97DD1" w:rsidRPr="00D5568B" w:rsidRDefault="00F97DD1" w:rsidP="00F97DD1">
      <w:pPr>
        <w:autoSpaceDE w:val="0"/>
        <w:autoSpaceDN w:val="0"/>
        <w:adjustRightInd w:val="0"/>
        <w:jc w:val="center"/>
        <w:rPr>
          <w:rFonts w:ascii="Arial" w:hAnsi="Arial" w:cs="Arial"/>
          <w:b/>
          <w:sz w:val="22"/>
          <w:szCs w:val="22"/>
        </w:rPr>
      </w:pPr>
      <w:r w:rsidRPr="00D5568B">
        <w:rPr>
          <w:rFonts w:ascii="Arial" w:hAnsi="Arial" w:cs="Arial"/>
          <w:b/>
          <w:sz w:val="22"/>
          <w:szCs w:val="22"/>
        </w:rPr>
        <w:t xml:space="preserve">Działanie 5.1 Infrastruktura drogowa regionu </w:t>
      </w:r>
    </w:p>
    <w:p w:rsidR="00987DB4" w:rsidRPr="00D5568B" w:rsidRDefault="008E0A67" w:rsidP="00987DB4">
      <w:pPr>
        <w:autoSpaceDE w:val="0"/>
        <w:autoSpaceDN w:val="0"/>
        <w:adjustRightInd w:val="0"/>
        <w:jc w:val="center"/>
        <w:rPr>
          <w:rFonts w:ascii="Arial" w:hAnsi="Arial" w:cs="Arial"/>
          <w:b/>
          <w:color w:val="000000"/>
          <w:sz w:val="22"/>
          <w:szCs w:val="22"/>
        </w:rPr>
      </w:pPr>
      <w:r>
        <w:rPr>
          <w:rFonts w:ascii="Arial" w:hAnsi="Arial" w:cs="Arial"/>
          <w:b/>
          <w:sz w:val="22"/>
          <w:szCs w:val="22"/>
        </w:rPr>
        <w:t xml:space="preserve">Poddziałanie 5.1.3 </w:t>
      </w:r>
      <w:r w:rsidR="00F97DD1" w:rsidRPr="00D5568B">
        <w:rPr>
          <w:rFonts w:ascii="Arial" w:hAnsi="Arial" w:cs="Arial"/>
          <w:b/>
          <w:sz w:val="22"/>
          <w:szCs w:val="22"/>
        </w:rPr>
        <w:t xml:space="preserve"> </w:t>
      </w:r>
      <w:r>
        <w:rPr>
          <w:rFonts w:ascii="Arial" w:hAnsi="Arial" w:cs="Arial"/>
          <w:b/>
          <w:i/>
          <w:sz w:val="22"/>
          <w:szCs w:val="22"/>
        </w:rPr>
        <w:t>Infrastruktura drogowa regionu w ramach ZIT dla MOF Poznania</w:t>
      </w:r>
    </w:p>
    <w:p w:rsidR="00F97DD1" w:rsidRPr="00657092" w:rsidRDefault="00F97DD1" w:rsidP="008E0A67">
      <w:pPr>
        <w:autoSpaceDE w:val="0"/>
        <w:autoSpaceDN w:val="0"/>
        <w:adjustRightInd w:val="0"/>
        <w:rPr>
          <w:rFonts w:ascii="Arial" w:hAnsi="Arial" w:cs="Arial"/>
          <w:b/>
          <w:sz w:val="22"/>
          <w:szCs w:val="22"/>
        </w:rPr>
      </w:pPr>
      <w:r w:rsidRPr="00D5568B">
        <w:rPr>
          <w:rFonts w:ascii="Arial" w:hAnsi="Arial" w:cs="Arial"/>
          <w:b/>
          <w:sz w:val="22"/>
          <w:szCs w:val="22"/>
        </w:rPr>
        <w:t>w ramach Wielkopolskiego Regionalnego Programu Operacyjnego na lata 2014 - 2020</w:t>
      </w:r>
    </w:p>
    <w:p w:rsidR="00785EC1" w:rsidRDefault="00785EC1" w:rsidP="00785EC1">
      <w:pPr>
        <w:autoSpaceDE w:val="0"/>
        <w:autoSpaceDN w:val="0"/>
        <w:adjustRightInd w:val="0"/>
        <w:jc w:val="both"/>
        <w:rPr>
          <w:rFonts w:ascii="Arial" w:hAnsi="Arial" w:cs="Arial"/>
          <w:sz w:val="20"/>
          <w:szCs w:val="20"/>
        </w:rPr>
      </w:pPr>
    </w:p>
    <w:p w:rsidR="00785EC1" w:rsidRDefault="00785EC1" w:rsidP="00785EC1">
      <w:pPr>
        <w:autoSpaceDE w:val="0"/>
        <w:autoSpaceDN w:val="0"/>
        <w:adjustRightInd w:val="0"/>
        <w:jc w:val="both"/>
        <w:rPr>
          <w:rFonts w:ascii="Arial" w:hAnsi="Arial" w:cs="Arial"/>
          <w:sz w:val="20"/>
          <w:szCs w:val="20"/>
        </w:rPr>
      </w:pPr>
    </w:p>
    <w:p w:rsidR="00785EC1" w:rsidRDefault="00785EC1" w:rsidP="00785EC1">
      <w:pPr>
        <w:autoSpaceDE w:val="0"/>
        <w:autoSpaceDN w:val="0"/>
        <w:adjustRightInd w:val="0"/>
        <w:jc w:val="both"/>
        <w:rPr>
          <w:rFonts w:ascii="Arial" w:hAnsi="Arial" w:cs="Arial"/>
          <w:sz w:val="20"/>
          <w:szCs w:val="20"/>
        </w:rPr>
      </w:pPr>
    </w:p>
    <w:p w:rsidR="004426BB" w:rsidRDefault="004426BB" w:rsidP="00785EC1">
      <w:pPr>
        <w:autoSpaceDE w:val="0"/>
        <w:autoSpaceDN w:val="0"/>
        <w:adjustRightInd w:val="0"/>
        <w:jc w:val="both"/>
        <w:rPr>
          <w:rFonts w:ascii="Arial" w:hAnsi="Arial" w:cs="Arial"/>
          <w:sz w:val="20"/>
          <w:szCs w:val="20"/>
        </w:rPr>
      </w:pPr>
    </w:p>
    <w:p w:rsidR="00D8657E" w:rsidRDefault="00D8657E" w:rsidP="00785EC1">
      <w:pPr>
        <w:autoSpaceDE w:val="0"/>
        <w:autoSpaceDN w:val="0"/>
        <w:adjustRightInd w:val="0"/>
        <w:jc w:val="both"/>
        <w:rPr>
          <w:rFonts w:ascii="Arial" w:hAnsi="Arial" w:cs="Arial"/>
          <w:sz w:val="20"/>
          <w:szCs w:val="20"/>
        </w:rPr>
      </w:pPr>
    </w:p>
    <w:p w:rsidR="00D8657E" w:rsidRDefault="00D8657E" w:rsidP="00785EC1">
      <w:pPr>
        <w:autoSpaceDE w:val="0"/>
        <w:autoSpaceDN w:val="0"/>
        <w:adjustRightInd w:val="0"/>
        <w:jc w:val="both"/>
        <w:rPr>
          <w:rFonts w:ascii="Arial" w:hAnsi="Arial" w:cs="Arial"/>
          <w:sz w:val="20"/>
          <w:szCs w:val="20"/>
        </w:rPr>
      </w:pPr>
    </w:p>
    <w:p w:rsidR="003B3152" w:rsidRDefault="003B3152" w:rsidP="00785EC1">
      <w:pPr>
        <w:autoSpaceDE w:val="0"/>
        <w:autoSpaceDN w:val="0"/>
        <w:adjustRightInd w:val="0"/>
        <w:jc w:val="both"/>
        <w:rPr>
          <w:rFonts w:ascii="Arial" w:hAnsi="Arial" w:cs="Arial"/>
          <w:sz w:val="20"/>
          <w:szCs w:val="20"/>
        </w:rPr>
      </w:pPr>
    </w:p>
    <w:p w:rsidR="003B3152" w:rsidRDefault="003B3152" w:rsidP="00785EC1">
      <w:pPr>
        <w:autoSpaceDE w:val="0"/>
        <w:autoSpaceDN w:val="0"/>
        <w:adjustRightInd w:val="0"/>
        <w:jc w:val="both"/>
        <w:rPr>
          <w:rFonts w:ascii="Arial" w:hAnsi="Arial" w:cs="Arial"/>
          <w:sz w:val="20"/>
          <w:szCs w:val="20"/>
        </w:rPr>
      </w:pPr>
    </w:p>
    <w:p w:rsidR="003B3152" w:rsidRDefault="003B3152" w:rsidP="00785EC1">
      <w:pPr>
        <w:autoSpaceDE w:val="0"/>
        <w:autoSpaceDN w:val="0"/>
        <w:adjustRightInd w:val="0"/>
        <w:jc w:val="both"/>
        <w:rPr>
          <w:rFonts w:ascii="Arial" w:hAnsi="Arial" w:cs="Arial"/>
          <w:sz w:val="20"/>
          <w:szCs w:val="20"/>
        </w:rPr>
      </w:pPr>
    </w:p>
    <w:p w:rsidR="003B3152" w:rsidRDefault="003B3152" w:rsidP="00785EC1">
      <w:pPr>
        <w:autoSpaceDE w:val="0"/>
        <w:autoSpaceDN w:val="0"/>
        <w:adjustRightInd w:val="0"/>
        <w:jc w:val="both"/>
        <w:rPr>
          <w:rFonts w:ascii="Arial" w:hAnsi="Arial" w:cs="Arial"/>
          <w:sz w:val="20"/>
          <w:szCs w:val="20"/>
        </w:rPr>
      </w:pPr>
    </w:p>
    <w:p w:rsidR="00D8657E" w:rsidRPr="00CE3781" w:rsidRDefault="00D8657E" w:rsidP="00CE3781">
      <w:pPr>
        <w:ind w:left="4956"/>
        <w:jc w:val="right"/>
        <w:rPr>
          <w:rFonts w:ascii="Arial" w:hAnsi="Arial" w:cs="Arial"/>
          <w:b/>
          <w:color w:val="C0C0C0"/>
          <w:sz w:val="22"/>
          <w:szCs w:val="22"/>
        </w:rPr>
      </w:pPr>
      <w:r w:rsidRPr="00CE3781">
        <w:rPr>
          <w:rFonts w:ascii="Arial" w:hAnsi="Arial" w:cs="Arial"/>
          <w:b/>
          <w:color w:val="C0C0C0"/>
          <w:sz w:val="22"/>
          <w:szCs w:val="22"/>
        </w:rPr>
        <w:t xml:space="preserve"> </w:t>
      </w:r>
    </w:p>
    <w:p w:rsidR="007948EC" w:rsidRPr="007948EC" w:rsidRDefault="007948EC" w:rsidP="007948EC">
      <w:pPr>
        <w:autoSpaceDE w:val="0"/>
        <w:autoSpaceDN w:val="0"/>
        <w:adjustRightInd w:val="0"/>
        <w:jc w:val="right"/>
        <w:rPr>
          <w:rFonts w:ascii="Arial" w:hAnsi="Arial" w:cs="Arial"/>
          <w:b/>
          <w:color w:val="C0C0C0"/>
          <w:sz w:val="22"/>
          <w:szCs w:val="20"/>
        </w:rPr>
      </w:pPr>
    </w:p>
    <w:p w:rsidR="00785EC1" w:rsidRDefault="00785EC1" w:rsidP="00785EC1">
      <w:pPr>
        <w:autoSpaceDE w:val="0"/>
        <w:autoSpaceDN w:val="0"/>
        <w:adjustRightInd w:val="0"/>
        <w:jc w:val="both"/>
        <w:rPr>
          <w:rFonts w:ascii="Arial" w:hAnsi="Arial" w:cs="Arial"/>
          <w:sz w:val="20"/>
          <w:szCs w:val="20"/>
        </w:rPr>
      </w:pPr>
    </w:p>
    <w:p w:rsidR="007948EC" w:rsidRDefault="007948EC" w:rsidP="00785EC1">
      <w:pPr>
        <w:autoSpaceDE w:val="0"/>
        <w:autoSpaceDN w:val="0"/>
        <w:adjustRightInd w:val="0"/>
        <w:jc w:val="both"/>
        <w:rPr>
          <w:rFonts w:ascii="Arial" w:hAnsi="Arial" w:cs="Arial"/>
          <w:sz w:val="20"/>
          <w:szCs w:val="20"/>
        </w:rPr>
      </w:pPr>
    </w:p>
    <w:p w:rsidR="00785EC1" w:rsidRDefault="00785EC1" w:rsidP="00785EC1">
      <w:pPr>
        <w:autoSpaceDE w:val="0"/>
        <w:autoSpaceDN w:val="0"/>
        <w:adjustRightInd w:val="0"/>
        <w:jc w:val="both"/>
        <w:rPr>
          <w:rFonts w:ascii="Arial" w:hAnsi="Arial" w:cs="Arial"/>
          <w:sz w:val="20"/>
          <w:szCs w:val="20"/>
        </w:rPr>
      </w:pPr>
    </w:p>
    <w:p w:rsidR="00D738DF" w:rsidRDefault="00D738DF" w:rsidP="00785EC1">
      <w:pPr>
        <w:autoSpaceDE w:val="0"/>
        <w:autoSpaceDN w:val="0"/>
        <w:adjustRightInd w:val="0"/>
        <w:jc w:val="both"/>
        <w:rPr>
          <w:rFonts w:ascii="Arial" w:hAnsi="Arial" w:cs="Arial"/>
          <w:sz w:val="20"/>
          <w:szCs w:val="20"/>
        </w:rPr>
      </w:pPr>
    </w:p>
    <w:p w:rsidR="00D738DF" w:rsidRDefault="00D738DF"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F97DD1" w:rsidRDefault="00785EC1" w:rsidP="008E0A67">
      <w:pPr>
        <w:autoSpaceDE w:val="0"/>
        <w:autoSpaceDN w:val="0"/>
        <w:adjustRightInd w:val="0"/>
        <w:jc w:val="center"/>
        <w:rPr>
          <w:rFonts w:ascii="Arial" w:hAnsi="Arial" w:cs="Arial"/>
          <w:sz w:val="20"/>
          <w:szCs w:val="20"/>
        </w:rPr>
      </w:pPr>
      <w:r w:rsidRPr="00D5568B">
        <w:rPr>
          <w:rFonts w:ascii="Arial" w:hAnsi="Arial" w:cs="Arial"/>
          <w:b/>
          <w:sz w:val="20"/>
          <w:szCs w:val="20"/>
        </w:rPr>
        <w:t xml:space="preserve">Poznań, </w:t>
      </w:r>
      <w:r w:rsidR="008E0A67">
        <w:rPr>
          <w:rFonts w:ascii="Arial" w:hAnsi="Arial" w:cs="Arial"/>
          <w:b/>
          <w:sz w:val="20"/>
          <w:szCs w:val="20"/>
        </w:rPr>
        <w:t>marzec</w:t>
      </w:r>
      <w:r w:rsidR="00362F59" w:rsidRPr="00D5568B">
        <w:rPr>
          <w:rFonts w:ascii="Arial" w:hAnsi="Arial" w:cs="Arial"/>
          <w:b/>
          <w:sz w:val="20"/>
          <w:szCs w:val="20"/>
        </w:rPr>
        <w:t xml:space="preserve"> 201</w:t>
      </w:r>
      <w:r w:rsidR="008E0A67">
        <w:rPr>
          <w:rFonts w:ascii="Arial" w:hAnsi="Arial" w:cs="Arial"/>
          <w:b/>
          <w:sz w:val="20"/>
          <w:szCs w:val="20"/>
        </w:rPr>
        <w:t>7</w:t>
      </w:r>
      <w:r w:rsidR="00362F59" w:rsidRPr="00D5568B">
        <w:rPr>
          <w:rFonts w:ascii="Arial" w:hAnsi="Arial" w:cs="Arial"/>
          <w:b/>
          <w:sz w:val="20"/>
          <w:szCs w:val="20"/>
        </w:rPr>
        <w:t xml:space="preserve"> r.</w:t>
      </w:r>
    </w:p>
    <w:sdt>
      <w:sdtPr>
        <w:rPr>
          <w:rFonts w:ascii="Arial" w:eastAsia="Times New Roman" w:hAnsi="Arial" w:cs="Arial"/>
          <w:b w:val="0"/>
          <w:bCs w:val="0"/>
          <w:color w:val="auto"/>
          <w:sz w:val="24"/>
          <w:szCs w:val="24"/>
          <w:lang w:eastAsia="pl-PL"/>
        </w:rPr>
        <w:id w:val="8433282"/>
        <w:docPartObj>
          <w:docPartGallery w:val="Table of Contents"/>
          <w:docPartUnique/>
        </w:docPartObj>
      </w:sdtPr>
      <w:sdtEndPr>
        <w:rPr>
          <w:rFonts w:ascii="Times New Roman" w:hAnsi="Times New Roman" w:cs="Times New Roman"/>
        </w:rPr>
      </w:sdtEndPr>
      <w:sdtContent>
        <w:p w:rsidR="0015518F" w:rsidRPr="005143E0" w:rsidRDefault="0015518F">
          <w:pPr>
            <w:pStyle w:val="Nagwekspisutreci"/>
            <w:rPr>
              <w:rFonts w:ascii="Arial" w:hAnsi="Arial" w:cs="Arial"/>
              <w:color w:val="auto"/>
              <w:sz w:val="24"/>
              <w:szCs w:val="24"/>
            </w:rPr>
          </w:pPr>
          <w:r w:rsidRPr="005143E0">
            <w:rPr>
              <w:rFonts w:ascii="Arial" w:hAnsi="Arial" w:cs="Arial"/>
              <w:color w:val="auto"/>
              <w:sz w:val="24"/>
              <w:szCs w:val="24"/>
            </w:rPr>
            <w:t>Spis treści</w:t>
          </w:r>
          <w:r w:rsidR="005143E0" w:rsidRPr="005143E0">
            <w:rPr>
              <w:rFonts w:ascii="Arial" w:hAnsi="Arial" w:cs="Arial"/>
              <w:color w:val="auto"/>
              <w:sz w:val="24"/>
              <w:szCs w:val="24"/>
            </w:rPr>
            <w:t>:</w:t>
          </w:r>
        </w:p>
        <w:p w:rsidR="005143E0" w:rsidRPr="005143E0" w:rsidRDefault="005143E0" w:rsidP="005143E0">
          <w:pPr>
            <w:rPr>
              <w:lang w:eastAsia="en-US"/>
            </w:rPr>
          </w:pPr>
        </w:p>
        <w:p w:rsidR="0015518F" w:rsidRPr="005143E0" w:rsidRDefault="00575F04" w:rsidP="005143E0">
          <w:pPr>
            <w:pStyle w:val="Spistreci1"/>
            <w:spacing w:line="360" w:lineRule="auto"/>
            <w:rPr>
              <w:rFonts w:ascii="Arial" w:eastAsiaTheme="minorEastAsia" w:hAnsi="Arial" w:cs="Arial"/>
              <w:noProof/>
            </w:rPr>
          </w:pPr>
          <w:r w:rsidRPr="005143E0">
            <w:rPr>
              <w:rFonts w:ascii="Arial" w:hAnsi="Arial" w:cs="Arial"/>
            </w:rPr>
            <w:fldChar w:fldCharType="begin"/>
          </w:r>
          <w:r w:rsidR="0015518F" w:rsidRPr="005143E0">
            <w:rPr>
              <w:rFonts w:ascii="Arial" w:hAnsi="Arial" w:cs="Arial"/>
            </w:rPr>
            <w:instrText xml:space="preserve"> TOC \o "1-3" \h \z \u </w:instrText>
          </w:r>
          <w:r w:rsidRPr="005143E0">
            <w:rPr>
              <w:rFonts w:ascii="Arial" w:hAnsi="Arial" w:cs="Arial"/>
            </w:rPr>
            <w:fldChar w:fldCharType="separate"/>
          </w:r>
          <w:hyperlink w:anchor="_Toc432666721" w:history="1">
            <w:r w:rsidR="0015518F" w:rsidRPr="005143E0">
              <w:rPr>
                <w:rStyle w:val="Hipercze"/>
                <w:rFonts w:ascii="Arial" w:hAnsi="Arial" w:cs="Arial"/>
                <w:noProof/>
              </w:rPr>
              <w:t>I</w:t>
            </w:r>
            <w:r w:rsidR="0015518F" w:rsidRPr="005143E0">
              <w:rPr>
                <w:rFonts w:ascii="Arial" w:eastAsiaTheme="minorEastAsia" w:hAnsi="Arial" w:cs="Arial"/>
                <w:noProof/>
              </w:rPr>
              <w:tab/>
            </w:r>
            <w:r w:rsidR="0015518F" w:rsidRPr="005143E0">
              <w:rPr>
                <w:rStyle w:val="Hipercze"/>
                <w:rFonts w:ascii="Arial" w:hAnsi="Arial" w:cs="Arial"/>
                <w:noProof/>
              </w:rPr>
              <w:t>Wnioski ze studium wykonalności</w:t>
            </w:r>
            <w:r w:rsidR="0015518F" w:rsidRPr="005143E0">
              <w:rPr>
                <w:rFonts w:ascii="Arial" w:hAnsi="Arial" w:cs="Arial"/>
                <w:noProof/>
                <w:webHidden/>
              </w:rPr>
              <w:tab/>
            </w:r>
            <w:r w:rsidRPr="005143E0">
              <w:rPr>
                <w:rFonts w:ascii="Arial" w:hAnsi="Arial" w:cs="Arial"/>
                <w:noProof/>
                <w:webHidden/>
              </w:rPr>
              <w:fldChar w:fldCharType="begin"/>
            </w:r>
            <w:r w:rsidR="0015518F" w:rsidRPr="005143E0">
              <w:rPr>
                <w:rFonts w:ascii="Arial" w:hAnsi="Arial" w:cs="Arial"/>
                <w:noProof/>
                <w:webHidden/>
              </w:rPr>
              <w:instrText xml:space="preserve"> PAGEREF _Toc432666721 \h </w:instrText>
            </w:r>
            <w:r w:rsidRPr="005143E0">
              <w:rPr>
                <w:rFonts w:ascii="Arial" w:hAnsi="Arial" w:cs="Arial"/>
                <w:noProof/>
                <w:webHidden/>
              </w:rPr>
            </w:r>
            <w:r w:rsidRPr="005143E0">
              <w:rPr>
                <w:rFonts w:ascii="Arial" w:hAnsi="Arial" w:cs="Arial"/>
                <w:noProof/>
                <w:webHidden/>
              </w:rPr>
              <w:fldChar w:fldCharType="separate"/>
            </w:r>
            <w:r w:rsidR="009A4D84">
              <w:rPr>
                <w:rFonts w:ascii="Arial" w:hAnsi="Arial" w:cs="Arial"/>
                <w:noProof/>
                <w:webHidden/>
              </w:rPr>
              <w:t>4</w:t>
            </w:r>
            <w:r w:rsidRPr="005143E0">
              <w:rPr>
                <w:rFonts w:ascii="Arial" w:hAnsi="Arial" w:cs="Arial"/>
                <w:noProof/>
                <w:webHidden/>
              </w:rPr>
              <w:fldChar w:fldCharType="end"/>
            </w:r>
          </w:hyperlink>
        </w:p>
        <w:p w:rsidR="0015518F" w:rsidRPr="005143E0" w:rsidRDefault="00BB613B" w:rsidP="005143E0">
          <w:pPr>
            <w:pStyle w:val="Spistreci1"/>
            <w:spacing w:line="360" w:lineRule="auto"/>
            <w:rPr>
              <w:rFonts w:ascii="Arial" w:eastAsiaTheme="minorEastAsia" w:hAnsi="Arial" w:cs="Arial"/>
              <w:noProof/>
            </w:rPr>
          </w:pPr>
          <w:hyperlink w:anchor="_Toc432666722" w:history="1">
            <w:r w:rsidR="0015518F" w:rsidRPr="005143E0">
              <w:rPr>
                <w:rStyle w:val="Hipercze"/>
                <w:rFonts w:ascii="Arial" w:hAnsi="Arial" w:cs="Arial"/>
                <w:noProof/>
              </w:rPr>
              <w:t>II</w:t>
            </w:r>
            <w:r w:rsidR="0015518F" w:rsidRPr="005143E0">
              <w:rPr>
                <w:rFonts w:ascii="Arial" w:eastAsiaTheme="minorEastAsia" w:hAnsi="Arial" w:cs="Arial"/>
                <w:noProof/>
              </w:rPr>
              <w:tab/>
            </w:r>
            <w:r w:rsidR="0015518F" w:rsidRPr="005143E0">
              <w:rPr>
                <w:rStyle w:val="Hipercze"/>
                <w:rFonts w:ascii="Arial" w:hAnsi="Arial" w:cs="Arial"/>
                <w:noProof/>
              </w:rPr>
              <w:t>Charakterystyka Wnioskodawcy</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_Toc432666722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4</w:t>
            </w:r>
            <w:r w:rsidR="00575F04" w:rsidRPr="005143E0">
              <w:rPr>
                <w:rFonts w:ascii="Arial" w:hAnsi="Arial" w:cs="Arial"/>
                <w:noProof/>
                <w:webHidden/>
              </w:rPr>
              <w:fldChar w:fldCharType="end"/>
            </w:r>
          </w:hyperlink>
        </w:p>
        <w:p w:rsidR="0015518F" w:rsidRPr="005143E0" w:rsidRDefault="00BB613B" w:rsidP="005143E0">
          <w:pPr>
            <w:pStyle w:val="Spistreci1"/>
            <w:spacing w:line="360" w:lineRule="auto"/>
            <w:rPr>
              <w:rFonts w:ascii="Arial" w:eastAsiaTheme="minorEastAsia" w:hAnsi="Arial" w:cs="Arial"/>
              <w:noProof/>
            </w:rPr>
          </w:pPr>
          <w:hyperlink w:anchor="_Toc432666723" w:history="1">
            <w:r w:rsidR="0015518F" w:rsidRPr="005143E0">
              <w:rPr>
                <w:rStyle w:val="Hipercze"/>
                <w:rFonts w:ascii="Arial" w:hAnsi="Arial" w:cs="Arial"/>
                <w:noProof/>
              </w:rPr>
              <w:t>III</w:t>
            </w:r>
            <w:r w:rsidR="0015518F" w:rsidRPr="005143E0">
              <w:rPr>
                <w:rFonts w:ascii="Arial" w:eastAsiaTheme="minorEastAsia" w:hAnsi="Arial" w:cs="Arial"/>
                <w:noProof/>
              </w:rPr>
              <w:tab/>
            </w:r>
            <w:r w:rsidR="0015518F" w:rsidRPr="005143E0">
              <w:rPr>
                <w:rStyle w:val="Hipercze"/>
                <w:rFonts w:ascii="Arial" w:hAnsi="Arial" w:cs="Arial"/>
                <w:noProof/>
              </w:rPr>
              <w:t>Identyfikacja projektu</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_Toc432666723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5</w:t>
            </w:r>
            <w:r w:rsidR="00575F04" w:rsidRPr="005143E0">
              <w:rPr>
                <w:rFonts w:ascii="Arial" w:hAnsi="Arial" w:cs="Arial"/>
                <w:noProof/>
                <w:webHidden/>
              </w:rPr>
              <w:fldChar w:fldCharType="end"/>
            </w:r>
          </w:hyperlink>
        </w:p>
        <w:p w:rsidR="0015518F" w:rsidRPr="005143E0" w:rsidRDefault="00BB613B" w:rsidP="005143E0">
          <w:pPr>
            <w:pStyle w:val="Spistreci2"/>
            <w:tabs>
              <w:tab w:val="left" w:pos="960"/>
              <w:tab w:val="right" w:leader="dot" w:pos="9396"/>
            </w:tabs>
            <w:spacing w:line="360" w:lineRule="auto"/>
            <w:rPr>
              <w:rFonts w:ascii="Arial" w:eastAsiaTheme="minorEastAsia" w:hAnsi="Arial" w:cs="Arial"/>
              <w:smallCaps w:val="0"/>
              <w:noProof/>
            </w:rPr>
          </w:pPr>
          <w:hyperlink w:anchor="_Toc432666724" w:history="1">
            <w:r w:rsidR="0015518F" w:rsidRPr="005143E0">
              <w:rPr>
                <w:rStyle w:val="Hipercze"/>
                <w:rFonts w:ascii="Arial" w:hAnsi="Arial" w:cs="Arial"/>
                <w:noProof/>
              </w:rPr>
              <w:t>III.1</w:t>
            </w:r>
            <w:r w:rsidR="0015518F" w:rsidRPr="005143E0">
              <w:rPr>
                <w:rFonts w:ascii="Arial" w:eastAsiaTheme="minorEastAsia" w:hAnsi="Arial" w:cs="Arial"/>
                <w:smallCaps w:val="0"/>
                <w:noProof/>
              </w:rPr>
              <w:tab/>
            </w:r>
            <w:r w:rsidR="0015518F" w:rsidRPr="005143E0">
              <w:rPr>
                <w:rStyle w:val="Hipercze"/>
                <w:rFonts w:ascii="Arial" w:hAnsi="Arial" w:cs="Arial"/>
                <w:smallCaps w:val="0"/>
                <w:noProof/>
              </w:rPr>
              <w:t>Projekt i jego otoczenie</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_Toc432666724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5</w:t>
            </w:r>
            <w:r w:rsidR="00575F04" w:rsidRPr="005143E0">
              <w:rPr>
                <w:rFonts w:ascii="Arial" w:hAnsi="Arial" w:cs="Arial"/>
                <w:noProof/>
                <w:webHidden/>
              </w:rPr>
              <w:fldChar w:fldCharType="end"/>
            </w:r>
          </w:hyperlink>
        </w:p>
        <w:p w:rsidR="0015518F" w:rsidRPr="005143E0" w:rsidRDefault="00BB613B" w:rsidP="005143E0">
          <w:pPr>
            <w:pStyle w:val="Spistreci2"/>
            <w:tabs>
              <w:tab w:val="left" w:pos="960"/>
              <w:tab w:val="right" w:leader="dot" w:pos="9396"/>
            </w:tabs>
            <w:spacing w:line="360" w:lineRule="auto"/>
            <w:rPr>
              <w:rFonts w:ascii="Arial" w:eastAsiaTheme="minorEastAsia" w:hAnsi="Arial" w:cs="Arial"/>
              <w:smallCaps w:val="0"/>
              <w:noProof/>
            </w:rPr>
          </w:pPr>
          <w:hyperlink w:anchor="_Toc432666725" w:history="1">
            <w:r w:rsidR="0015518F" w:rsidRPr="005143E0">
              <w:rPr>
                <w:rStyle w:val="Hipercze"/>
                <w:rFonts w:ascii="Arial" w:hAnsi="Arial" w:cs="Arial"/>
                <w:noProof/>
              </w:rPr>
              <w:t>III.2</w:t>
            </w:r>
            <w:r w:rsidR="0015518F" w:rsidRPr="005143E0">
              <w:rPr>
                <w:rFonts w:ascii="Arial" w:eastAsiaTheme="minorEastAsia" w:hAnsi="Arial" w:cs="Arial"/>
                <w:smallCaps w:val="0"/>
                <w:noProof/>
              </w:rPr>
              <w:tab/>
            </w:r>
            <w:r w:rsidR="0015518F" w:rsidRPr="005143E0">
              <w:rPr>
                <w:rStyle w:val="Hipercze"/>
                <w:rFonts w:ascii="Arial" w:hAnsi="Arial" w:cs="Arial"/>
                <w:smallCaps w:val="0"/>
                <w:noProof/>
              </w:rPr>
              <w:t>Zgodność projektu z dokumentami strategicznymi, programowymi i planistycznymi</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_Toc432666725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7</w:t>
            </w:r>
            <w:r w:rsidR="00575F04" w:rsidRPr="005143E0">
              <w:rPr>
                <w:rFonts w:ascii="Arial" w:hAnsi="Arial" w:cs="Arial"/>
                <w:noProof/>
                <w:webHidden/>
              </w:rPr>
              <w:fldChar w:fldCharType="end"/>
            </w:r>
          </w:hyperlink>
        </w:p>
        <w:p w:rsidR="0015518F" w:rsidRPr="005143E0" w:rsidRDefault="00BB613B" w:rsidP="005143E0">
          <w:pPr>
            <w:pStyle w:val="Spistreci1"/>
            <w:spacing w:line="360" w:lineRule="auto"/>
            <w:rPr>
              <w:rFonts w:ascii="Arial" w:eastAsiaTheme="minorEastAsia" w:hAnsi="Arial" w:cs="Arial"/>
              <w:noProof/>
            </w:rPr>
          </w:pPr>
          <w:hyperlink w:anchor="_Toc432666726" w:history="1">
            <w:r w:rsidR="0015518F" w:rsidRPr="005143E0">
              <w:rPr>
                <w:rStyle w:val="Hipercze"/>
                <w:rFonts w:ascii="Arial" w:hAnsi="Arial" w:cs="Arial"/>
                <w:noProof/>
              </w:rPr>
              <w:t>IV</w:t>
            </w:r>
            <w:r w:rsidR="0015518F" w:rsidRPr="005143E0">
              <w:rPr>
                <w:rFonts w:ascii="Arial" w:eastAsiaTheme="minorEastAsia" w:hAnsi="Arial" w:cs="Arial"/>
                <w:noProof/>
              </w:rPr>
              <w:tab/>
            </w:r>
            <w:r w:rsidR="0015518F" w:rsidRPr="005143E0">
              <w:rPr>
                <w:rStyle w:val="Hipercze"/>
                <w:rFonts w:ascii="Arial" w:hAnsi="Arial" w:cs="Arial"/>
                <w:noProof/>
              </w:rPr>
              <w:t>Logika interwencji</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_Toc432666726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8</w:t>
            </w:r>
            <w:r w:rsidR="00575F04" w:rsidRPr="005143E0">
              <w:rPr>
                <w:rFonts w:ascii="Arial" w:hAnsi="Arial" w:cs="Arial"/>
                <w:noProof/>
                <w:webHidden/>
              </w:rPr>
              <w:fldChar w:fldCharType="end"/>
            </w:r>
          </w:hyperlink>
        </w:p>
        <w:p w:rsidR="0015518F" w:rsidRPr="005143E0" w:rsidRDefault="00BB613B" w:rsidP="005143E0">
          <w:pPr>
            <w:pStyle w:val="Spistreci1"/>
            <w:spacing w:line="360" w:lineRule="auto"/>
            <w:rPr>
              <w:rFonts w:ascii="Arial" w:eastAsiaTheme="minorEastAsia" w:hAnsi="Arial" w:cs="Arial"/>
              <w:noProof/>
            </w:rPr>
          </w:pPr>
          <w:hyperlink w:anchor="_Toc432666727" w:history="1">
            <w:r w:rsidR="0015518F" w:rsidRPr="005143E0">
              <w:rPr>
                <w:rStyle w:val="Hipercze"/>
                <w:rFonts w:ascii="Arial" w:hAnsi="Arial" w:cs="Arial"/>
                <w:noProof/>
              </w:rPr>
              <w:t>V</w:t>
            </w:r>
            <w:r w:rsidR="0015518F" w:rsidRPr="005143E0">
              <w:rPr>
                <w:rFonts w:ascii="Arial" w:eastAsiaTheme="minorEastAsia" w:hAnsi="Arial" w:cs="Arial"/>
                <w:noProof/>
              </w:rPr>
              <w:tab/>
            </w:r>
            <w:r w:rsidR="0015518F" w:rsidRPr="005143E0">
              <w:rPr>
                <w:rStyle w:val="Hipercze"/>
                <w:rFonts w:ascii="Arial" w:hAnsi="Arial" w:cs="Arial"/>
                <w:noProof/>
              </w:rPr>
              <w:t>Analiza instytucjonalna i prawna inwestycji</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_Toc432666727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9</w:t>
            </w:r>
            <w:r w:rsidR="00575F04" w:rsidRPr="005143E0">
              <w:rPr>
                <w:rFonts w:ascii="Arial" w:hAnsi="Arial" w:cs="Arial"/>
                <w:noProof/>
                <w:webHidden/>
              </w:rPr>
              <w:fldChar w:fldCharType="end"/>
            </w:r>
          </w:hyperlink>
        </w:p>
        <w:p w:rsidR="0015518F" w:rsidRPr="005143E0" w:rsidRDefault="00BB613B" w:rsidP="005143E0">
          <w:pPr>
            <w:pStyle w:val="Spistreci1"/>
            <w:spacing w:line="360" w:lineRule="auto"/>
            <w:rPr>
              <w:rFonts w:ascii="Arial" w:eastAsiaTheme="minorEastAsia" w:hAnsi="Arial" w:cs="Arial"/>
              <w:noProof/>
            </w:rPr>
          </w:pPr>
          <w:hyperlink w:anchor="_Toc432666728" w:history="1">
            <w:r w:rsidR="0015518F" w:rsidRPr="005143E0">
              <w:rPr>
                <w:rStyle w:val="Hipercze"/>
                <w:rFonts w:ascii="Arial" w:hAnsi="Arial" w:cs="Arial"/>
                <w:noProof/>
              </w:rPr>
              <w:t>VI</w:t>
            </w:r>
            <w:r w:rsidR="0015518F" w:rsidRPr="005143E0">
              <w:rPr>
                <w:rFonts w:ascii="Arial" w:eastAsiaTheme="minorEastAsia" w:hAnsi="Arial" w:cs="Arial"/>
                <w:noProof/>
              </w:rPr>
              <w:tab/>
            </w:r>
            <w:r w:rsidR="0015518F" w:rsidRPr="005143E0">
              <w:rPr>
                <w:rStyle w:val="Hipercze"/>
                <w:rFonts w:ascii="Arial" w:hAnsi="Arial" w:cs="Arial"/>
                <w:noProof/>
              </w:rPr>
              <w:t>Analiza opcji technicznych</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_Toc432666728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11</w:t>
            </w:r>
            <w:r w:rsidR="00575F04" w:rsidRPr="005143E0">
              <w:rPr>
                <w:rFonts w:ascii="Arial" w:hAnsi="Arial" w:cs="Arial"/>
                <w:noProof/>
                <w:webHidden/>
              </w:rPr>
              <w:fldChar w:fldCharType="end"/>
            </w:r>
          </w:hyperlink>
        </w:p>
        <w:p w:rsidR="0015518F" w:rsidRPr="005143E0" w:rsidRDefault="00BB613B" w:rsidP="005143E0">
          <w:pPr>
            <w:pStyle w:val="Spistreci1"/>
            <w:spacing w:line="360" w:lineRule="auto"/>
            <w:rPr>
              <w:rFonts w:ascii="Arial" w:eastAsiaTheme="minorEastAsia" w:hAnsi="Arial" w:cs="Arial"/>
              <w:noProof/>
            </w:rPr>
          </w:pPr>
          <w:hyperlink w:anchor="_Toc432666729" w:history="1">
            <w:r w:rsidR="0015518F" w:rsidRPr="005143E0">
              <w:rPr>
                <w:rStyle w:val="Hipercze"/>
                <w:rFonts w:ascii="Arial" w:hAnsi="Arial" w:cs="Arial"/>
                <w:noProof/>
              </w:rPr>
              <w:t>VII</w:t>
            </w:r>
            <w:r w:rsidR="0015518F" w:rsidRPr="005143E0">
              <w:rPr>
                <w:rFonts w:ascii="Arial" w:eastAsiaTheme="minorEastAsia" w:hAnsi="Arial" w:cs="Arial"/>
                <w:noProof/>
              </w:rPr>
              <w:tab/>
            </w:r>
            <w:r w:rsidR="0015518F" w:rsidRPr="005143E0">
              <w:rPr>
                <w:rStyle w:val="Hipercze"/>
                <w:rFonts w:ascii="Arial" w:hAnsi="Arial" w:cs="Arial"/>
                <w:noProof/>
              </w:rPr>
              <w:t>Analiza finansowa</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_Toc432666729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13</w:t>
            </w:r>
            <w:r w:rsidR="00575F04" w:rsidRPr="005143E0">
              <w:rPr>
                <w:rFonts w:ascii="Arial" w:hAnsi="Arial" w:cs="Arial"/>
                <w:noProof/>
                <w:webHidden/>
              </w:rPr>
              <w:fldChar w:fldCharType="end"/>
            </w:r>
          </w:hyperlink>
        </w:p>
        <w:p w:rsidR="0015518F" w:rsidRPr="005143E0" w:rsidRDefault="00BB613B" w:rsidP="005143E0">
          <w:pPr>
            <w:pStyle w:val="Spistreci1"/>
            <w:spacing w:line="360" w:lineRule="auto"/>
            <w:rPr>
              <w:rFonts w:ascii="Arial" w:eastAsiaTheme="minorEastAsia" w:hAnsi="Arial" w:cs="Arial"/>
              <w:noProof/>
            </w:rPr>
          </w:pPr>
          <w:hyperlink w:anchor="_Toc432666730" w:history="1">
            <w:r w:rsidR="0015518F" w:rsidRPr="005143E0">
              <w:rPr>
                <w:rStyle w:val="Hipercze"/>
                <w:rFonts w:ascii="Arial" w:hAnsi="Arial" w:cs="Arial"/>
                <w:noProof/>
              </w:rPr>
              <w:t>VIII</w:t>
            </w:r>
            <w:r w:rsidR="0015518F" w:rsidRPr="005143E0">
              <w:rPr>
                <w:rFonts w:ascii="Arial" w:eastAsiaTheme="minorEastAsia" w:hAnsi="Arial" w:cs="Arial"/>
                <w:noProof/>
              </w:rPr>
              <w:tab/>
            </w:r>
            <w:r w:rsidR="0015518F" w:rsidRPr="005143E0">
              <w:rPr>
                <w:rStyle w:val="Hipercze"/>
                <w:rFonts w:ascii="Arial" w:hAnsi="Arial" w:cs="Arial"/>
                <w:noProof/>
              </w:rPr>
              <w:t>Analiza ekonomiczna</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_Toc432666730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14</w:t>
            </w:r>
            <w:r w:rsidR="00575F04" w:rsidRPr="005143E0">
              <w:rPr>
                <w:rFonts w:ascii="Arial" w:hAnsi="Arial" w:cs="Arial"/>
                <w:noProof/>
                <w:webHidden/>
              </w:rPr>
              <w:fldChar w:fldCharType="end"/>
            </w:r>
          </w:hyperlink>
        </w:p>
        <w:p w:rsidR="0015518F" w:rsidRPr="005143E0" w:rsidRDefault="00BB613B" w:rsidP="005143E0">
          <w:pPr>
            <w:pStyle w:val="Spistreci1"/>
            <w:spacing w:line="360" w:lineRule="auto"/>
            <w:rPr>
              <w:rFonts w:ascii="Arial" w:eastAsiaTheme="minorEastAsia" w:hAnsi="Arial" w:cs="Arial"/>
              <w:noProof/>
            </w:rPr>
          </w:pPr>
          <w:hyperlink w:anchor="_Toc432666731" w:history="1">
            <w:r w:rsidR="0015518F" w:rsidRPr="005143E0">
              <w:rPr>
                <w:rStyle w:val="Hipercze"/>
                <w:rFonts w:ascii="Arial" w:hAnsi="Arial" w:cs="Arial"/>
                <w:noProof/>
              </w:rPr>
              <w:t>IX</w:t>
            </w:r>
            <w:r w:rsidR="0015518F" w:rsidRPr="005143E0">
              <w:rPr>
                <w:rFonts w:ascii="Arial" w:eastAsiaTheme="minorEastAsia" w:hAnsi="Arial" w:cs="Arial"/>
                <w:noProof/>
              </w:rPr>
              <w:tab/>
            </w:r>
            <w:r w:rsidR="0015518F" w:rsidRPr="005143E0">
              <w:rPr>
                <w:rStyle w:val="Hipercze"/>
                <w:rFonts w:ascii="Arial" w:hAnsi="Arial" w:cs="Arial"/>
                <w:noProof/>
              </w:rPr>
              <w:t>Analiza wrażliwości i ryzyka</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_Toc432666731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16</w:t>
            </w:r>
            <w:r w:rsidR="00575F04" w:rsidRPr="005143E0">
              <w:rPr>
                <w:rFonts w:ascii="Arial" w:hAnsi="Arial" w:cs="Arial"/>
                <w:noProof/>
                <w:webHidden/>
              </w:rPr>
              <w:fldChar w:fldCharType="end"/>
            </w:r>
          </w:hyperlink>
        </w:p>
        <w:p w:rsidR="0015518F" w:rsidRPr="005143E0" w:rsidRDefault="00BB613B" w:rsidP="005143E0">
          <w:pPr>
            <w:pStyle w:val="Spistreci1"/>
            <w:spacing w:line="360" w:lineRule="auto"/>
            <w:rPr>
              <w:rFonts w:ascii="Arial" w:eastAsiaTheme="minorEastAsia" w:hAnsi="Arial" w:cs="Arial"/>
              <w:noProof/>
            </w:rPr>
          </w:pPr>
          <w:hyperlink w:anchor="_Toc432666732" w:history="1">
            <w:r w:rsidR="0015518F" w:rsidRPr="005143E0">
              <w:rPr>
                <w:rStyle w:val="Hipercze"/>
                <w:rFonts w:ascii="Arial" w:hAnsi="Arial" w:cs="Arial"/>
                <w:noProof/>
              </w:rPr>
              <w:t>X</w:t>
            </w:r>
            <w:r w:rsidR="0015518F" w:rsidRPr="005143E0">
              <w:rPr>
                <w:rFonts w:ascii="Arial" w:eastAsiaTheme="minorEastAsia" w:hAnsi="Arial" w:cs="Arial"/>
                <w:noProof/>
              </w:rPr>
              <w:tab/>
            </w:r>
            <w:r w:rsidR="0015518F" w:rsidRPr="005143E0">
              <w:rPr>
                <w:rStyle w:val="Hipercze"/>
                <w:rFonts w:ascii="Arial" w:hAnsi="Arial" w:cs="Arial"/>
                <w:noProof/>
              </w:rPr>
              <w:t>Analiza oddziaływania na środowisko</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_Toc432666732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17</w:t>
            </w:r>
            <w:r w:rsidR="00575F04" w:rsidRPr="005143E0">
              <w:rPr>
                <w:rFonts w:ascii="Arial" w:hAnsi="Arial" w:cs="Arial"/>
                <w:noProof/>
                <w:webHidden/>
              </w:rPr>
              <w:fldChar w:fldCharType="end"/>
            </w:r>
          </w:hyperlink>
        </w:p>
        <w:p w:rsidR="0015518F" w:rsidRPr="005143E0" w:rsidRDefault="00BB613B" w:rsidP="005143E0">
          <w:pPr>
            <w:pStyle w:val="Spistreci1"/>
            <w:spacing w:line="360" w:lineRule="auto"/>
            <w:rPr>
              <w:rFonts w:ascii="Arial" w:eastAsiaTheme="minorEastAsia" w:hAnsi="Arial" w:cs="Arial"/>
              <w:noProof/>
            </w:rPr>
          </w:pPr>
          <w:hyperlink w:anchor="_Toc432666733" w:history="1">
            <w:r w:rsidR="0015518F" w:rsidRPr="005143E0">
              <w:rPr>
                <w:rStyle w:val="Hipercze"/>
                <w:rFonts w:ascii="Arial" w:hAnsi="Arial" w:cs="Arial"/>
                <w:noProof/>
              </w:rPr>
              <w:t>XI</w:t>
            </w:r>
            <w:r w:rsidR="0015518F" w:rsidRPr="005143E0">
              <w:rPr>
                <w:rFonts w:ascii="Arial" w:eastAsiaTheme="minorEastAsia" w:hAnsi="Arial" w:cs="Arial"/>
                <w:noProof/>
              </w:rPr>
              <w:tab/>
            </w:r>
            <w:r w:rsidR="0015518F" w:rsidRPr="005143E0">
              <w:rPr>
                <w:rStyle w:val="Hipercze"/>
                <w:rFonts w:ascii="Arial" w:hAnsi="Arial" w:cs="Arial"/>
                <w:noProof/>
              </w:rPr>
              <w:t>Promocja i informacja</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_Toc432666733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18</w:t>
            </w:r>
            <w:r w:rsidR="00575F04" w:rsidRPr="005143E0">
              <w:rPr>
                <w:rFonts w:ascii="Arial" w:hAnsi="Arial" w:cs="Arial"/>
                <w:noProof/>
                <w:webHidden/>
              </w:rPr>
              <w:fldChar w:fldCharType="end"/>
            </w:r>
          </w:hyperlink>
        </w:p>
        <w:p w:rsidR="0015518F" w:rsidRPr="005143E0" w:rsidRDefault="00BB613B" w:rsidP="005143E0">
          <w:pPr>
            <w:pStyle w:val="Spistreci1"/>
            <w:spacing w:line="360" w:lineRule="auto"/>
            <w:rPr>
              <w:rFonts w:ascii="Arial" w:eastAsiaTheme="minorEastAsia" w:hAnsi="Arial" w:cs="Arial"/>
              <w:noProof/>
            </w:rPr>
          </w:pPr>
          <w:hyperlink w:anchor="_Toc432666734" w:history="1">
            <w:r w:rsidR="0015518F" w:rsidRPr="005143E0">
              <w:rPr>
                <w:rStyle w:val="Hipercze"/>
                <w:rFonts w:ascii="Arial" w:hAnsi="Arial" w:cs="Arial"/>
                <w:noProof/>
              </w:rPr>
              <w:t>XII</w:t>
            </w:r>
            <w:r w:rsidR="0015518F" w:rsidRPr="005143E0">
              <w:rPr>
                <w:rFonts w:ascii="Arial" w:eastAsiaTheme="minorEastAsia" w:hAnsi="Arial" w:cs="Arial"/>
                <w:noProof/>
              </w:rPr>
              <w:tab/>
            </w:r>
            <w:r w:rsidR="0015518F" w:rsidRPr="005143E0">
              <w:rPr>
                <w:rStyle w:val="Hipercze"/>
                <w:rFonts w:ascii="Arial" w:hAnsi="Arial" w:cs="Arial"/>
                <w:noProof/>
              </w:rPr>
              <w:t>Załączniki do studium wykonalności.</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_Toc432666734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18</w:t>
            </w:r>
            <w:r w:rsidR="00575F04" w:rsidRPr="005143E0">
              <w:rPr>
                <w:rFonts w:ascii="Arial" w:hAnsi="Arial" w:cs="Arial"/>
                <w:noProof/>
                <w:webHidden/>
              </w:rPr>
              <w:fldChar w:fldCharType="end"/>
            </w:r>
          </w:hyperlink>
        </w:p>
        <w:p w:rsidR="0015518F" w:rsidRDefault="00575F04" w:rsidP="005143E0">
          <w:pPr>
            <w:spacing w:line="360" w:lineRule="auto"/>
          </w:pPr>
          <w:r w:rsidRPr="005143E0">
            <w:rPr>
              <w:rFonts w:ascii="Arial" w:hAnsi="Arial" w:cs="Arial"/>
              <w:sz w:val="20"/>
              <w:szCs w:val="20"/>
            </w:rPr>
            <w:fldChar w:fldCharType="end"/>
          </w:r>
        </w:p>
      </w:sdtContent>
    </w:sdt>
    <w:p w:rsidR="0015518F" w:rsidRPr="00C645AB" w:rsidRDefault="0015518F" w:rsidP="0015518F">
      <w:pPr>
        <w:autoSpaceDE w:val="0"/>
        <w:autoSpaceDN w:val="0"/>
        <w:adjustRightInd w:val="0"/>
        <w:jc w:val="both"/>
        <w:rPr>
          <w:rFonts w:ascii="Arial" w:hAnsi="Arial" w:cs="Arial"/>
          <w:b/>
          <w:sz w:val="20"/>
          <w:szCs w:val="20"/>
        </w:rPr>
      </w:pPr>
    </w:p>
    <w:p w:rsidR="00785EC1" w:rsidRPr="00CD5266" w:rsidRDefault="00785EC1" w:rsidP="00785EC1">
      <w:pPr>
        <w:autoSpaceDE w:val="0"/>
        <w:autoSpaceDN w:val="0"/>
        <w:adjustRightInd w:val="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706C5" w:rsidRDefault="008706C5" w:rsidP="00785EC1">
      <w:pPr>
        <w:jc w:val="both"/>
        <w:rPr>
          <w:rFonts w:ascii="Arial" w:hAnsi="Arial" w:cs="Arial"/>
          <w:sz w:val="20"/>
          <w:szCs w:val="20"/>
        </w:rPr>
        <w:sectPr w:rsidR="008706C5" w:rsidSect="00345405">
          <w:footerReference w:type="even" r:id="rId9"/>
          <w:footerReference w:type="default" r:id="rId10"/>
          <w:pgSz w:w="12240" w:h="15840"/>
          <w:pgMar w:top="1417" w:right="1417" w:bottom="1417" w:left="1417" w:header="708" w:footer="708" w:gutter="0"/>
          <w:cols w:space="708"/>
          <w:noEndnote/>
          <w:titlePg/>
        </w:sectPr>
      </w:pPr>
    </w:p>
    <w:p w:rsidR="00F97DD1" w:rsidRPr="00D5568B" w:rsidRDefault="00F97DD1" w:rsidP="00F97DD1">
      <w:pPr>
        <w:autoSpaceDE w:val="0"/>
        <w:autoSpaceDN w:val="0"/>
        <w:adjustRightInd w:val="0"/>
        <w:jc w:val="both"/>
        <w:rPr>
          <w:rFonts w:ascii="Arial" w:hAnsi="Arial" w:cs="Arial"/>
          <w:color w:val="000000"/>
          <w:sz w:val="20"/>
          <w:szCs w:val="20"/>
        </w:rPr>
      </w:pPr>
      <w:r w:rsidRPr="00D5568B">
        <w:rPr>
          <w:rFonts w:ascii="Arial" w:hAnsi="Arial" w:cs="Arial"/>
          <w:sz w:val="20"/>
          <w:szCs w:val="20"/>
        </w:rPr>
        <w:lastRenderedPageBreak/>
        <w:t xml:space="preserve">Niniejsza Instrukcja do sporządzenia Studium Wykonalności, zwana dalej Instrukcją, jest skierowana do wszystkich podmiotów ubiegających się o wsparcie w ramach Wielkopolskiego Regionalnego Programu Operacyjnego na lata 2014-2020 – Działanie 5.1 </w:t>
      </w:r>
      <w:r w:rsidR="00F76234" w:rsidRPr="00D5568B">
        <w:rPr>
          <w:rFonts w:ascii="Arial" w:hAnsi="Arial" w:cs="Arial"/>
          <w:sz w:val="20"/>
          <w:szCs w:val="20"/>
        </w:rPr>
        <w:t>„</w:t>
      </w:r>
      <w:r w:rsidRPr="00D5568B">
        <w:rPr>
          <w:rFonts w:ascii="Arial" w:hAnsi="Arial" w:cs="Arial"/>
          <w:sz w:val="20"/>
          <w:szCs w:val="20"/>
        </w:rPr>
        <w:t>Infrastruktura drogowa regionu</w:t>
      </w:r>
      <w:r w:rsidR="00F76234" w:rsidRPr="00D5568B">
        <w:rPr>
          <w:rFonts w:ascii="Arial" w:hAnsi="Arial" w:cs="Arial"/>
          <w:sz w:val="20"/>
          <w:szCs w:val="20"/>
        </w:rPr>
        <w:t>”</w:t>
      </w:r>
      <w:r w:rsidRPr="00D5568B">
        <w:rPr>
          <w:rFonts w:ascii="Arial" w:hAnsi="Arial" w:cs="Arial"/>
          <w:sz w:val="20"/>
          <w:szCs w:val="20"/>
        </w:rPr>
        <w:t xml:space="preserve">, Poddziałanie 5.1.1 </w:t>
      </w:r>
      <w:r w:rsidR="00F76234" w:rsidRPr="00D5568B">
        <w:rPr>
          <w:rFonts w:ascii="Arial" w:hAnsi="Arial" w:cs="Arial"/>
          <w:sz w:val="20"/>
          <w:szCs w:val="20"/>
        </w:rPr>
        <w:t>„</w:t>
      </w:r>
      <w:r w:rsidR="002C4C99" w:rsidRPr="00D5568B">
        <w:rPr>
          <w:rFonts w:ascii="Arial" w:hAnsi="Arial" w:cs="Arial"/>
          <w:sz w:val="20"/>
          <w:szCs w:val="20"/>
        </w:rPr>
        <w:t xml:space="preserve">Wzmocnienie regionalnego układu powiązań drogowych (drogi wojewódzkie, będące w zarządzie Samorządu Województwa Wielkopolskiego oraz drogi których realizacja wynika ze Strategii ZIT </w:t>
      </w:r>
      <w:r w:rsidR="002C4C99" w:rsidRPr="00D5568B">
        <w:rPr>
          <w:rFonts w:ascii="Arial" w:hAnsi="Arial" w:cs="Arial"/>
          <w:sz w:val="20"/>
          <w:szCs w:val="20"/>
        </w:rPr>
        <w:br/>
        <w:t>lub Mandatów Terytorialnych OSI)</w:t>
      </w:r>
      <w:r w:rsidR="00F76234" w:rsidRPr="00D5568B">
        <w:rPr>
          <w:rFonts w:ascii="Arial" w:hAnsi="Arial" w:cs="Arial"/>
          <w:sz w:val="20"/>
          <w:szCs w:val="20"/>
        </w:rPr>
        <w:t>”</w:t>
      </w:r>
      <w:r w:rsidRPr="00D5568B">
        <w:rPr>
          <w:rFonts w:ascii="Arial" w:hAnsi="Arial" w:cs="Arial"/>
          <w:sz w:val="20"/>
          <w:szCs w:val="20"/>
        </w:rPr>
        <w:t>.</w:t>
      </w:r>
    </w:p>
    <w:p w:rsidR="00F97DD1" w:rsidRPr="00D5568B" w:rsidRDefault="00F97DD1" w:rsidP="00F97DD1">
      <w:pPr>
        <w:autoSpaceDE w:val="0"/>
        <w:autoSpaceDN w:val="0"/>
        <w:adjustRightInd w:val="0"/>
        <w:jc w:val="both"/>
        <w:rPr>
          <w:rFonts w:ascii="Arial" w:hAnsi="Arial" w:cs="Arial"/>
          <w:sz w:val="20"/>
          <w:szCs w:val="20"/>
        </w:rPr>
      </w:pPr>
      <w:r w:rsidRPr="00D5568B">
        <w:rPr>
          <w:rFonts w:ascii="Arial" w:hAnsi="Arial" w:cs="Arial"/>
          <w:sz w:val="20"/>
          <w:szCs w:val="20"/>
        </w:rPr>
        <w:t xml:space="preserve">Dla każdego projektu w ramach Poddziałania 5.1.1 Wnioskodawca, ubiegający się o dofinansowanie </w:t>
      </w:r>
      <w:r w:rsidRPr="00D5568B">
        <w:rPr>
          <w:rFonts w:ascii="Arial" w:hAnsi="Arial" w:cs="Arial"/>
          <w:sz w:val="20"/>
          <w:szCs w:val="20"/>
        </w:rPr>
        <w:br/>
        <w:t xml:space="preserve">z funduszy Unii Europejskiej, jest zobowiązany przedstawić Studium Wykonalności umożliwiające dokonanie oceny projektu </w:t>
      </w:r>
      <w:r w:rsidRPr="00D5568B">
        <w:rPr>
          <w:rFonts w:ascii="Arial" w:hAnsi="Arial" w:cs="Arial"/>
          <w:iCs/>
          <w:sz w:val="20"/>
          <w:szCs w:val="20"/>
        </w:rPr>
        <w:t xml:space="preserve">i ustalenie </w:t>
      </w:r>
      <w:r w:rsidRPr="00D5568B">
        <w:rPr>
          <w:rFonts w:ascii="Arial" w:hAnsi="Arial" w:cs="Arial"/>
          <w:sz w:val="20"/>
          <w:szCs w:val="20"/>
        </w:rPr>
        <w:t xml:space="preserve">wysokości dofinansowania z funduszy UE. </w:t>
      </w:r>
    </w:p>
    <w:p w:rsidR="009D2D63" w:rsidRPr="00D5568B" w:rsidRDefault="009D2D63" w:rsidP="00303F86">
      <w:pPr>
        <w:autoSpaceDE w:val="0"/>
        <w:autoSpaceDN w:val="0"/>
        <w:adjustRightInd w:val="0"/>
        <w:jc w:val="both"/>
        <w:rPr>
          <w:rFonts w:ascii="Arial" w:hAnsi="Arial" w:cs="Arial"/>
          <w:sz w:val="20"/>
          <w:szCs w:val="20"/>
        </w:rPr>
      </w:pPr>
    </w:p>
    <w:p w:rsidR="00785EC1" w:rsidRPr="00EB23DB" w:rsidRDefault="00785EC1" w:rsidP="00785EC1">
      <w:pPr>
        <w:jc w:val="both"/>
        <w:rPr>
          <w:rFonts w:ascii="Arial" w:hAnsi="Arial" w:cs="Arial"/>
          <w:b/>
          <w:sz w:val="20"/>
          <w:szCs w:val="20"/>
        </w:rPr>
      </w:pPr>
      <w:r w:rsidRPr="00D5568B">
        <w:rPr>
          <w:rFonts w:ascii="Arial" w:hAnsi="Arial" w:cs="Arial"/>
          <w:b/>
          <w:sz w:val="20"/>
          <w:szCs w:val="20"/>
        </w:rPr>
        <w:t>Przygotowując Studium Wykonalności należy mieć na uwadze następujące zasady:</w:t>
      </w:r>
      <w:r w:rsidRPr="00EB23DB">
        <w:rPr>
          <w:rFonts w:ascii="Arial" w:hAnsi="Arial" w:cs="Arial"/>
          <w:b/>
          <w:sz w:val="20"/>
          <w:szCs w:val="20"/>
        </w:rPr>
        <w:t xml:space="preserve"> </w:t>
      </w:r>
    </w:p>
    <w:p w:rsidR="00F23480" w:rsidRPr="00947984" w:rsidRDefault="00F23480" w:rsidP="00F23480">
      <w:pPr>
        <w:jc w:val="both"/>
        <w:rPr>
          <w:rFonts w:ascii="Arial" w:hAnsi="Arial" w:cs="Arial"/>
          <w:b/>
          <w:sz w:val="20"/>
          <w:szCs w:val="20"/>
        </w:rPr>
      </w:pPr>
    </w:p>
    <w:p w:rsidR="00F23480" w:rsidRPr="00947984" w:rsidRDefault="00F23480" w:rsidP="00F23480">
      <w:pPr>
        <w:numPr>
          <w:ilvl w:val="0"/>
          <w:numId w:val="32"/>
        </w:numPr>
        <w:jc w:val="both"/>
        <w:rPr>
          <w:rFonts w:ascii="Arial" w:hAnsi="Arial" w:cs="Arial"/>
          <w:sz w:val="20"/>
          <w:szCs w:val="20"/>
        </w:rPr>
      </w:pPr>
      <w:r w:rsidRPr="00947984">
        <w:rPr>
          <w:rFonts w:ascii="Arial" w:hAnsi="Arial" w:cs="Arial"/>
          <w:sz w:val="20"/>
          <w:szCs w:val="20"/>
        </w:rPr>
        <w:t>Dane przedstawione w Studium Wykonalności powinny korespondować z danymi zawartymi we wniosku o dofinansowanie.</w:t>
      </w:r>
    </w:p>
    <w:p w:rsidR="00F23480" w:rsidRPr="00947984" w:rsidRDefault="00F23480" w:rsidP="00F23480">
      <w:pPr>
        <w:numPr>
          <w:ilvl w:val="0"/>
          <w:numId w:val="32"/>
        </w:numPr>
        <w:ind w:hanging="357"/>
        <w:jc w:val="both"/>
        <w:rPr>
          <w:rFonts w:ascii="Arial" w:eastAsia="Calibri" w:hAnsi="Arial" w:cs="Arial"/>
          <w:sz w:val="20"/>
          <w:szCs w:val="20"/>
        </w:rPr>
      </w:pPr>
      <w:r w:rsidRPr="00947984">
        <w:rPr>
          <w:rFonts w:ascii="Arial" w:hAnsi="Arial" w:cs="Arial"/>
          <w:sz w:val="20"/>
          <w:szCs w:val="20"/>
        </w:rPr>
        <w:t>Studium musi być aktualne na dzień składania wniosku.</w:t>
      </w:r>
    </w:p>
    <w:p w:rsidR="00F23480" w:rsidRPr="00947984" w:rsidRDefault="00F23480" w:rsidP="00F23480">
      <w:pPr>
        <w:numPr>
          <w:ilvl w:val="0"/>
          <w:numId w:val="32"/>
        </w:numPr>
        <w:ind w:hanging="357"/>
        <w:jc w:val="both"/>
        <w:rPr>
          <w:rFonts w:ascii="Arial" w:hAnsi="Arial" w:cs="Arial"/>
          <w:sz w:val="20"/>
          <w:szCs w:val="20"/>
        </w:rPr>
      </w:pPr>
      <w:r w:rsidRPr="00947984">
        <w:rPr>
          <w:rFonts w:ascii="Arial" w:hAnsi="Arial" w:cs="Arial"/>
          <w:sz w:val="20"/>
          <w:szCs w:val="20"/>
        </w:rPr>
        <w:t>Studium Wykonalności musi być zgodne z:</w:t>
      </w:r>
    </w:p>
    <w:p w:rsidR="00F23480" w:rsidRPr="00947984" w:rsidRDefault="00F23480" w:rsidP="00F23480">
      <w:pPr>
        <w:numPr>
          <w:ilvl w:val="0"/>
          <w:numId w:val="33"/>
        </w:numPr>
        <w:jc w:val="both"/>
        <w:rPr>
          <w:rFonts w:ascii="Arial" w:hAnsi="Arial" w:cs="Arial"/>
          <w:sz w:val="20"/>
          <w:szCs w:val="20"/>
        </w:rPr>
      </w:pPr>
      <w:r w:rsidRPr="00947984">
        <w:rPr>
          <w:rFonts w:ascii="Arial" w:hAnsi="Arial" w:cs="Arial"/>
          <w:sz w:val="20"/>
          <w:szCs w:val="20"/>
        </w:rPr>
        <w:t xml:space="preserve">Wielkopolskim Regionalnym Programem Operacyjnym na lata 2014-2020 (WRPO 2014+), </w:t>
      </w:r>
    </w:p>
    <w:p w:rsidR="00F23480" w:rsidRPr="00947984" w:rsidRDefault="00F23480" w:rsidP="00F23480">
      <w:pPr>
        <w:numPr>
          <w:ilvl w:val="0"/>
          <w:numId w:val="33"/>
        </w:numPr>
        <w:jc w:val="both"/>
        <w:rPr>
          <w:rFonts w:ascii="Arial" w:hAnsi="Arial" w:cs="Arial"/>
          <w:sz w:val="20"/>
          <w:szCs w:val="20"/>
        </w:rPr>
      </w:pPr>
      <w:r w:rsidRPr="00947984">
        <w:rPr>
          <w:rFonts w:ascii="Arial" w:hAnsi="Arial" w:cs="Arial"/>
          <w:sz w:val="20"/>
          <w:szCs w:val="20"/>
        </w:rPr>
        <w:t>Szczegółowym Opisem Osi Priorytetowych Wielkopolskiego Regionalnego Programu Operacyjnego na lata 2014-2020;</w:t>
      </w:r>
    </w:p>
    <w:p w:rsidR="00F23480" w:rsidRPr="002E2901" w:rsidRDefault="00F23480" w:rsidP="00F23480">
      <w:pPr>
        <w:numPr>
          <w:ilvl w:val="0"/>
          <w:numId w:val="33"/>
        </w:numPr>
        <w:jc w:val="both"/>
        <w:rPr>
          <w:rFonts w:ascii="Arial" w:hAnsi="Arial" w:cs="Arial"/>
          <w:sz w:val="20"/>
          <w:szCs w:val="20"/>
        </w:rPr>
      </w:pPr>
      <w:r w:rsidRPr="002E2901">
        <w:rPr>
          <w:rFonts w:ascii="Arial" w:hAnsi="Arial" w:cs="Arial"/>
          <w:sz w:val="20"/>
          <w:szCs w:val="20"/>
        </w:rPr>
        <w:t>Wytycznymi w zakresie zagadnień związanych z przygotowaniem projektów inwestycyjnych, w tym projektów generujących dochód i projektów hybrydowych na lata 2014-2020, opracowanymi przez Ministerstwo Infrastruktury i Rozwoju,</w:t>
      </w:r>
    </w:p>
    <w:p w:rsidR="00F23480" w:rsidRPr="002E2901" w:rsidRDefault="00F23480" w:rsidP="00F23480">
      <w:pPr>
        <w:numPr>
          <w:ilvl w:val="0"/>
          <w:numId w:val="33"/>
        </w:numPr>
        <w:jc w:val="both"/>
        <w:rPr>
          <w:rFonts w:ascii="Arial" w:hAnsi="Arial" w:cs="Arial"/>
          <w:sz w:val="20"/>
          <w:szCs w:val="20"/>
        </w:rPr>
      </w:pPr>
      <w:r w:rsidRPr="002E2901">
        <w:rPr>
          <w:rFonts w:ascii="Arial" w:hAnsi="Arial" w:cs="Arial"/>
          <w:sz w:val="20"/>
          <w:szCs w:val="20"/>
        </w:rPr>
        <w:t>Wytycznymi Instytucji Zarządzającej Wielkopolskim Regionalnym Programem Operacyjnym na lata 2014-2020 w sprawie kwalifikowalności kosztów objętych dofinansowaniem ze środków Europejskiego Funduszu Rozwoju Regionalnego;</w:t>
      </w:r>
    </w:p>
    <w:p w:rsidR="002E2901" w:rsidRPr="008C4ABB" w:rsidRDefault="002E2901" w:rsidP="00F23480">
      <w:pPr>
        <w:numPr>
          <w:ilvl w:val="0"/>
          <w:numId w:val="33"/>
        </w:numPr>
        <w:jc w:val="both"/>
        <w:rPr>
          <w:rFonts w:ascii="Arial" w:hAnsi="Arial" w:cs="Arial"/>
          <w:sz w:val="20"/>
          <w:szCs w:val="20"/>
        </w:rPr>
      </w:pPr>
      <w:r w:rsidRPr="00D55419">
        <w:rPr>
          <w:rFonts w:ascii="Arial" w:hAnsi="Arial" w:cs="Arial"/>
          <w:sz w:val="20"/>
          <w:szCs w:val="20"/>
        </w:rPr>
        <w:t>Niebieską Księgą – Infrastruktura drogowa</w:t>
      </w:r>
      <w:r>
        <w:rPr>
          <w:rFonts w:ascii="Arial" w:hAnsi="Arial" w:cs="Arial"/>
          <w:sz w:val="20"/>
          <w:szCs w:val="20"/>
        </w:rPr>
        <w:t xml:space="preserve">, JASPERS, </w:t>
      </w:r>
      <w:r w:rsidRPr="00D55419">
        <w:rPr>
          <w:rFonts w:ascii="Arial" w:hAnsi="Arial" w:cs="Arial"/>
          <w:sz w:val="20"/>
          <w:szCs w:val="20"/>
        </w:rPr>
        <w:t>lipiec 2015</w:t>
      </w:r>
      <w:r>
        <w:rPr>
          <w:rFonts w:ascii="Arial" w:hAnsi="Arial" w:cs="Arial"/>
          <w:sz w:val="20"/>
          <w:szCs w:val="20"/>
        </w:rPr>
        <w:t>.</w:t>
      </w:r>
    </w:p>
    <w:p w:rsidR="00F23480" w:rsidRPr="006D45A0" w:rsidRDefault="00F23480" w:rsidP="00F23480">
      <w:pPr>
        <w:numPr>
          <w:ilvl w:val="0"/>
          <w:numId w:val="32"/>
        </w:numPr>
        <w:jc w:val="both"/>
        <w:rPr>
          <w:rFonts w:ascii="Arial" w:hAnsi="Arial" w:cs="Arial"/>
          <w:color w:val="FF0000"/>
          <w:sz w:val="20"/>
          <w:szCs w:val="20"/>
        </w:rPr>
      </w:pPr>
      <w:r w:rsidRPr="00947984">
        <w:rPr>
          <w:rFonts w:ascii="Arial" w:hAnsi="Arial" w:cs="Arial"/>
          <w:sz w:val="20"/>
          <w:szCs w:val="20"/>
        </w:rPr>
        <w:t xml:space="preserve">Należy wskazać wszystkie źródła pozyskania danych (zarówno liczbowych, jak i </w:t>
      </w:r>
      <w:proofErr w:type="spellStart"/>
      <w:r w:rsidRPr="00947984">
        <w:rPr>
          <w:rFonts w:ascii="Arial" w:hAnsi="Arial" w:cs="Arial"/>
          <w:sz w:val="20"/>
          <w:szCs w:val="20"/>
        </w:rPr>
        <w:t>nieliczbowych</w:t>
      </w:r>
      <w:proofErr w:type="spellEnd"/>
      <w:r w:rsidRPr="00947984">
        <w:rPr>
          <w:rFonts w:ascii="Arial" w:hAnsi="Arial" w:cs="Arial"/>
          <w:sz w:val="20"/>
          <w:szCs w:val="20"/>
        </w:rPr>
        <w:t>) oraz okres, którego dotyczą. Dan</w:t>
      </w:r>
      <w:r w:rsidR="00A04A3D">
        <w:rPr>
          <w:rFonts w:ascii="Arial" w:hAnsi="Arial" w:cs="Arial"/>
          <w:sz w:val="20"/>
          <w:szCs w:val="20"/>
        </w:rPr>
        <w:t>e muszą być wiarygodne, realne i bazować na aktualnych źródłach.</w:t>
      </w:r>
    </w:p>
    <w:p w:rsidR="006D45A0" w:rsidRDefault="006D45A0" w:rsidP="00F23480">
      <w:pPr>
        <w:autoSpaceDE w:val="0"/>
        <w:autoSpaceDN w:val="0"/>
        <w:adjustRightInd w:val="0"/>
        <w:jc w:val="both"/>
        <w:rPr>
          <w:rFonts w:ascii="Arial" w:hAnsi="Arial" w:cs="Arial"/>
          <w:b/>
          <w:sz w:val="20"/>
          <w:szCs w:val="20"/>
        </w:rPr>
      </w:pPr>
    </w:p>
    <w:p w:rsidR="00301B7F" w:rsidRPr="00035145" w:rsidRDefault="00F97DD1" w:rsidP="00F97DD1">
      <w:pPr>
        <w:autoSpaceDE w:val="0"/>
        <w:autoSpaceDN w:val="0"/>
        <w:adjustRightInd w:val="0"/>
        <w:jc w:val="both"/>
        <w:rPr>
          <w:rFonts w:ascii="Arial" w:hAnsi="Arial" w:cs="Arial"/>
          <w:b/>
          <w:sz w:val="20"/>
          <w:szCs w:val="20"/>
        </w:rPr>
      </w:pPr>
      <w:r w:rsidRPr="00035145">
        <w:rPr>
          <w:rFonts w:ascii="Arial" w:hAnsi="Arial" w:cs="Arial"/>
          <w:b/>
          <w:sz w:val="20"/>
          <w:szCs w:val="20"/>
        </w:rPr>
        <w:t>Najważniejszą i najobszerniejszą część studium wykonalności, dotyczącą analiz</w:t>
      </w:r>
      <w:r w:rsidR="00035145" w:rsidRPr="00035145">
        <w:rPr>
          <w:rFonts w:ascii="Arial" w:hAnsi="Arial" w:cs="Arial"/>
          <w:b/>
          <w:sz w:val="20"/>
          <w:szCs w:val="20"/>
        </w:rPr>
        <w:t>:</w:t>
      </w:r>
      <w:r w:rsidRPr="00035145">
        <w:rPr>
          <w:rFonts w:ascii="Arial" w:hAnsi="Arial" w:cs="Arial"/>
          <w:b/>
          <w:sz w:val="20"/>
          <w:szCs w:val="20"/>
        </w:rPr>
        <w:t xml:space="preserve"> </w:t>
      </w:r>
      <w:r w:rsidR="002D0000" w:rsidRPr="00035145">
        <w:rPr>
          <w:rFonts w:ascii="Arial" w:hAnsi="Arial" w:cs="Arial"/>
          <w:b/>
          <w:sz w:val="20"/>
          <w:szCs w:val="20"/>
        </w:rPr>
        <w:t xml:space="preserve">wariantowej, finansowej, </w:t>
      </w:r>
      <w:r w:rsidRPr="00035145">
        <w:rPr>
          <w:rFonts w:ascii="Arial" w:hAnsi="Arial" w:cs="Arial"/>
          <w:b/>
          <w:sz w:val="20"/>
          <w:szCs w:val="20"/>
        </w:rPr>
        <w:t>ekonomicznej</w:t>
      </w:r>
      <w:r w:rsidR="002D0000" w:rsidRPr="00035145">
        <w:rPr>
          <w:rFonts w:ascii="Arial" w:hAnsi="Arial" w:cs="Arial"/>
          <w:b/>
          <w:sz w:val="20"/>
          <w:szCs w:val="20"/>
        </w:rPr>
        <w:t xml:space="preserve"> oraz wrażliwości i ryzyka</w:t>
      </w:r>
      <w:r w:rsidRPr="00035145">
        <w:rPr>
          <w:rFonts w:ascii="Arial" w:hAnsi="Arial" w:cs="Arial"/>
          <w:b/>
          <w:sz w:val="20"/>
          <w:szCs w:val="20"/>
        </w:rPr>
        <w:t xml:space="preserve">, należy sporządzić w oparciu o </w:t>
      </w:r>
      <w:r w:rsidRPr="00035145">
        <w:rPr>
          <w:rFonts w:ascii="Arial" w:hAnsi="Arial" w:cs="Arial"/>
          <w:b/>
          <w:sz w:val="20"/>
          <w:szCs w:val="20"/>
          <w:u w:val="single"/>
        </w:rPr>
        <w:t>wybrane elementy</w:t>
      </w:r>
      <w:r w:rsidRPr="00035145">
        <w:rPr>
          <w:rFonts w:ascii="Arial" w:hAnsi="Arial" w:cs="Arial"/>
          <w:b/>
          <w:sz w:val="20"/>
          <w:szCs w:val="20"/>
        </w:rPr>
        <w:t xml:space="preserve">, zawarte w podręczniku Niebieska Księga – Infrastruktura drogowa, lipiec 2015 r., przygotowaną przez JASPERS. </w:t>
      </w:r>
      <w:r w:rsidR="00230242" w:rsidRPr="00035145">
        <w:rPr>
          <w:rFonts w:ascii="Arial" w:hAnsi="Arial" w:cs="Arial"/>
          <w:b/>
          <w:sz w:val="20"/>
          <w:szCs w:val="20"/>
        </w:rPr>
        <w:t>W poszczególnych częściach dotyczących</w:t>
      </w:r>
      <w:r w:rsidR="002D0000" w:rsidRPr="00035145">
        <w:rPr>
          <w:rFonts w:ascii="Arial" w:hAnsi="Arial" w:cs="Arial"/>
          <w:b/>
          <w:sz w:val="20"/>
          <w:szCs w:val="20"/>
        </w:rPr>
        <w:t xml:space="preserve"> w/w</w:t>
      </w:r>
      <w:r w:rsidR="00230242" w:rsidRPr="00035145">
        <w:rPr>
          <w:rFonts w:ascii="Arial" w:hAnsi="Arial" w:cs="Arial"/>
          <w:b/>
          <w:sz w:val="20"/>
          <w:szCs w:val="20"/>
        </w:rPr>
        <w:t xml:space="preserve"> analiz znajdują się odniesienia do wytycznych Niebeska Księga.</w:t>
      </w:r>
    </w:p>
    <w:p w:rsidR="00F97DD1" w:rsidRPr="00035145" w:rsidRDefault="00F97DD1" w:rsidP="00F97DD1">
      <w:pPr>
        <w:autoSpaceDE w:val="0"/>
        <w:autoSpaceDN w:val="0"/>
        <w:adjustRightInd w:val="0"/>
        <w:jc w:val="both"/>
        <w:rPr>
          <w:rFonts w:ascii="Arial" w:hAnsi="Arial" w:cs="Arial"/>
          <w:b/>
          <w:sz w:val="20"/>
          <w:szCs w:val="20"/>
        </w:rPr>
      </w:pPr>
      <w:r w:rsidRPr="00035145">
        <w:rPr>
          <w:rFonts w:ascii="Arial" w:hAnsi="Arial" w:cs="Arial"/>
          <w:b/>
          <w:sz w:val="20"/>
          <w:szCs w:val="20"/>
        </w:rPr>
        <w:t xml:space="preserve">Pozostałą część studium wykonalności należy sporządzić w formie tabelarycznej, zgodnie </w:t>
      </w:r>
      <w:r w:rsidR="002E2901">
        <w:rPr>
          <w:rFonts w:ascii="Arial" w:hAnsi="Arial" w:cs="Arial"/>
          <w:b/>
          <w:sz w:val="20"/>
          <w:szCs w:val="20"/>
        </w:rPr>
        <w:br/>
      </w:r>
      <w:r w:rsidRPr="00035145">
        <w:rPr>
          <w:rFonts w:ascii="Arial" w:hAnsi="Arial" w:cs="Arial"/>
          <w:b/>
          <w:sz w:val="20"/>
          <w:szCs w:val="20"/>
        </w:rPr>
        <w:t xml:space="preserve">z przedstawionym </w:t>
      </w:r>
      <w:r w:rsidR="00230242" w:rsidRPr="00035145">
        <w:rPr>
          <w:rFonts w:ascii="Arial" w:hAnsi="Arial" w:cs="Arial"/>
          <w:b/>
          <w:sz w:val="20"/>
          <w:szCs w:val="20"/>
        </w:rPr>
        <w:t xml:space="preserve">poniżej </w:t>
      </w:r>
      <w:r w:rsidRPr="00035145">
        <w:rPr>
          <w:rFonts w:ascii="Arial" w:hAnsi="Arial" w:cs="Arial"/>
          <w:b/>
          <w:sz w:val="20"/>
          <w:szCs w:val="20"/>
        </w:rPr>
        <w:t>schematem.</w:t>
      </w:r>
    </w:p>
    <w:p w:rsidR="00F97DD1" w:rsidRDefault="00F97DD1" w:rsidP="00F97DD1">
      <w:pPr>
        <w:autoSpaceDE w:val="0"/>
        <w:autoSpaceDN w:val="0"/>
        <w:adjustRightInd w:val="0"/>
        <w:jc w:val="both"/>
        <w:rPr>
          <w:rFonts w:ascii="Arial" w:hAnsi="Arial" w:cs="Arial"/>
          <w:b/>
          <w:sz w:val="20"/>
          <w:szCs w:val="20"/>
        </w:rPr>
      </w:pPr>
      <w:r>
        <w:rPr>
          <w:rFonts w:ascii="Arial" w:hAnsi="Arial" w:cs="Arial"/>
          <w:b/>
          <w:sz w:val="20"/>
          <w:szCs w:val="20"/>
        </w:rPr>
        <w:t>S</w:t>
      </w:r>
      <w:r w:rsidRPr="00083BFD">
        <w:rPr>
          <w:rFonts w:ascii="Arial" w:hAnsi="Arial" w:cs="Arial"/>
          <w:b/>
          <w:sz w:val="20"/>
          <w:szCs w:val="20"/>
        </w:rPr>
        <w:t xml:space="preserve">porządzając Studium Wykonalności należy stosować czcionkę Arial, rozmiar 10, z pojedynczymi odstępami pomiędzy wierszami. Przy wypełnianiu tabel należy usunąć opisy stanowiące wskazówki do poszczególnych pozycji Studium Wykonalności (uwagi w kolorze szarym). </w:t>
      </w:r>
    </w:p>
    <w:p w:rsidR="00301B7F" w:rsidRDefault="00301B7F" w:rsidP="00F97DD1">
      <w:pPr>
        <w:autoSpaceDE w:val="0"/>
        <w:autoSpaceDN w:val="0"/>
        <w:adjustRightInd w:val="0"/>
        <w:jc w:val="both"/>
        <w:rPr>
          <w:rFonts w:ascii="Arial" w:hAnsi="Arial" w:cs="Arial"/>
          <w:b/>
          <w:sz w:val="20"/>
          <w:szCs w:val="20"/>
        </w:rPr>
      </w:pPr>
    </w:p>
    <w:p w:rsidR="00F97DD1" w:rsidRPr="00EB23DB" w:rsidRDefault="00F97DD1" w:rsidP="00F97DD1">
      <w:pPr>
        <w:autoSpaceDE w:val="0"/>
        <w:autoSpaceDN w:val="0"/>
        <w:adjustRightInd w:val="0"/>
        <w:jc w:val="both"/>
        <w:rPr>
          <w:rFonts w:ascii="Arial" w:hAnsi="Arial" w:cs="Arial"/>
          <w:b/>
          <w:sz w:val="20"/>
          <w:szCs w:val="20"/>
        </w:rPr>
      </w:pPr>
      <w:r w:rsidRPr="00EB23DB">
        <w:rPr>
          <w:rFonts w:ascii="Arial" w:hAnsi="Arial" w:cs="Arial"/>
          <w:b/>
          <w:sz w:val="20"/>
          <w:szCs w:val="20"/>
        </w:rPr>
        <w:t>Wszelkie obliczenia zawarte w studium wykonalności należy załączyć również w wersji elektronicznej w arkuszu Excel.</w:t>
      </w:r>
    </w:p>
    <w:p w:rsidR="008706C5" w:rsidRDefault="008706C5" w:rsidP="00785EC1">
      <w:pPr>
        <w:autoSpaceDE w:val="0"/>
        <w:autoSpaceDN w:val="0"/>
        <w:adjustRightInd w:val="0"/>
        <w:jc w:val="both"/>
        <w:rPr>
          <w:rFonts w:ascii="Arial" w:hAnsi="Arial" w:cs="Arial"/>
          <w:sz w:val="20"/>
          <w:szCs w:val="20"/>
        </w:rPr>
        <w:sectPr w:rsidR="008706C5" w:rsidSect="00345405">
          <w:pgSz w:w="12240" w:h="15840"/>
          <w:pgMar w:top="1417" w:right="1417" w:bottom="1417" w:left="1417" w:header="708" w:footer="708" w:gutter="0"/>
          <w:cols w:space="708"/>
          <w:noEndnote/>
          <w:titlePg/>
        </w:sectPr>
      </w:pPr>
    </w:p>
    <w:p w:rsidR="00785EC1" w:rsidRPr="008706C5" w:rsidRDefault="00785EC1" w:rsidP="009C09EA">
      <w:pPr>
        <w:pStyle w:val="Nagwek1"/>
        <w:rPr>
          <w:sz w:val="20"/>
          <w:szCs w:val="20"/>
        </w:rPr>
      </w:pPr>
      <w:bookmarkStart w:id="0" w:name="_Toc432666721"/>
      <w:r w:rsidRPr="008706C5">
        <w:rPr>
          <w:sz w:val="20"/>
          <w:szCs w:val="20"/>
        </w:rPr>
        <w:lastRenderedPageBreak/>
        <w:t>Wnioski ze studium wykonalności</w:t>
      </w:r>
      <w:bookmarkEnd w:id="0"/>
    </w:p>
    <w:p w:rsidR="00A50478" w:rsidRPr="00C46EF0" w:rsidRDefault="00A50478" w:rsidP="00A50478">
      <w:pPr>
        <w:pStyle w:val="Tekstpodstawowy2"/>
        <w:spacing w:line="240" w:lineRule="auto"/>
        <w:rPr>
          <w:rFonts w:ascii="Arial" w:hAnsi="Arial" w:cs="Arial"/>
          <w:color w:val="808080"/>
          <w:sz w:val="20"/>
        </w:rPr>
      </w:pPr>
      <w:r w:rsidRPr="00C46EF0">
        <w:rPr>
          <w:rFonts w:ascii="Arial" w:hAnsi="Arial" w:cs="Arial"/>
          <w:color w:val="808080"/>
          <w:sz w:val="20"/>
        </w:rPr>
        <w:t xml:space="preserve">Krótkie wprowadzenie do projektu, które jest jednocześnie streszczeniem całego opracowania </w:t>
      </w:r>
      <w:r w:rsidR="002C4C99">
        <w:rPr>
          <w:rFonts w:ascii="Arial" w:hAnsi="Arial" w:cs="Arial"/>
          <w:color w:val="808080"/>
          <w:sz w:val="20"/>
        </w:rPr>
        <w:br/>
      </w:r>
      <w:r w:rsidRPr="00C46EF0">
        <w:rPr>
          <w:rFonts w:ascii="Arial" w:hAnsi="Arial" w:cs="Arial"/>
          <w:color w:val="808080"/>
          <w:sz w:val="20"/>
        </w:rPr>
        <w:t>i przedstawieniem wniosków z przeprowadzanych w całym Studium analiz. Wstęp jest więc elementem wynikowym, którego sporządzanie należy rozpocząć po przygotowaniu całego Studium Wykonalności.</w:t>
      </w:r>
    </w:p>
    <w:p w:rsidR="00785EC1" w:rsidRPr="00A50478" w:rsidRDefault="00785EC1" w:rsidP="00A50478">
      <w:pPr>
        <w:autoSpaceDE w:val="0"/>
        <w:autoSpaceDN w:val="0"/>
        <w:adjustRightInd w:val="0"/>
        <w:ind w:left="360"/>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246"/>
        <w:gridCol w:w="1631"/>
        <w:gridCol w:w="112"/>
        <w:gridCol w:w="112"/>
        <w:gridCol w:w="5666"/>
      </w:tblGrid>
      <w:tr w:rsidR="00A50478" w:rsidRPr="00A50478" w:rsidTr="00341A96">
        <w:trPr>
          <w:trHeight w:val="489"/>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Wyszczególnienie</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1.</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Nazwa Programu Operacyjnego</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9725F2" w:rsidP="009725F2">
            <w:pPr>
              <w:autoSpaceDE w:val="0"/>
              <w:autoSpaceDN w:val="0"/>
              <w:adjustRightInd w:val="0"/>
              <w:rPr>
                <w:rFonts w:ascii="Arial" w:hAnsi="Arial" w:cs="Arial"/>
                <w:b/>
                <w:sz w:val="20"/>
                <w:szCs w:val="20"/>
              </w:rPr>
            </w:pPr>
            <w:r w:rsidRPr="009725F2">
              <w:rPr>
                <w:rFonts w:ascii="Arial" w:hAnsi="Arial" w:cs="Arial"/>
                <w:b/>
                <w:sz w:val="20"/>
                <w:szCs w:val="20"/>
              </w:rPr>
              <w:t>Wielkopolski Regionalny Program Operacyjny na lata 2014 - 2020</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2.</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Numer i nazwa Priorytetu w ramach Programu Operacyjnego</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9725F2" w:rsidP="003060EF">
            <w:pPr>
              <w:rPr>
                <w:rFonts w:ascii="Arial" w:hAnsi="Arial" w:cs="Arial"/>
                <w:b/>
                <w:sz w:val="20"/>
                <w:szCs w:val="20"/>
              </w:rPr>
            </w:pPr>
            <w:r>
              <w:rPr>
                <w:rFonts w:ascii="Arial" w:hAnsi="Arial" w:cs="Arial"/>
                <w:b/>
                <w:sz w:val="20"/>
                <w:szCs w:val="20"/>
              </w:rPr>
              <w:t xml:space="preserve">Oś priorytetowa 5. Transport </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3.</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Numer i nazwa Działania w ramach Priorytetu Programu Operacyjnego</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9725F2" w:rsidP="003060EF">
            <w:pPr>
              <w:rPr>
                <w:rFonts w:ascii="Arial" w:hAnsi="Arial" w:cs="Arial"/>
                <w:b/>
                <w:sz w:val="20"/>
                <w:szCs w:val="20"/>
              </w:rPr>
            </w:pPr>
            <w:r>
              <w:rPr>
                <w:rFonts w:ascii="Arial" w:hAnsi="Arial" w:cs="Arial"/>
                <w:b/>
                <w:sz w:val="20"/>
                <w:szCs w:val="20"/>
              </w:rPr>
              <w:t xml:space="preserve"> 5.1 Infrastruktura drogowa regionu</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 xml:space="preserve">4. </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D5568B">
            <w:pPr>
              <w:rPr>
                <w:rFonts w:ascii="Arial" w:hAnsi="Arial" w:cs="Arial"/>
                <w:b/>
                <w:sz w:val="20"/>
                <w:szCs w:val="20"/>
              </w:rPr>
            </w:pPr>
            <w:r w:rsidRPr="00D5568B">
              <w:rPr>
                <w:rFonts w:ascii="Arial" w:hAnsi="Arial" w:cs="Arial"/>
                <w:b/>
                <w:sz w:val="20"/>
                <w:szCs w:val="20"/>
              </w:rPr>
              <w:t xml:space="preserve">Numer </w:t>
            </w:r>
            <w:r w:rsidR="005253D9" w:rsidRPr="00D5568B">
              <w:rPr>
                <w:rFonts w:ascii="Arial" w:hAnsi="Arial" w:cs="Arial"/>
                <w:b/>
                <w:sz w:val="20"/>
                <w:szCs w:val="20"/>
              </w:rPr>
              <w:t>i nazwa Poddziałania</w:t>
            </w:r>
            <w:r w:rsidR="005253D9">
              <w:rPr>
                <w:rFonts w:ascii="Arial" w:hAnsi="Arial" w:cs="Arial"/>
                <w:b/>
                <w:sz w:val="20"/>
                <w:szCs w:val="20"/>
              </w:rPr>
              <w:t xml:space="preserve"> </w:t>
            </w:r>
            <w:r w:rsidRPr="00A50478">
              <w:rPr>
                <w:rFonts w:ascii="Arial" w:hAnsi="Arial" w:cs="Arial"/>
                <w:b/>
                <w:sz w:val="20"/>
                <w:szCs w:val="20"/>
              </w:rPr>
              <w:t>(jeśli dotyczy)</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5876D1" w:rsidP="005876D1">
            <w:pPr>
              <w:autoSpaceDE w:val="0"/>
              <w:autoSpaceDN w:val="0"/>
              <w:adjustRightInd w:val="0"/>
              <w:jc w:val="both"/>
              <w:rPr>
                <w:rFonts w:ascii="Arial" w:hAnsi="Arial" w:cs="Arial"/>
                <w:b/>
                <w:sz w:val="20"/>
                <w:szCs w:val="20"/>
              </w:rPr>
            </w:pPr>
            <w:r>
              <w:rPr>
                <w:rFonts w:ascii="Arial" w:hAnsi="Arial" w:cs="Arial"/>
                <w:b/>
                <w:sz w:val="20"/>
                <w:szCs w:val="20"/>
              </w:rPr>
              <w:t>5.1.3</w:t>
            </w:r>
            <w:r w:rsidR="009725F2" w:rsidRPr="00D5568B">
              <w:rPr>
                <w:rFonts w:ascii="Arial" w:hAnsi="Arial" w:cs="Arial"/>
                <w:b/>
                <w:sz w:val="20"/>
                <w:szCs w:val="20"/>
              </w:rPr>
              <w:t xml:space="preserve"> </w:t>
            </w:r>
            <w:r>
              <w:rPr>
                <w:rFonts w:ascii="Arial" w:hAnsi="Arial" w:cs="Arial"/>
                <w:b/>
                <w:sz w:val="20"/>
                <w:szCs w:val="20"/>
              </w:rPr>
              <w:t>Infrastruktura drogowa regionu w ramach ZIT dla MOF Poznania</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5.</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Nazwa Wnioskodawcy</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A50478" w:rsidRPr="00A50478" w:rsidTr="00341A96">
        <w:trPr>
          <w:trHeight w:val="115"/>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6.</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Tytuł projektu</w:t>
            </w:r>
          </w:p>
        </w:tc>
        <w:tc>
          <w:tcPr>
            <w:tcW w:w="5666" w:type="dxa"/>
            <w:tcBorders>
              <w:top w:val="single" w:sz="4" w:space="0" w:color="auto"/>
              <w:left w:val="single" w:sz="4" w:space="0" w:color="auto"/>
              <w:bottom w:val="single" w:sz="4" w:space="0" w:color="auto"/>
              <w:right w:val="single" w:sz="4" w:space="0" w:color="auto"/>
            </w:tcBorders>
          </w:tcPr>
          <w:p w:rsidR="00A50478" w:rsidRPr="00230242" w:rsidRDefault="00AD5805" w:rsidP="003060EF">
            <w:pPr>
              <w:rPr>
                <w:rFonts w:ascii="Arial" w:hAnsi="Arial" w:cs="Arial"/>
                <w:b/>
                <w:color w:val="808080" w:themeColor="background1" w:themeShade="80"/>
                <w:sz w:val="20"/>
                <w:szCs w:val="20"/>
              </w:rPr>
            </w:pPr>
            <w:r w:rsidRPr="00230242">
              <w:rPr>
                <w:rFonts w:ascii="Arial" w:hAnsi="Arial" w:cs="Arial"/>
                <w:color w:val="808080" w:themeColor="background1" w:themeShade="80"/>
                <w:sz w:val="20"/>
                <w:szCs w:val="20"/>
              </w:rPr>
              <w:t>tytuł powinien być zwięzły, praktyczny, oddawać charakter projektu oraz określać lokalizację projektu</w:t>
            </w:r>
          </w:p>
        </w:tc>
      </w:tr>
      <w:tr w:rsidR="00A50478" w:rsidRPr="00A50478" w:rsidTr="00341A96">
        <w:trPr>
          <w:trHeight w:val="115"/>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7.</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Okres realizacji</w:t>
            </w:r>
          </w:p>
        </w:tc>
        <w:tc>
          <w:tcPr>
            <w:tcW w:w="5666" w:type="dxa"/>
            <w:tcBorders>
              <w:top w:val="single" w:sz="4" w:space="0" w:color="auto"/>
              <w:left w:val="single" w:sz="4" w:space="0" w:color="auto"/>
              <w:bottom w:val="single" w:sz="4" w:space="0" w:color="auto"/>
              <w:right w:val="single" w:sz="4" w:space="0" w:color="auto"/>
            </w:tcBorders>
          </w:tcPr>
          <w:p w:rsidR="00A50478" w:rsidRPr="00230242" w:rsidRDefault="00A50478" w:rsidP="003060EF">
            <w:pPr>
              <w:rPr>
                <w:rFonts w:ascii="Arial" w:hAnsi="Arial" w:cs="Arial"/>
                <w:bCs/>
                <w:color w:val="808080" w:themeColor="background1" w:themeShade="80"/>
                <w:sz w:val="20"/>
                <w:szCs w:val="20"/>
              </w:rPr>
            </w:pPr>
            <w:r w:rsidRPr="00230242">
              <w:rPr>
                <w:rFonts w:ascii="Arial" w:hAnsi="Arial" w:cs="Arial"/>
                <w:bCs/>
                <w:color w:val="808080" w:themeColor="background1" w:themeShade="80"/>
                <w:sz w:val="20"/>
                <w:szCs w:val="20"/>
              </w:rPr>
              <w:t>(wpisać zgodnie z formularzem wniosku)</w:t>
            </w:r>
          </w:p>
        </w:tc>
      </w:tr>
      <w:tr w:rsidR="00A50478" w:rsidRPr="00A50478" w:rsidTr="00341A96">
        <w:trPr>
          <w:trHeight w:val="115"/>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8.</w:t>
            </w:r>
          </w:p>
        </w:tc>
        <w:tc>
          <w:tcPr>
            <w:tcW w:w="8767" w:type="dxa"/>
            <w:gridSpan w:val="5"/>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Krótki opis przedmiotu projektu oraz jego odbiorców.</w:t>
            </w:r>
          </w:p>
        </w:tc>
      </w:tr>
      <w:tr w:rsidR="00A50478" w:rsidRPr="00A50478" w:rsidTr="00341A96">
        <w:trPr>
          <w:trHeight w:val="115"/>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8767" w:type="dxa"/>
            <w:gridSpan w:val="5"/>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p w:rsidR="00A50478" w:rsidRPr="00A50478" w:rsidRDefault="00A50478" w:rsidP="003060EF">
            <w:pPr>
              <w:rPr>
                <w:rFonts w:ascii="Arial" w:hAnsi="Arial" w:cs="Arial"/>
                <w:b/>
                <w:sz w:val="20"/>
                <w:szCs w:val="20"/>
              </w:rPr>
            </w:pPr>
          </w:p>
          <w:p w:rsidR="00A50478" w:rsidRPr="00A50478" w:rsidRDefault="00A50478" w:rsidP="003060EF">
            <w:pPr>
              <w:rPr>
                <w:rFonts w:ascii="Arial" w:hAnsi="Arial" w:cs="Arial"/>
                <w:b/>
                <w:sz w:val="20"/>
                <w:szCs w:val="20"/>
              </w:rPr>
            </w:pPr>
          </w:p>
          <w:p w:rsidR="00A50478" w:rsidRPr="00A50478" w:rsidRDefault="00A50478" w:rsidP="003060EF">
            <w:pPr>
              <w:rPr>
                <w:rFonts w:ascii="Arial" w:hAnsi="Arial" w:cs="Arial"/>
                <w:b/>
                <w:sz w:val="20"/>
                <w:szCs w:val="20"/>
              </w:rPr>
            </w:pPr>
          </w:p>
          <w:p w:rsidR="00A50478" w:rsidRPr="00A50478" w:rsidRDefault="00A50478" w:rsidP="003060EF">
            <w:pPr>
              <w:rPr>
                <w:rFonts w:ascii="Arial" w:hAnsi="Arial" w:cs="Arial"/>
                <w:b/>
                <w:sz w:val="20"/>
                <w:szCs w:val="20"/>
              </w:rPr>
            </w:pP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8F7625" w:rsidP="003060EF">
            <w:pPr>
              <w:jc w:val="right"/>
              <w:rPr>
                <w:rFonts w:ascii="Arial" w:hAnsi="Arial" w:cs="Arial"/>
                <w:b/>
                <w:sz w:val="20"/>
                <w:szCs w:val="20"/>
              </w:rPr>
            </w:pPr>
            <w:r>
              <w:rPr>
                <w:rFonts w:ascii="Arial" w:hAnsi="Arial" w:cs="Arial"/>
                <w:b/>
                <w:sz w:val="20"/>
                <w:szCs w:val="20"/>
              </w:rPr>
              <w:t>9</w:t>
            </w:r>
            <w:r w:rsidR="00A50478" w:rsidRPr="00A50478">
              <w:rPr>
                <w:rFonts w:ascii="Arial" w:hAnsi="Arial" w:cs="Arial"/>
                <w:b/>
                <w:sz w:val="20"/>
                <w:szCs w:val="20"/>
              </w:rPr>
              <w:t>.</w:t>
            </w:r>
          </w:p>
        </w:tc>
        <w:tc>
          <w:tcPr>
            <w:tcW w:w="8767" w:type="dxa"/>
            <w:gridSpan w:val="5"/>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 xml:space="preserve">Skwantyfikowane wskaźniki produktu i rezultatu </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8767" w:type="dxa"/>
            <w:gridSpan w:val="5"/>
            <w:tcBorders>
              <w:top w:val="single" w:sz="4" w:space="0" w:color="auto"/>
              <w:left w:val="single" w:sz="4" w:space="0" w:color="auto"/>
              <w:bottom w:val="single" w:sz="4" w:space="0" w:color="auto"/>
              <w:right w:val="single" w:sz="4" w:space="0" w:color="auto"/>
            </w:tcBorders>
          </w:tcPr>
          <w:p w:rsidR="00A50478" w:rsidRPr="00FA7E75" w:rsidRDefault="0052675B" w:rsidP="003060EF">
            <w:pPr>
              <w:rPr>
                <w:rFonts w:ascii="Arial" w:hAnsi="Arial" w:cs="Arial"/>
                <w:sz w:val="20"/>
                <w:szCs w:val="20"/>
              </w:rPr>
            </w:pPr>
            <w:r w:rsidRPr="000A506C">
              <w:rPr>
                <w:rFonts w:ascii="Arial" w:hAnsi="Arial" w:cs="Arial"/>
                <w:color w:val="808080" w:themeColor="background1" w:themeShade="80"/>
                <w:sz w:val="20"/>
                <w:szCs w:val="20"/>
              </w:rPr>
              <w:t>Należy opisać zgodnie z formularzem wniosku</w:t>
            </w:r>
            <w:r w:rsidRPr="00FA7E75">
              <w:rPr>
                <w:rFonts w:ascii="Arial" w:hAnsi="Arial" w:cs="Arial"/>
                <w:color w:val="BFBFBF"/>
                <w:sz w:val="20"/>
                <w:szCs w:val="20"/>
              </w:rPr>
              <w:t xml:space="preserve"> </w:t>
            </w:r>
          </w:p>
        </w:tc>
      </w:tr>
      <w:tr w:rsidR="00A50478" w:rsidRPr="00A50478" w:rsidTr="00341A96">
        <w:trPr>
          <w:cantSplit/>
        </w:trPr>
        <w:tc>
          <w:tcPr>
            <w:tcW w:w="521" w:type="dxa"/>
            <w:vMerge w:val="restart"/>
            <w:tcBorders>
              <w:top w:val="single" w:sz="4" w:space="0" w:color="auto"/>
              <w:left w:val="single" w:sz="4" w:space="0" w:color="auto"/>
              <w:right w:val="single" w:sz="4" w:space="0" w:color="auto"/>
            </w:tcBorders>
          </w:tcPr>
          <w:p w:rsidR="00A50478" w:rsidRPr="00A50478" w:rsidRDefault="008F7625" w:rsidP="003060EF">
            <w:pPr>
              <w:jc w:val="right"/>
              <w:rPr>
                <w:rFonts w:ascii="Arial" w:hAnsi="Arial" w:cs="Arial"/>
                <w:b/>
                <w:sz w:val="20"/>
                <w:szCs w:val="20"/>
              </w:rPr>
            </w:pPr>
            <w:r>
              <w:rPr>
                <w:rFonts w:ascii="Arial" w:hAnsi="Arial" w:cs="Arial"/>
                <w:b/>
                <w:sz w:val="20"/>
                <w:szCs w:val="20"/>
              </w:rPr>
              <w:t>10</w:t>
            </w:r>
            <w:r w:rsidR="00A50478" w:rsidRPr="00A50478">
              <w:rPr>
                <w:rFonts w:ascii="Arial" w:hAnsi="Arial" w:cs="Arial"/>
                <w:b/>
                <w:sz w:val="20"/>
                <w:szCs w:val="20"/>
              </w:rPr>
              <w:t>.</w:t>
            </w:r>
          </w:p>
        </w:tc>
        <w:tc>
          <w:tcPr>
            <w:tcW w:w="2989" w:type="dxa"/>
            <w:gridSpan w:val="3"/>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 xml:space="preserve">Całkowity koszt projektu </w:t>
            </w:r>
          </w:p>
        </w:tc>
        <w:tc>
          <w:tcPr>
            <w:tcW w:w="5778" w:type="dxa"/>
            <w:gridSpan w:val="2"/>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A50478" w:rsidRPr="00A50478" w:rsidTr="00341A96">
        <w:trPr>
          <w:cantSplit/>
        </w:trPr>
        <w:tc>
          <w:tcPr>
            <w:tcW w:w="521" w:type="dxa"/>
            <w:vMerge/>
            <w:tcBorders>
              <w:left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2989" w:type="dxa"/>
            <w:gridSpan w:val="3"/>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koszty kwalifikowalne</w:t>
            </w:r>
          </w:p>
        </w:tc>
        <w:tc>
          <w:tcPr>
            <w:tcW w:w="5778" w:type="dxa"/>
            <w:gridSpan w:val="2"/>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A50478" w:rsidRPr="00A50478" w:rsidTr="00341A96">
        <w:trPr>
          <w:cantSplit/>
        </w:trPr>
        <w:tc>
          <w:tcPr>
            <w:tcW w:w="521" w:type="dxa"/>
            <w:vMerge/>
            <w:tcBorders>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2989" w:type="dxa"/>
            <w:gridSpan w:val="3"/>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koszty niekwalifikowalne</w:t>
            </w:r>
          </w:p>
        </w:tc>
        <w:tc>
          <w:tcPr>
            <w:tcW w:w="5778" w:type="dxa"/>
            <w:gridSpan w:val="2"/>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1</w:t>
            </w:r>
            <w:r w:rsidR="008F7625">
              <w:rPr>
                <w:rFonts w:ascii="Arial" w:hAnsi="Arial" w:cs="Arial"/>
                <w:b/>
                <w:sz w:val="20"/>
                <w:szCs w:val="20"/>
              </w:rPr>
              <w:t>1</w:t>
            </w:r>
            <w:r w:rsidRPr="00A50478">
              <w:rPr>
                <w:rFonts w:ascii="Arial" w:hAnsi="Arial" w:cs="Arial"/>
                <w:b/>
                <w:sz w:val="20"/>
                <w:szCs w:val="20"/>
              </w:rPr>
              <w:t>.</w:t>
            </w:r>
          </w:p>
        </w:tc>
        <w:tc>
          <w:tcPr>
            <w:tcW w:w="2989" w:type="dxa"/>
            <w:gridSpan w:val="3"/>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 xml:space="preserve">Kwota poziomu dofinansowania (PLN) </w:t>
            </w:r>
          </w:p>
        </w:tc>
        <w:tc>
          <w:tcPr>
            <w:tcW w:w="5778" w:type="dxa"/>
            <w:gridSpan w:val="2"/>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222751" w:rsidRPr="00A50478" w:rsidTr="00341A96">
        <w:tc>
          <w:tcPr>
            <w:tcW w:w="521" w:type="dxa"/>
            <w:tcBorders>
              <w:top w:val="single" w:sz="4" w:space="0" w:color="auto"/>
              <w:left w:val="single" w:sz="4" w:space="0" w:color="auto"/>
              <w:bottom w:val="single" w:sz="4" w:space="0" w:color="auto"/>
              <w:right w:val="single" w:sz="4" w:space="0" w:color="auto"/>
            </w:tcBorders>
          </w:tcPr>
          <w:p w:rsidR="00222751" w:rsidRPr="00A50478" w:rsidRDefault="008F7625" w:rsidP="003060EF">
            <w:pPr>
              <w:jc w:val="right"/>
              <w:rPr>
                <w:rFonts w:ascii="Arial" w:hAnsi="Arial" w:cs="Arial"/>
                <w:b/>
                <w:sz w:val="20"/>
                <w:szCs w:val="20"/>
              </w:rPr>
            </w:pPr>
            <w:r>
              <w:rPr>
                <w:rFonts w:ascii="Arial" w:hAnsi="Arial" w:cs="Arial"/>
                <w:b/>
                <w:sz w:val="20"/>
                <w:szCs w:val="20"/>
              </w:rPr>
              <w:t>12</w:t>
            </w:r>
            <w:r w:rsidR="00222751">
              <w:rPr>
                <w:rFonts w:ascii="Arial" w:hAnsi="Arial" w:cs="Arial"/>
                <w:b/>
                <w:sz w:val="20"/>
                <w:szCs w:val="20"/>
              </w:rPr>
              <w:t>.</w:t>
            </w:r>
          </w:p>
        </w:tc>
        <w:tc>
          <w:tcPr>
            <w:tcW w:w="2989" w:type="dxa"/>
            <w:gridSpan w:val="3"/>
            <w:tcBorders>
              <w:top w:val="single" w:sz="4" w:space="0" w:color="auto"/>
              <w:left w:val="single" w:sz="4" w:space="0" w:color="auto"/>
              <w:bottom w:val="single" w:sz="4" w:space="0" w:color="auto"/>
              <w:right w:val="single" w:sz="4" w:space="0" w:color="auto"/>
            </w:tcBorders>
          </w:tcPr>
          <w:p w:rsidR="00222751" w:rsidRPr="0052675B" w:rsidRDefault="00222751" w:rsidP="003060EF">
            <w:pPr>
              <w:rPr>
                <w:rFonts w:ascii="Arial" w:hAnsi="Arial" w:cs="Arial"/>
                <w:b/>
                <w:sz w:val="20"/>
                <w:szCs w:val="20"/>
              </w:rPr>
            </w:pPr>
            <w:r w:rsidRPr="0052675B">
              <w:rPr>
                <w:rFonts w:ascii="Arial" w:hAnsi="Arial" w:cs="Arial"/>
                <w:b/>
                <w:sz w:val="20"/>
                <w:szCs w:val="20"/>
              </w:rPr>
              <w:t>Wnioski z analizy finansowej</w:t>
            </w:r>
          </w:p>
        </w:tc>
        <w:tc>
          <w:tcPr>
            <w:tcW w:w="5778" w:type="dxa"/>
            <w:gridSpan w:val="2"/>
            <w:tcBorders>
              <w:top w:val="single" w:sz="4" w:space="0" w:color="auto"/>
              <w:left w:val="single" w:sz="4" w:space="0" w:color="auto"/>
              <w:bottom w:val="single" w:sz="4" w:space="0" w:color="auto"/>
              <w:right w:val="single" w:sz="4" w:space="0" w:color="auto"/>
            </w:tcBorders>
          </w:tcPr>
          <w:p w:rsidR="00222751" w:rsidRPr="00357CA4" w:rsidRDefault="002539C3" w:rsidP="00570941">
            <w:pPr>
              <w:rPr>
                <w:rFonts w:ascii="Arial" w:hAnsi="Arial" w:cs="Arial"/>
                <w:color w:val="808080" w:themeColor="background1" w:themeShade="80"/>
                <w:sz w:val="20"/>
                <w:szCs w:val="20"/>
              </w:rPr>
            </w:pPr>
            <w:r w:rsidRPr="00230242">
              <w:rPr>
                <w:rFonts w:ascii="Arial" w:hAnsi="Arial" w:cs="Arial"/>
                <w:color w:val="808080" w:themeColor="background1" w:themeShade="80"/>
                <w:sz w:val="20"/>
                <w:szCs w:val="20"/>
              </w:rPr>
              <w:t xml:space="preserve">Wypełniając ten punkt należy </w:t>
            </w:r>
            <w:r w:rsidR="009E2A0E" w:rsidRPr="00230242">
              <w:rPr>
                <w:rFonts w:ascii="Arial" w:hAnsi="Arial" w:cs="Arial"/>
                <w:color w:val="808080" w:themeColor="background1" w:themeShade="80"/>
                <w:sz w:val="20"/>
                <w:szCs w:val="20"/>
              </w:rPr>
              <w:t>zinterpretować wyniki</w:t>
            </w:r>
            <w:r w:rsidRPr="00230242">
              <w:rPr>
                <w:rFonts w:ascii="Arial" w:hAnsi="Arial" w:cs="Arial"/>
                <w:color w:val="808080" w:themeColor="background1" w:themeShade="80"/>
                <w:sz w:val="20"/>
                <w:szCs w:val="20"/>
              </w:rPr>
              <w:t xml:space="preserve"> analizy finansowej FNP</w:t>
            </w:r>
            <w:r w:rsidR="00933D01" w:rsidRPr="00230242">
              <w:rPr>
                <w:rFonts w:ascii="Arial" w:hAnsi="Arial" w:cs="Arial"/>
                <w:color w:val="808080" w:themeColor="background1" w:themeShade="80"/>
                <w:sz w:val="20"/>
                <w:szCs w:val="20"/>
              </w:rPr>
              <w:t>V</w:t>
            </w:r>
            <w:r w:rsidRPr="00230242">
              <w:rPr>
                <w:rFonts w:ascii="Arial" w:hAnsi="Arial" w:cs="Arial"/>
                <w:color w:val="808080" w:themeColor="background1" w:themeShade="80"/>
                <w:sz w:val="20"/>
                <w:szCs w:val="20"/>
              </w:rPr>
              <w:t>/C i FRR</w:t>
            </w:r>
            <w:r w:rsidR="00230242">
              <w:rPr>
                <w:rFonts w:ascii="Arial" w:hAnsi="Arial" w:cs="Arial"/>
                <w:color w:val="808080" w:themeColor="background1" w:themeShade="80"/>
                <w:sz w:val="20"/>
                <w:szCs w:val="20"/>
              </w:rPr>
              <w:t xml:space="preserve">/C oraz </w:t>
            </w:r>
            <w:r w:rsidR="00933D01" w:rsidRPr="00230242">
              <w:rPr>
                <w:rFonts w:ascii="Arial" w:hAnsi="Arial" w:cs="Arial"/>
                <w:color w:val="808080" w:themeColor="background1" w:themeShade="80"/>
                <w:sz w:val="20"/>
                <w:szCs w:val="20"/>
              </w:rPr>
              <w:t>odnieść się do trwałości projektu po jego realizacji.</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1</w:t>
            </w:r>
            <w:r w:rsidR="008F7625">
              <w:rPr>
                <w:rFonts w:ascii="Arial" w:hAnsi="Arial" w:cs="Arial"/>
                <w:b/>
                <w:sz w:val="20"/>
                <w:szCs w:val="20"/>
              </w:rPr>
              <w:t>3</w:t>
            </w:r>
            <w:r w:rsidR="00222751">
              <w:rPr>
                <w:rFonts w:ascii="Arial" w:hAnsi="Arial" w:cs="Arial"/>
                <w:b/>
                <w:sz w:val="20"/>
                <w:szCs w:val="20"/>
              </w:rPr>
              <w:t>.</w:t>
            </w:r>
          </w:p>
        </w:tc>
        <w:tc>
          <w:tcPr>
            <w:tcW w:w="8767" w:type="dxa"/>
            <w:gridSpan w:val="5"/>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Wnioski z analizy ekonomicznej (łącznie z podaniem podstawowych wskaźników)</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1246"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Wskaźnik</w:t>
            </w:r>
          </w:p>
        </w:tc>
        <w:tc>
          <w:tcPr>
            <w:tcW w:w="163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Wartość</w:t>
            </w:r>
          </w:p>
        </w:tc>
        <w:tc>
          <w:tcPr>
            <w:tcW w:w="5890" w:type="dxa"/>
            <w:gridSpan w:val="3"/>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Komentarz</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1246"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sz w:val="20"/>
                <w:szCs w:val="20"/>
              </w:rPr>
              <w:t>ENPV</w:t>
            </w:r>
            <w:r w:rsidR="00933D01">
              <w:rPr>
                <w:rFonts w:ascii="Arial" w:hAnsi="Arial" w:cs="Arial"/>
                <w:sz w:val="20"/>
                <w:szCs w:val="20"/>
              </w:rPr>
              <w:t>/C</w:t>
            </w:r>
          </w:p>
        </w:tc>
        <w:tc>
          <w:tcPr>
            <w:tcW w:w="163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Cs/>
                <w:sz w:val="20"/>
                <w:szCs w:val="20"/>
              </w:rPr>
            </w:pPr>
          </w:p>
        </w:tc>
        <w:tc>
          <w:tcPr>
            <w:tcW w:w="5890" w:type="dxa"/>
            <w:gridSpan w:val="3"/>
            <w:tcBorders>
              <w:top w:val="single" w:sz="4" w:space="0" w:color="auto"/>
              <w:left w:val="single" w:sz="4" w:space="0" w:color="auto"/>
              <w:bottom w:val="single" w:sz="4" w:space="0" w:color="auto"/>
              <w:right w:val="single" w:sz="4" w:space="0" w:color="auto"/>
            </w:tcBorders>
          </w:tcPr>
          <w:p w:rsidR="00A50478" w:rsidRPr="00F54D1F" w:rsidRDefault="00A50478" w:rsidP="003060EF">
            <w:pPr>
              <w:rPr>
                <w:rFonts w:ascii="Arial" w:hAnsi="Arial" w:cs="Arial"/>
                <w:bCs/>
                <w:color w:val="808080"/>
                <w:sz w:val="20"/>
                <w:szCs w:val="20"/>
              </w:rPr>
            </w:pP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1246" w:type="dxa"/>
            <w:tcBorders>
              <w:top w:val="single" w:sz="4" w:space="0" w:color="auto"/>
              <w:left w:val="single" w:sz="4" w:space="0" w:color="auto"/>
              <w:bottom w:val="single" w:sz="4" w:space="0" w:color="auto"/>
              <w:right w:val="single" w:sz="4" w:space="0" w:color="auto"/>
            </w:tcBorders>
          </w:tcPr>
          <w:p w:rsidR="00A50478" w:rsidRPr="00A50478" w:rsidRDefault="00933D01" w:rsidP="003060EF">
            <w:pPr>
              <w:rPr>
                <w:rFonts w:ascii="Arial" w:hAnsi="Arial" w:cs="Arial"/>
                <w:b/>
                <w:sz w:val="20"/>
                <w:szCs w:val="20"/>
              </w:rPr>
            </w:pPr>
            <w:r>
              <w:rPr>
                <w:rFonts w:ascii="Arial" w:hAnsi="Arial" w:cs="Arial"/>
                <w:sz w:val="20"/>
                <w:szCs w:val="20"/>
              </w:rPr>
              <w:t>ERR/C</w:t>
            </w:r>
          </w:p>
        </w:tc>
        <w:tc>
          <w:tcPr>
            <w:tcW w:w="163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Cs/>
                <w:sz w:val="20"/>
                <w:szCs w:val="20"/>
              </w:rPr>
            </w:pPr>
          </w:p>
        </w:tc>
        <w:tc>
          <w:tcPr>
            <w:tcW w:w="5890" w:type="dxa"/>
            <w:gridSpan w:val="3"/>
            <w:tcBorders>
              <w:top w:val="single" w:sz="4" w:space="0" w:color="auto"/>
              <w:left w:val="single" w:sz="4" w:space="0" w:color="auto"/>
              <w:bottom w:val="single" w:sz="4" w:space="0" w:color="auto"/>
              <w:right w:val="single" w:sz="4" w:space="0" w:color="auto"/>
            </w:tcBorders>
          </w:tcPr>
          <w:p w:rsidR="00A50478" w:rsidRPr="00F54D1F" w:rsidRDefault="00A50478" w:rsidP="003060EF">
            <w:pPr>
              <w:rPr>
                <w:rFonts w:ascii="Arial" w:hAnsi="Arial" w:cs="Arial"/>
                <w:bCs/>
                <w:color w:val="808080"/>
                <w:sz w:val="20"/>
                <w:szCs w:val="20"/>
              </w:rPr>
            </w:pP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1246" w:type="dxa"/>
            <w:tcBorders>
              <w:top w:val="single" w:sz="4" w:space="0" w:color="auto"/>
              <w:left w:val="single" w:sz="4" w:space="0" w:color="auto"/>
              <w:bottom w:val="single" w:sz="4" w:space="0" w:color="auto"/>
              <w:right w:val="single" w:sz="4" w:space="0" w:color="auto"/>
            </w:tcBorders>
          </w:tcPr>
          <w:p w:rsidR="00A50478" w:rsidRPr="00A50478" w:rsidRDefault="00933D01" w:rsidP="003060EF">
            <w:pPr>
              <w:rPr>
                <w:rFonts w:ascii="Arial" w:hAnsi="Arial" w:cs="Arial"/>
                <w:b/>
                <w:sz w:val="20"/>
                <w:szCs w:val="20"/>
              </w:rPr>
            </w:pPr>
            <w:r>
              <w:rPr>
                <w:rFonts w:ascii="Arial" w:hAnsi="Arial" w:cs="Arial"/>
                <w:sz w:val="20"/>
                <w:szCs w:val="20"/>
              </w:rPr>
              <w:t>BCR</w:t>
            </w:r>
          </w:p>
        </w:tc>
        <w:tc>
          <w:tcPr>
            <w:tcW w:w="163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Cs/>
                <w:sz w:val="20"/>
                <w:szCs w:val="20"/>
              </w:rPr>
            </w:pPr>
          </w:p>
        </w:tc>
        <w:tc>
          <w:tcPr>
            <w:tcW w:w="5890" w:type="dxa"/>
            <w:gridSpan w:val="3"/>
            <w:tcBorders>
              <w:top w:val="single" w:sz="4" w:space="0" w:color="auto"/>
              <w:left w:val="single" w:sz="4" w:space="0" w:color="auto"/>
              <w:bottom w:val="single" w:sz="4" w:space="0" w:color="auto"/>
              <w:right w:val="single" w:sz="4" w:space="0" w:color="auto"/>
            </w:tcBorders>
          </w:tcPr>
          <w:p w:rsidR="00A50478" w:rsidRPr="00F54D1F" w:rsidRDefault="00A50478" w:rsidP="003060EF">
            <w:pPr>
              <w:rPr>
                <w:rFonts w:ascii="Arial" w:hAnsi="Arial" w:cs="Arial"/>
                <w:bCs/>
                <w:color w:val="808080"/>
                <w:sz w:val="20"/>
                <w:szCs w:val="20"/>
              </w:rPr>
            </w:pPr>
          </w:p>
        </w:tc>
      </w:tr>
      <w:tr w:rsidR="00A50478" w:rsidRPr="00A50478" w:rsidTr="00341A96">
        <w:trPr>
          <w:trHeight w:val="70"/>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CA7368" w:rsidP="003060EF">
            <w:pPr>
              <w:jc w:val="right"/>
              <w:rPr>
                <w:rFonts w:ascii="Arial" w:hAnsi="Arial" w:cs="Arial"/>
                <w:b/>
                <w:sz w:val="20"/>
                <w:szCs w:val="20"/>
              </w:rPr>
            </w:pPr>
            <w:r>
              <w:rPr>
                <w:rFonts w:ascii="Arial" w:hAnsi="Arial" w:cs="Arial"/>
                <w:b/>
                <w:sz w:val="20"/>
                <w:szCs w:val="20"/>
              </w:rPr>
              <w:t>14.</w:t>
            </w:r>
          </w:p>
        </w:tc>
        <w:tc>
          <w:tcPr>
            <w:tcW w:w="1246"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Inne</w:t>
            </w:r>
          </w:p>
        </w:tc>
        <w:tc>
          <w:tcPr>
            <w:tcW w:w="163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c>
          <w:tcPr>
            <w:tcW w:w="5890" w:type="dxa"/>
            <w:gridSpan w:val="3"/>
            <w:tcBorders>
              <w:top w:val="single" w:sz="4" w:space="0" w:color="auto"/>
              <w:left w:val="single" w:sz="4" w:space="0" w:color="auto"/>
              <w:bottom w:val="single" w:sz="4" w:space="0" w:color="auto"/>
              <w:right w:val="single" w:sz="4" w:space="0" w:color="auto"/>
            </w:tcBorders>
          </w:tcPr>
          <w:p w:rsidR="00A50478" w:rsidRPr="00F54D1F" w:rsidRDefault="00A50478" w:rsidP="003060EF">
            <w:pPr>
              <w:rPr>
                <w:rFonts w:ascii="Arial" w:hAnsi="Arial" w:cs="Arial"/>
                <w:bCs/>
                <w:color w:val="808080"/>
                <w:sz w:val="20"/>
                <w:szCs w:val="20"/>
              </w:rPr>
            </w:pPr>
            <w:r w:rsidRPr="00F54D1F">
              <w:rPr>
                <w:rFonts w:ascii="Arial" w:hAnsi="Arial" w:cs="Arial"/>
                <w:bCs/>
                <w:color w:val="808080"/>
                <w:sz w:val="20"/>
                <w:szCs w:val="20"/>
              </w:rPr>
              <w:t>Inne, ważne z punktu widzenia projektu</w:t>
            </w:r>
          </w:p>
        </w:tc>
      </w:tr>
    </w:tbl>
    <w:p w:rsidR="00185B72" w:rsidRPr="006E36E6" w:rsidRDefault="00185B72" w:rsidP="00785EC1">
      <w:pPr>
        <w:autoSpaceDE w:val="0"/>
        <w:autoSpaceDN w:val="0"/>
        <w:adjustRightInd w:val="0"/>
        <w:jc w:val="both"/>
        <w:rPr>
          <w:rFonts w:ascii="Arial" w:hAnsi="Arial" w:cs="Arial"/>
          <w:sz w:val="20"/>
          <w:szCs w:val="20"/>
        </w:rPr>
      </w:pPr>
    </w:p>
    <w:p w:rsidR="00785EC1" w:rsidRPr="008706C5" w:rsidRDefault="006C76E7" w:rsidP="008706C5">
      <w:pPr>
        <w:pStyle w:val="Nagwek1"/>
        <w:rPr>
          <w:sz w:val="20"/>
          <w:szCs w:val="20"/>
        </w:rPr>
      </w:pPr>
      <w:bookmarkStart w:id="1" w:name="_Toc432666722"/>
      <w:r w:rsidRPr="008706C5">
        <w:rPr>
          <w:sz w:val="20"/>
          <w:szCs w:val="20"/>
        </w:rPr>
        <w:t>Charakterystyka Wnioskodawcy</w:t>
      </w:r>
      <w:bookmarkEnd w:id="1"/>
      <w:r w:rsidRPr="008706C5">
        <w:rPr>
          <w:sz w:val="20"/>
          <w:szCs w:val="20"/>
        </w:rPr>
        <w:t xml:space="preserve"> </w:t>
      </w:r>
    </w:p>
    <w:p w:rsidR="00785EC1" w:rsidRPr="006E36E6" w:rsidRDefault="00785EC1" w:rsidP="00785EC1">
      <w:pPr>
        <w:autoSpaceDE w:val="0"/>
        <w:autoSpaceDN w:val="0"/>
        <w:adjustRightInd w:val="0"/>
        <w:ind w:left="36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4362"/>
      </w:tblGrid>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Pełna nazwa Wnioskodawcy (lidera wiodącego projektu)</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Adres Wnioskodawcy</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lastRenderedPageBreak/>
              <w:t>Nr telefonu</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Nr faksu</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Adres e-mail</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 xml:space="preserve">Adres do korespondencji </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Numer NIP</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Numer REGON</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Status prawny</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Dane osoby wyznaczonej do kontaktu</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Krótka charakterystyka działalności Wnioskodawcy (w przypadku partnerstwa projektowego wszystkich zaangażowanych podmiotów)</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230242" w:rsidRPr="00224FF4" w:rsidTr="00230242">
        <w:tc>
          <w:tcPr>
            <w:tcW w:w="5034" w:type="dxa"/>
          </w:tcPr>
          <w:p w:rsidR="00230242" w:rsidRPr="00C37C08" w:rsidRDefault="00230242" w:rsidP="00230242">
            <w:pPr>
              <w:autoSpaceDE w:val="0"/>
              <w:autoSpaceDN w:val="0"/>
              <w:adjustRightInd w:val="0"/>
              <w:rPr>
                <w:rFonts w:ascii="Arial" w:hAnsi="Arial" w:cs="Arial"/>
                <w:b/>
                <w:sz w:val="20"/>
                <w:szCs w:val="20"/>
              </w:rPr>
            </w:pPr>
            <w:r w:rsidRPr="00357CA4">
              <w:rPr>
                <w:rFonts w:ascii="Arial" w:hAnsi="Arial" w:cs="Arial"/>
                <w:b/>
                <w:sz w:val="20"/>
                <w:szCs w:val="20"/>
              </w:rPr>
              <w:t>Najważniejsze inwestycje, które Wnioskodawca zrealizował</w:t>
            </w:r>
          </w:p>
        </w:tc>
        <w:tc>
          <w:tcPr>
            <w:tcW w:w="4362" w:type="dxa"/>
          </w:tcPr>
          <w:p w:rsidR="00230242" w:rsidRPr="00C37C08" w:rsidRDefault="00230242" w:rsidP="00230242">
            <w:pPr>
              <w:autoSpaceDE w:val="0"/>
              <w:autoSpaceDN w:val="0"/>
              <w:adjustRightInd w:val="0"/>
              <w:jc w:val="both"/>
              <w:rPr>
                <w:rFonts w:ascii="Arial" w:hAnsi="Arial" w:cs="Arial"/>
                <w:color w:val="A6A6A6"/>
                <w:sz w:val="20"/>
                <w:szCs w:val="20"/>
              </w:rPr>
            </w:pPr>
            <w:r w:rsidRPr="00230242">
              <w:rPr>
                <w:rFonts w:ascii="Arial" w:hAnsi="Arial" w:cs="Arial"/>
                <w:color w:val="808080" w:themeColor="background1" w:themeShade="80"/>
                <w:sz w:val="20"/>
                <w:szCs w:val="20"/>
              </w:rPr>
              <w:t>Proszę opisać najważniejsze inwestycje (zakres rzeczowy oraz wartość) realizowane przez Wnioskodawcę.</w:t>
            </w:r>
          </w:p>
        </w:tc>
      </w:tr>
      <w:tr w:rsidR="00230242" w:rsidRPr="00224FF4" w:rsidTr="00230242">
        <w:tc>
          <w:tcPr>
            <w:tcW w:w="5034" w:type="dxa"/>
            <w:shd w:val="clear" w:color="auto" w:fill="auto"/>
          </w:tcPr>
          <w:p w:rsidR="00230242" w:rsidRPr="00224FF4" w:rsidRDefault="00230242" w:rsidP="00230242">
            <w:pPr>
              <w:autoSpaceDE w:val="0"/>
              <w:autoSpaceDN w:val="0"/>
              <w:adjustRightInd w:val="0"/>
              <w:jc w:val="both"/>
              <w:rPr>
                <w:rFonts w:ascii="Arial" w:hAnsi="Arial" w:cs="Arial"/>
                <w:b/>
                <w:sz w:val="20"/>
                <w:szCs w:val="20"/>
              </w:rPr>
            </w:pPr>
            <w:r w:rsidRPr="00224FF4">
              <w:rPr>
                <w:rFonts w:ascii="Arial" w:hAnsi="Arial" w:cs="Arial"/>
                <w:b/>
                <w:sz w:val="20"/>
                <w:szCs w:val="20"/>
              </w:rPr>
              <w:t>Doświadczenie Wnioskodawcy we wdrażaniu projektów współfinansowanych ze środków europejskich</w:t>
            </w:r>
          </w:p>
        </w:tc>
        <w:tc>
          <w:tcPr>
            <w:tcW w:w="4362" w:type="dxa"/>
            <w:shd w:val="clear" w:color="auto" w:fill="auto"/>
          </w:tcPr>
          <w:p w:rsidR="00230242" w:rsidRPr="00224FF4" w:rsidRDefault="00230242" w:rsidP="00230242">
            <w:pPr>
              <w:autoSpaceDE w:val="0"/>
              <w:autoSpaceDN w:val="0"/>
              <w:adjustRightInd w:val="0"/>
              <w:jc w:val="both"/>
              <w:rPr>
                <w:rFonts w:ascii="Arial" w:hAnsi="Arial" w:cs="Arial"/>
                <w:b/>
                <w:color w:val="808080"/>
                <w:sz w:val="20"/>
                <w:szCs w:val="20"/>
                <w:highlight w:val="lightGray"/>
              </w:rPr>
            </w:pPr>
            <w:r w:rsidRPr="00224FF4">
              <w:rPr>
                <w:rFonts w:ascii="Arial" w:hAnsi="Arial" w:cs="Arial"/>
                <w:color w:val="808080"/>
                <w:sz w:val="20"/>
                <w:szCs w:val="20"/>
              </w:rPr>
              <w:t xml:space="preserve">Należy podać w skrócie m.in.: program w ramach którego realizowane było/jest zadanie, tytuł projektu, wartość, podmioty zaangażowane, stan realizacji inwestycji (czy projekt jest przed podpisaniem umowy finansowej, w trakcie realizacji, zakończony. </w:t>
            </w:r>
            <w:r w:rsidR="000A506C">
              <w:rPr>
                <w:rFonts w:ascii="Arial" w:hAnsi="Arial" w:cs="Arial"/>
                <w:color w:val="808080"/>
                <w:sz w:val="20"/>
                <w:szCs w:val="20"/>
              </w:rPr>
              <w:br/>
            </w:r>
            <w:r w:rsidRPr="00224FF4">
              <w:rPr>
                <w:rFonts w:ascii="Arial" w:hAnsi="Arial" w:cs="Arial"/>
                <w:color w:val="808080"/>
                <w:sz w:val="20"/>
                <w:szCs w:val="20"/>
              </w:rPr>
              <w:t>W przypadku, gdy projekt zakończono, to czy osiągnięto zakładane cele, rozliczono dotację).</w:t>
            </w:r>
          </w:p>
        </w:tc>
      </w:tr>
    </w:tbl>
    <w:p w:rsidR="00785EC1" w:rsidRPr="006E36E6" w:rsidRDefault="00785EC1" w:rsidP="00785EC1">
      <w:pPr>
        <w:autoSpaceDE w:val="0"/>
        <w:autoSpaceDN w:val="0"/>
        <w:adjustRightInd w:val="0"/>
        <w:ind w:left="360"/>
        <w:jc w:val="both"/>
        <w:rPr>
          <w:rFonts w:ascii="Arial" w:hAnsi="Arial" w:cs="Arial"/>
          <w:b/>
          <w:sz w:val="20"/>
          <w:szCs w:val="20"/>
        </w:rPr>
      </w:pPr>
    </w:p>
    <w:p w:rsidR="006C76E7" w:rsidRPr="006C76E7" w:rsidRDefault="006C76E7" w:rsidP="006C76E7">
      <w:pPr>
        <w:pStyle w:val="Nagwek5"/>
        <w:keepNext/>
        <w:numPr>
          <w:ilvl w:val="0"/>
          <w:numId w:val="0"/>
        </w:numPr>
        <w:autoSpaceDE w:val="0"/>
        <w:autoSpaceDN w:val="0"/>
        <w:adjustRightInd w:val="0"/>
        <w:spacing w:before="0" w:after="0"/>
        <w:rPr>
          <w:rFonts w:ascii="Arial" w:hAnsi="Arial" w:cs="Arial"/>
          <w:i w:val="0"/>
          <w:sz w:val="20"/>
          <w:szCs w:val="20"/>
        </w:rPr>
      </w:pPr>
      <w:bookmarkStart w:id="2" w:name="_Toc211824429"/>
      <w:bookmarkStart w:id="3" w:name="_Toc234999639"/>
      <w:bookmarkStart w:id="4" w:name="_Toc211823881"/>
      <w:r w:rsidRPr="006C76E7">
        <w:rPr>
          <w:rFonts w:ascii="Arial" w:hAnsi="Arial" w:cs="Arial"/>
          <w:i w:val="0"/>
          <w:sz w:val="20"/>
          <w:szCs w:val="20"/>
        </w:rPr>
        <w:t>Dane osób do kontaktu</w:t>
      </w:r>
      <w:bookmarkEnd w:id="2"/>
      <w:bookmarkEnd w:id="3"/>
      <w:r w:rsidRPr="006C76E7">
        <w:rPr>
          <w:rFonts w:ascii="Arial" w:hAnsi="Arial" w:cs="Arial"/>
          <w:i w:val="0"/>
          <w:sz w:val="20"/>
          <w:szCs w:val="20"/>
        </w:rPr>
        <w:t xml:space="preserve"> </w:t>
      </w:r>
    </w:p>
    <w:p w:rsidR="006C76E7" w:rsidRPr="00673C49" w:rsidRDefault="006C76E7" w:rsidP="00C02002">
      <w:pPr>
        <w:pStyle w:val="Tekstpodstawowy2"/>
        <w:spacing w:line="240" w:lineRule="auto"/>
        <w:rPr>
          <w:rFonts w:ascii="Arial" w:hAnsi="Arial" w:cs="Arial"/>
          <w:sz w:val="20"/>
        </w:rPr>
      </w:pPr>
      <w:r w:rsidRPr="00673C49">
        <w:rPr>
          <w:rFonts w:ascii="Arial" w:hAnsi="Arial" w:cs="Arial"/>
          <w:sz w:val="20"/>
        </w:rPr>
        <w:t>Należy wskazać osobę/osoby, które będą mogły wyjaśnić wątpliwości powstałe w wyniku oceny Studium Wykonalności.</w:t>
      </w:r>
      <w:bookmarkEnd w:id="4"/>
    </w:p>
    <w:p w:rsidR="006C76E7" w:rsidRPr="006C76E7" w:rsidRDefault="006C76E7" w:rsidP="006C76E7">
      <w:pPr>
        <w:autoSpaceDE w:val="0"/>
        <w:autoSpaceDN w:val="0"/>
        <w:adjustRightInd w:val="0"/>
        <w:jc w:val="both"/>
        <w:rPr>
          <w:rFonts w:ascii="Arial" w:hAnsi="Arial" w:cs="Arial"/>
          <w:b/>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3480"/>
        <w:gridCol w:w="3530"/>
      </w:tblGrid>
      <w:tr w:rsidR="006C76E7" w:rsidRPr="006C76E7">
        <w:tc>
          <w:tcPr>
            <w:tcW w:w="2710" w:type="dxa"/>
          </w:tcPr>
          <w:p w:rsidR="006C76E7" w:rsidRPr="006C76E7" w:rsidRDefault="006C76E7" w:rsidP="00193274">
            <w:pPr>
              <w:rPr>
                <w:rFonts w:ascii="Arial" w:hAnsi="Arial" w:cs="Arial"/>
                <w:sz w:val="20"/>
                <w:szCs w:val="20"/>
              </w:rPr>
            </w:pPr>
          </w:p>
        </w:tc>
        <w:tc>
          <w:tcPr>
            <w:tcW w:w="3480" w:type="dxa"/>
          </w:tcPr>
          <w:p w:rsidR="006C76E7" w:rsidRPr="006C76E7" w:rsidRDefault="006C76E7" w:rsidP="004F6220">
            <w:pPr>
              <w:autoSpaceDE w:val="0"/>
              <w:autoSpaceDN w:val="0"/>
              <w:adjustRightInd w:val="0"/>
              <w:jc w:val="center"/>
              <w:rPr>
                <w:rFonts w:ascii="Arial" w:hAnsi="Arial" w:cs="Arial"/>
                <w:b/>
                <w:sz w:val="20"/>
                <w:szCs w:val="20"/>
              </w:rPr>
            </w:pPr>
            <w:r w:rsidRPr="006C76E7">
              <w:rPr>
                <w:rFonts w:ascii="Arial" w:hAnsi="Arial" w:cs="Arial"/>
                <w:b/>
                <w:sz w:val="20"/>
                <w:szCs w:val="20"/>
              </w:rPr>
              <w:t>Osoba 1</w:t>
            </w:r>
          </w:p>
        </w:tc>
        <w:tc>
          <w:tcPr>
            <w:tcW w:w="3530" w:type="dxa"/>
          </w:tcPr>
          <w:p w:rsidR="006C76E7" w:rsidRPr="006C76E7" w:rsidRDefault="006C76E7" w:rsidP="004F6220">
            <w:pPr>
              <w:autoSpaceDE w:val="0"/>
              <w:autoSpaceDN w:val="0"/>
              <w:adjustRightInd w:val="0"/>
              <w:jc w:val="center"/>
              <w:rPr>
                <w:rFonts w:ascii="Arial" w:hAnsi="Arial" w:cs="Arial"/>
                <w:b/>
                <w:sz w:val="20"/>
                <w:szCs w:val="20"/>
              </w:rPr>
            </w:pPr>
            <w:r w:rsidRPr="006C76E7">
              <w:rPr>
                <w:rFonts w:ascii="Arial" w:hAnsi="Arial" w:cs="Arial"/>
                <w:b/>
                <w:sz w:val="20"/>
                <w:szCs w:val="20"/>
              </w:rPr>
              <w:t>Osoba 2</w:t>
            </w: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rPr>
            </w:pPr>
            <w:r w:rsidRPr="006C76E7">
              <w:rPr>
                <w:rFonts w:ascii="Arial" w:hAnsi="Arial" w:cs="Arial"/>
                <w:b/>
                <w:sz w:val="20"/>
                <w:szCs w:val="20"/>
              </w:rPr>
              <w:t>1. Imię i nazwisko</w:t>
            </w:r>
          </w:p>
        </w:tc>
        <w:tc>
          <w:tcPr>
            <w:tcW w:w="3480" w:type="dxa"/>
          </w:tcPr>
          <w:p w:rsidR="006C76E7" w:rsidRPr="006C76E7" w:rsidRDefault="006C76E7" w:rsidP="00193274">
            <w:pPr>
              <w:rPr>
                <w:rFonts w:ascii="Arial" w:hAnsi="Arial" w:cs="Arial"/>
                <w:sz w:val="20"/>
                <w:szCs w:val="20"/>
              </w:rPr>
            </w:pPr>
          </w:p>
        </w:tc>
        <w:tc>
          <w:tcPr>
            <w:tcW w:w="3530" w:type="dxa"/>
          </w:tcPr>
          <w:p w:rsidR="006C76E7" w:rsidRPr="006C76E7" w:rsidRDefault="006C76E7" w:rsidP="00193274">
            <w:pPr>
              <w:rPr>
                <w:rFonts w:ascii="Arial" w:hAnsi="Arial" w:cs="Arial"/>
                <w:sz w:val="20"/>
                <w:szCs w:val="20"/>
              </w:rPr>
            </w:pP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rPr>
            </w:pPr>
            <w:r w:rsidRPr="006C76E7">
              <w:rPr>
                <w:rFonts w:ascii="Arial" w:hAnsi="Arial" w:cs="Arial"/>
                <w:b/>
                <w:sz w:val="20"/>
                <w:szCs w:val="20"/>
              </w:rPr>
              <w:t>2. Adres</w:t>
            </w:r>
          </w:p>
        </w:tc>
        <w:tc>
          <w:tcPr>
            <w:tcW w:w="3480" w:type="dxa"/>
          </w:tcPr>
          <w:p w:rsidR="006C76E7" w:rsidRPr="006C76E7" w:rsidRDefault="006C76E7" w:rsidP="00193274">
            <w:pPr>
              <w:rPr>
                <w:rFonts w:ascii="Arial" w:hAnsi="Arial" w:cs="Arial"/>
                <w:sz w:val="20"/>
                <w:szCs w:val="20"/>
              </w:rPr>
            </w:pPr>
          </w:p>
        </w:tc>
        <w:tc>
          <w:tcPr>
            <w:tcW w:w="3530" w:type="dxa"/>
          </w:tcPr>
          <w:p w:rsidR="006C76E7" w:rsidRPr="006C76E7" w:rsidRDefault="006C76E7" w:rsidP="00193274">
            <w:pPr>
              <w:rPr>
                <w:rFonts w:ascii="Arial" w:hAnsi="Arial" w:cs="Arial"/>
                <w:sz w:val="20"/>
                <w:szCs w:val="20"/>
              </w:rPr>
            </w:pP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rPr>
            </w:pPr>
            <w:r w:rsidRPr="006C76E7">
              <w:rPr>
                <w:rFonts w:ascii="Arial" w:hAnsi="Arial" w:cs="Arial"/>
                <w:b/>
                <w:sz w:val="20"/>
                <w:szCs w:val="20"/>
              </w:rPr>
              <w:t>3. Nazwa pracodawcy</w:t>
            </w:r>
          </w:p>
        </w:tc>
        <w:tc>
          <w:tcPr>
            <w:tcW w:w="3480" w:type="dxa"/>
          </w:tcPr>
          <w:p w:rsidR="006C76E7" w:rsidRPr="006C76E7" w:rsidRDefault="006C76E7" w:rsidP="00193274">
            <w:pPr>
              <w:rPr>
                <w:rFonts w:ascii="Arial" w:hAnsi="Arial" w:cs="Arial"/>
                <w:sz w:val="20"/>
                <w:szCs w:val="20"/>
              </w:rPr>
            </w:pPr>
          </w:p>
        </w:tc>
        <w:tc>
          <w:tcPr>
            <w:tcW w:w="3530" w:type="dxa"/>
          </w:tcPr>
          <w:p w:rsidR="006C76E7" w:rsidRPr="006C76E7" w:rsidRDefault="006C76E7" w:rsidP="00193274">
            <w:pPr>
              <w:rPr>
                <w:rFonts w:ascii="Arial" w:hAnsi="Arial" w:cs="Arial"/>
                <w:sz w:val="20"/>
                <w:szCs w:val="20"/>
              </w:rPr>
            </w:pP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rPr>
            </w:pPr>
            <w:r w:rsidRPr="006C76E7">
              <w:rPr>
                <w:rFonts w:ascii="Arial" w:hAnsi="Arial" w:cs="Arial"/>
                <w:b/>
                <w:sz w:val="20"/>
                <w:szCs w:val="20"/>
              </w:rPr>
              <w:t>4. Zajmowane stanowisko</w:t>
            </w:r>
          </w:p>
        </w:tc>
        <w:tc>
          <w:tcPr>
            <w:tcW w:w="3480" w:type="dxa"/>
          </w:tcPr>
          <w:p w:rsidR="006C76E7" w:rsidRPr="006C76E7" w:rsidRDefault="006C76E7" w:rsidP="00193274">
            <w:pPr>
              <w:rPr>
                <w:rFonts w:ascii="Arial" w:hAnsi="Arial" w:cs="Arial"/>
                <w:sz w:val="20"/>
                <w:szCs w:val="20"/>
              </w:rPr>
            </w:pPr>
          </w:p>
        </w:tc>
        <w:tc>
          <w:tcPr>
            <w:tcW w:w="3530" w:type="dxa"/>
          </w:tcPr>
          <w:p w:rsidR="006C76E7" w:rsidRPr="006C76E7" w:rsidRDefault="006C76E7" w:rsidP="00193274">
            <w:pPr>
              <w:rPr>
                <w:rFonts w:ascii="Arial" w:hAnsi="Arial" w:cs="Arial"/>
                <w:sz w:val="20"/>
                <w:szCs w:val="20"/>
              </w:rPr>
            </w:pP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lang w:val="de-DE"/>
              </w:rPr>
            </w:pPr>
            <w:r w:rsidRPr="006C76E7">
              <w:rPr>
                <w:rFonts w:ascii="Arial" w:hAnsi="Arial" w:cs="Arial"/>
                <w:b/>
                <w:sz w:val="20"/>
                <w:szCs w:val="20"/>
                <w:lang w:val="de-DE"/>
              </w:rPr>
              <w:t xml:space="preserve">5. </w:t>
            </w:r>
            <w:proofErr w:type="spellStart"/>
            <w:r w:rsidRPr="006C76E7">
              <w:rPr>
                <w:rFonts w:ascii="Arial" w:hAnsi="Arial" w:cs="Arial"/>
                <w:b/>
                <w:sz w:val="20"/>
                <w:szCs w:val="20"/>
                <w:lang w:val="de-DE"/>
              </w:rPr>
              <w:t>Numer</w:t>
            </w:r>
            <w:proofErr w:type="spellEnd"/>
            <w:r w:rsidRPr="006C76E7">
              <w:rPr>
                <w:rFonts w:ascii="Arial" w:hAnsi="Arial" w:cs="Arial"/>
                <w:b/>
                <w:sz w:val="20"/>
                <w:szCs w:val="20"/>
                <w:lang w:val="de-DE"/>
              </w:rPr>
              <w:t xml:space="preserve"> </w:t>
            </w:r>
            <w:proofErr w:type="spellStart"/>
            <w:r w:rsidRPr="006C76E7">
              <w:rPr>
                <w:rFonts w:ascii="Arial" w:hAnsi="Arial" w:cs="Arial"/>
                <w:b/>
                <w:sz w:val="20"/>
                <w:szCs w:val="20"/>
                <w:lang w:val="de-DE"/>
              </w:rPr>
              <w:t>telefonu</w:t>
            </w:r>
            <w:proofErr w:type="spellEnd"/>
            <w:r w:rsidRPr="006C76E7">
              <w:rPr>
                <w:rFonts w:ascii="Arial" w:hAnsi="Arial" w:cs="Arial"/>
                <w:b/>
                <w:sz w:val="20"/>
                <w:szCs w:val="20"/>
                <w:lang w:val="de-DE"/>
              </w:rPr>
              <w:t xml:space="preserve"> / </w:t>
            </w:r>
            <w:proofErr w:type="spellStart"/>
            <w:r w:rsidRPr="006C76E7">
              <w:rPr>
                <w:rFonts w:ascii="Arial" w:hAnsi="Arial" w:cs="Arial"/>
                <w:b/>
                <w:sz w:val="20"/>
                <w:szCs w:val="20"/>
                <w:lang w:val="de-DE"/>
              </w:rPr>
              <w:t>faksu</w:t>
            </w:r>
            <w:proofErr w:type="spellEnd"/>
          </w:p>
        </w:tc>
        <w:tc>
          <w:tcPr>
            <w:tcW w:w="3480" w:type="dxa"/>
          </w:tcPr>
          <w:p w:rsidR="006C76E7" w:rsidRPr="006C76E7" w:rsidRDefault="006C76E7" w:rsidP="00193274">
            <w:pPr>
              <w:rPr>
                <w:rFonts w:ascii="Arial" w:hAnsi="Arial" w:cs="Arial"/>
                <w:sz w:val="20"/>
                <w:szCs w:val="20"/>
                <w:lang w:val="de-DE"/>
              </w:rPr>
            </w:pPr>
          </w:p>
        </w:tc>
        <w:tc>
          <w:tcPr>
            <w:tcW w:w="3530" w:type="dxa"/>
          </w:tcPr>
          <w:p w:rsidR="006C76E7" w:rsidRPr="006C76E7" w:rsidRDefault="006C76E7" w:rsidP="00193274">
            <w:pPr>
              <w:rPr>
                <w:rFonts w:ascii="Arial" w:hAnsi="Arial" w:cs="Arial"/>
                <w:sz w:val="20"/>
                <w:szCs w:val="20"/>
                <w:lang w:val="de-DE"/>
              </w:rPr>
            </w:pP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lang w:val="de-DE"/>
              </w:rPr>
            </w:pPr>
            <w:r w:rsidRPr="006C76E7">
              <w:rPr>
                <w:rFonts w:ascii="Arial" w:hAnsi="Arial" w:cs="Arial"/>
                <w:b/>
                <w:sz w:val="20"/>
                <w:szCs w:val="20"/>
                <w:lang w:val="de-DE"/>
              </w:rPr>
              <w:t xml:space="preserve">6. </w:t>
            </w:r>
            <w:proofErr w:type="spellStart"/>
            <w:r w:rsidRPr="006C76E7">
              <w:rPr>
                <w:rFonts w:ascii="Arial" w:hAnsi="Arial" w:cs="Arial"/>
                <w:b/>
                <w:sz w:val="20"/>
                <w:szCs w:val="20"/>
                <w:lang w:val="de-DE"/>
              </w:rPr>
              <w:t>Adres</w:t>
            </w:r>
            <w:proofErr w:type="spellEnd"/>
            <w:r w:rsidRPr="006C76E7">
              <w:rPr>
                <w:rFonts w:ascii="Arial" w:hAnsi="Arial" w:cs="Arial"/>
                <w:b/>
                <w:sz w:val="20"/>
                <w:szCs w:val="20"/>
                <w:lang w:val="de-DE"/>
              </w:rPr>
              <w:t xml:space="preserve"> </w:t>
            </w:r>
            <w:proofErr w:type="spellStart"/>
            <w:r w:rsidRPr="006C76E7">
              <w:rPr>
                <w:rFonts w:ascii="Arial" w:hAnsi="Arial" w:cs="Arial"/>
                <w:b/>
                <w:sz w:val="20"/>
                <w:szCs w:val="20"/>
                <w:lang w:val="de-DE"/>
              </w:rPr>
              <w:t>e-mail</w:t>
            </w:r>
            <w:proofErr w:type="spellEnd"/>
          </w:p>
        </w:tc>
        <w:tc>
          <w:tcPr>
            <w:tcW w:w="3480" w:type="dxa"/>
          </w:tcPr>
          <w:p w:rsidR="006C76E7" w:rsidRPr="006C76E7" w:rsidRDefault="006C76E7" w:rsidP="00193274">
            <w:pPr>
              <w:rPr>
                <w:rFonts w:ascii="Arial" w:hAnsi="Arial" w:cs="Arial"/>
                <w:sz w:val="20"/>
                <w:szCs w:val="20"/>
                <w:lang w:val="de-DE"/>
              </w:rPr>
            </w:pPr>
          </w:p>
        </w:tc>
        <w:tc>
          <w:tcPr>
            <w:tcW w:w="3530" w:type="dxa"/>
          </w:tcPr>
          <w:p w:rsidR="006C76E7" w:rsidRPr="006C76E7" w:rsidRDefault="006C76E7" w:rsidP="00193274">
            <w:pPr>
              <w:rPr>
                <w:rFonts w:ascii="Arial" w:hAnsi="Arial" w:cs="Arial"/>
                <w:sz w:val="20"/>
                <w:szCs w:val="20"/>
                <w:lang w:val="de-DE"/>
              </w:rPr>
            </w:pPr>
          </w:p>
        </w:tc>
      </w:tr>
    </w:tbl>
    <w:p w:rsidR="006C76E7" w:rsidRPr="006C76E7" w:rsidRDefault="006C76E7" w:rsidP="006C76E7">
      <w:pPr>
        <w:autoSpaceDE w:val="0"/>
        <w:autoSpaceDN w:val="0"/>
        <w:adjustRightInd w:val="0"/>
        <w:jc w:val="both"/>
        <w:rPr>
          <w:rFonts w:ascii="Arial" w:hAnsi="Arial" w:cs="Arial"/>
          <w:b/>
          <w:sz w:val="20"/>
          <w:szCs w:val="20"/>
          <w:lang w:val="de-DE"/>
        </w:rPr>
      </w:pPr>
    </w:p>
    <w:p w:rsidR="006C76E7" w:rsidRPr="006C76E7" w:rsidRDefault="006C76E7" w:rsidP="006C76E7">
      <w:pPr>
        <w:pStyle w:val="Nagwek5"/>
        <w:keepNext/>
        <w:numPr>
          <w:ilvl w:val="0"/>
          <w:numId w:val="0"/>
        </w:numPr>
        <w:autoSpaceDE w:val="0"/>
        <w:autoSpaceDN w:val="0"/>
        <w:adjustRightInd w:val="0"/>
        <w:spacing w:before="0" w:after="0"/>
        <w:rPr>
          <w:rFonts w:ascii="Arial" w:hAnsi="Arial" w:cs="Arial"/>
          <w:bCs w:val="0"/>
          <w:i w:val="0"/>
          <w:sz w:val="20"/>
          <w:szCs w:val="20"/>
        </w:rPr>
      </w:pPr>
      <w:bookmarkStart w:id="5" w:name="_Toc211824430"/>
      <w:bookmarkStart w:id="6" w:name="_Toc234999640"/>
      <w:bookmarkStart w:id="7" w:name="_Toc211823882"/>
      <w:r w:rsidRPr="006C76E7">
        <w:rPr>
          <w:rFonts w:ascii="Arial" w:hAnsi="Arial" w:cs="Arial"/>
          <w:bCs w:val="0"/>
          <w:i w:val="0"/>
          <w:sz w:val="20"/>
          <w:szCs w:val="20"/>
        </w:rPr>
        <w:t>Dane autora sporządzającego Studium Wykonalności</w:t>
      </w:r>
      <w:bookmarkEnd w:id="5"/>
      <w:bookmarkEnd w:id="6"/>
      <w:r w:rsidRPr="006C76E7">
        <w:rPr>
          <w:rFonts w:ascii="Arial" w:hAnsi="Arial" w:cs="Arial"/>
          <w:bCs w:val="0"/>
          <w:i w:val="0"/>
          <w:sz w:val="20"/>
          <w:szCs w:val="20"/>
        </w:rPr>
        <w:t xml:space="preserve"> </w:t>
      </w:r>
    </w:p>
    <w:p w:rsidR="006C76E7" w:rsidRPr="006C76E7" w:rsidRDefault="006C76E7" w:rsidP="00C02002">
      <w:pPr>
        <w:pStyle w:val="Tekstpodstawowy2"/>
        <w:spacing w:line="240" w:lineRule="auto"/>
        <w:rPr>
          <w:rFonts w:ascii="Arial" w:hAnsi="Arial" w:cs="Arial"/>
          <w:sz w:val="20"/>
        </w:rPr>
      </w:pPr>
      <w:r w:rsidRPr="006C76E7">
        <w:rPr>
          <w:rFonts w:ascii="Arial" w:hAnsi="Arial" w:cs="Arial"/>
          <w:sz w:val="20"/>
        </w:rPr>
        <w:t>Jeśli niniejszy dokument został przygotowany samodzielnie przez Wnioskodawcę, to tabelę należy pozostawić niewypełnioną (wpisać: nie dotyczy). Jeśli natomiast korzystano z pomocy innej osoby (innych osób) lub firmy, należy podać jej (ich) dane.</w:t>
      </w:r>
      <w:bookmarkEnd w:id="7"/>
    </w:p>
    <w:p w:rsidR="006C76E7" w:rsidRPr="006C76E7" w:rsidRDefault="006C76E7" w:rsidP="006C76E7">
      <w:pPr>
        <w:autoSpaceDE w:val="0"/>
        <w:autoSpaceDN w:val="0"/>
        <w:adjustRightInd w:val="0"/>
        <w:jc w:val="both"/>
        <w:rPr>
          <w:rFonts w:ascii="Arial" w:hAnsi="Arial" w:cs="Arial"/>
          <w:b/>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010"/>
      </w:tblGrid>
      <w:tr w:rsidR="006C76E7" w:rsidRPr="006C76E7">
        <w:tc>
          <w:tcPr>
            <w:tcW w:w="2710" w:type="dxa"/>
          </w:tcPr>
          <w:p w:rsidR="006C76E7" w:rsidRPr="006C76E7" w:rsidRDefault="006C76E7" w:rsidP="00193274">
            <w:pPr>
              <w:rPr>
                <w:rFonts w:ascii="Arial" w:hAnsi="Arial" w:cs="Arial"/>
                <w:b/>
                <w:sz w:val="20"/>
                <w:szCs w:val="20"/>
              </w:rPr>
            </w:pPr>
            <w:r w:rsidRPr="006C76E7">
              <w:rPr>
                <w:rFonts w:ascii="Arial" w:hAnsi="Arial" w:cs="Arial"/>
                <w:b/>
                <w:sz w:val="20"/>
                <w:szCs w:val="20"/>
              </w:rPr>
              <w:t>1. Imię i nazwisko autora</w:t>
            </w:r>
          </w:p>
        </w:tc>
        <w:tc>
          <w:tcPr>
            <w:tcW w:w="7010" w:type="dxa"/>
          </w:tcPr>
          <w:p w:rsidR="006C76E7" w:rsidRPr="006C76E7" w:rsidRDefault="006C76E7" w:rsidP="00193274">
            <w:pPr>
              <w:rPr>
                <w:rFonts w:ascii="Arial" w:hAnsi="Arial" w:cs="Arial"/>
                <w:sz w:val="20"/>
                <w:szCs w:val="20"/>
              </w:rPr>
            </w:pPr>
          </w:p>
        </w:tc>
      </w:tr>
      <w:tr w:rsidR="006C76E7">
        <w:tc>
          <w:tcPr>
            <w:tcW w:w="2710" w:type="dxa"/>
          </w:tcPr>
          <w:p w:rsidR="006C76E7" w:rsidRPr="006C76E7" w:rsidRDefault="006C76E7" w:rsidP="00193274">
            <w:pPr>
              <w:rPr>
                <w:rFonts w:ascii="Arial" w:hAnsi="Arial" w:cs="Arial"/>
                <w:b/>
                <w:sz w:val="20"/>
                <w:szCs w:val="20"/>
              </w:rPr>
            </w:pPr>
            <w:r w:rsidRPr="006C76E7">
              <w:rPr>
                <w:rFonts w:ascii="Arial" w:hAnsi="Arial" w:cs="Arial"/>
                <w:b/>
                <w:sz w:val="20"/>
                <w:szCs w:val="20"/>
              </w:rPr>
              <w:t>2. Nazwa firmy</w:t>
            </w:r>
          </w:p>
        </w:tc>
        <w:tc>
          <w:tcPr>
            <w:tcW w:w="7010" w:type="dxa"/>
          </w:tcPr>
          <w:p w:rsidR="006C76E7" w:rsidRDefault="006C76E7" w:rsidP="00193274">
            <w:pPr>
              <w:rPr>
                <w:rFonts w:ascii="Arial" w:hAnsi="Arial" w:cs="Arial"/>
                <w:sz w:val="22"/>
              </w:rPr>
            </w:pPr>
          </w:p>
        </w:tc>
      </w:tr>
      <w:tr w:rsidR="006C76E7">
        <w:tc>
          <w:tcPr>
            <w:tcW w:w="2710" w:type="dxa"/>
          </w:tcPr>
          <w:p w:rsidR="006C76E7" w:rsidRPr="006C76E7" w:rsidRDefault="006C76E7" w:rsidP="00193274">
            <w:pPr>
              <w:rPr>
                <w:rFonts w:ascii="Arial" w:hAnsi="Arial" w:cs="Arial"/>
                <w:b/>
                <w:sz w:val="20"/>
                <w:szCs w:val="20"/>
              </w:rPr>
            </w:pPr>
            <w:r w:rsidRPr="006C76E7">
              <w:rPr>
                <w:rFonts w:ascii="Arial" w:hAnsi="Arial" w:cs="Arial"/>
                <w:b/>
                <w:sz w:val="20"/>
                <w:szCs w:val="20"/>
              </w:rPr>
              <w:t>3. Adres</w:t>
            </w:r>
          </w:p>
        </w:tc>
        <w:tc>
          <w:tcPr>
            <w:tcW w:w="7010" w:type="dxa"/>
          </w:tcPr>
          <w:p w:rsidR="006C76E7" w:rsidRDefault="006C76E7" w:rsidP="00193274">
            <w:pPr>
              <w:rPr>
                <w:rFonts w:ascii="Arial" w:hAnsi="Arial" w:cs="Arial"/>
                <w:sz w:val="22"/>
              </w:rPr>
            </w:pPr>
          </w:p>
        </w:tc>
      </w:tr>
      <w:tr w:rsidR="006C76E7" w:rsidRPr="008B3D04">
        <w:tc>
          <w:tcPr>
            <w:tcW w:w="2710" w:type="dxa"/>
          </w:tcPr>
          <w:p w:rsidR="006C76E7" w:rsidRPr="006C76E7" w:rsidRDefault="006C76E7" w:rsidP="00193274">
            <w:pPr>
              <w:autoSpaceDE w:val="0"/>
              <w:autoSpaceDN w:val="0"/>
              <w:adjustRightInd w:val="0"/>
              <w:rPr>
                <w:rFonts w:ascii="Arial" w:hAnsi="Arial" w:cs="Arial"/>
                <w:b/>
                <w:sz w:val="20"/>
                <w:szCs w:val="20"/>
              </w:rPr>
            </w:pPr>
            <w:r w:rsidRPr="006C76E7">
              <w:rPr>
                <w:rFonts w:ascii="Arial" w:hAnsi="Arial" w:cs="Arial"/>
                <w:b/>
                <w:sz w:val="20"/>
                <w:szCs w:val="20"/>
              </w:rPr>
              <w:t>4. Numer telefonu kontaktowego, faksu</w:t>
            </w:r>
          </w:p>
          <w:p w:rsidR="006C76E7" w:rsidRPr="006C76E7" w:rsidRDefault="006C76E7" w:rsidP="00193274">
            <w:pPr>
              <w:rPr>
                <w:rFonts w:ascii="Arial" w:hAnsi="Arial" w:cs="Arial"/>
                <w:b/>
                <w:sz w:val="20"/>
                <w:szCs w:val="20"/>
              </w:rPr>
            </w:pPr>
            <w:r w:rsidRPr="006C76E7">
              <w:rPr>
                <w:rFonts w:ascii="Arial" w:hAnsi="Arial" w:cs="Arial"/>
                <w:b/>
                <w:sz w:val="20"/>
                <w:szCs w:val="20"/>
              </w:rPr>
              <w:t>adres e-mail</w:t>
            </w:r>
            <w:r w:rsidRPr="006C76E7">
              <w:rPr>
                <w:rFonts w:ascii="Arial" w:hAnsi="Arial" w:cs="Arial"/>
                <w:b/>
                <w:sz w:val="20"/>
                <w:szCs w:val="20"/>
              </w:rPr>
              <w:tab/>
            </w:r>
          </w:p>
        </w:tc>
        <w:tc>
          <w:tcPr>
            <w:tcW w:w="7010" w:type="dxa"/>
          </w:tcPr>
          <w:p w:rsidR="006C76E7" w:rsidRPr="008B3D04" w:rsidRDefault="006C76E7" w:rsidP="00193274">
            <w:pPr>
              <w:rPr>
                <w:rFonts w:ascii="Arial" w:hAnsi="Arial" w:cs="Arial"/>
                <w:sz w:val="22"/>
              </w:rPr>
            </w:pPr>
          </w:p>
        </w:tc>
      </w:tr>
    </w:tbl>
    <w:p w:rsidR="005405EA" w:rsidRDefault="005405EA" w:rsidP="004F6220">
      <w:pPr>
        <w:autoSpaceDE w:val="0"/>
        <w:autoSpaceDN w:val="0"/>
        <w:adjustRightInd w:val="0"/>
        <w:jc w:val="both"/>
        <w:rPr>
          <w:rFonts w:ascii="Arial" w:hAnsi="Arial" w:cs="Arial"/>
          <w:b/>
          <w:sz w:val="20"/>
          <w:szCs w:val="20"/>
        </w:rPr>
      </w:pPr>
    </w:p>
    <w:p w:rsidR="00785EC1" w:rsidRPr="008706C5" w:rsidRDefault="00C73EDD" w:rsidP="008706C5">
      <w:pPr>
        <w:pStyle w:val="Nagwek1"/>
        <w:rPr>
          <w:sz w:val="20"/>
          <w:szCs w:val="20"/>
        </w:rPr>
      </w:pPr>
      <w:bookmarkStart w:id="8" w:name="_Toc432666723"/>
      <w:r w:rsidRPr="008706C5">
        <w:rPr>
          <w:sz w:val="20"/>
          <w:szCs w:val="20"/>
        </w:rPr>
        <w:t>Identyfikacja projektu</w:t>
      </w:r>
      <w:bookmarkEnd w:id="8"/>
      <w:r w:rsidRPr="008706C5">
        <w:rPr>
          <w:sz w:val="20"/>
          <w:szCs w:val="20"/>
        </w:rPr>
        <w:t xml:space="preserve"> </w:t>
      </w:r>
    </w:p>
    <w:p w:rsidR="00822058" w:rsidRPr="005405EA" w:rsidRDefault="00C73EDD" w:rsidP="005405EA">
      <w:pPr>
        <w:pStyle w:val="Nagwek2"/>
        <w:rPr>
          <w:i w:val="0"/>
          <w:sz w:val="20"/>
          <w:szCs w:val="20"/>
        </w:rPr>
      </w:pPr>
      <w:bookmarkStart w:id="9" w:name="_Toc432666724"/>
      <w:r w:rsidRPr="008706C5">
        <w:rPr>
          <w:i w:val="0"/>
          <w:sz w:val="20"/>
          <w:szCs w:val="20"/>
        </w:rPr>
        <w:t>Projekt i jego otoczenie</w:t>
      </w:r>
      <w:bookmarkEnd w:id="9"/>
    </w:p>
    <w:tbl>
      <w:tblPr>
        <w:tblStyle w:val="Tabela-Siatka"/>
        <w:tblW w:w="0" w:type="auto"/>
        <w:tblLook w:val="04A0" w:firstRow="1" w:lastRow="0" w:firstColumn="1" w:lastColumn="0" w:noHBand="0" w:noVBand="1"/>
      </w:tblPr>
      <w:tblGrid>
        <w:gridCol w:w="2972"/>
        <w:gridCol w:w="6379"/>
      </w:tblGrid>
      <w:tr w:rsidR="00936A4B" w:rsidTr="00035145">
        <w:tc>
          <w:tcPr>
            <w:tcW w:w="2972" w:type="dxa"/>
            <w:shd w:val="clear" w:color="auto" w:fill="auto"/>
          </w:tcPr>
          <w:p w:rsidR="00936A4B" w:rsidRPr="00856342" w:rsidRDefault="00936A4B" w:rsidP="00035145">
            <w:pPr>
              <w:rPr>
                <w:rFonts w:ascii="Arial" w:hAnsi="Arial" w:cs="Arial"/>
                <w:b/>
                <w:sz w:val="20"/>
                <w:szCs w:val="20"/>
              </w:rPr>
            </w:pPr>
            <w:r w:rsidRPr="00856342">
              <w:rPr>
                <w:rFonts w:ascii="Arial" w:hAnsi="Arial" w:cs="Arial"/>
                <w:b/>
                <w:sz w:val="20"/>
                <w:szCs w:val="20"/>
              </w:rPr>
              <w:t>Opis przedmiotu projektu</w:t>
            </w:r>
          </w:p>
        </w:tc>
        <w:tc>
          <w:tcPr>
            <w:tcW w:w="6379" w:type="dxa"/>
            <w:shd w:val="clear" w:color="auto" w:fill="auto"/>
          </w:tcPr>
          <w:p w:rsidR="00936A4B" w:rsidRPr="003E7572" w:rsidRDefault="00936A4B" w:rsidP="00035145">
            <w:pPr>
              <w:autoSpaceDE w:val="0"/>
              <w:autoSpaceDN w:val="0"/>
              <w:adjustRightInd w:val="0"/>
              <w:jc w:val="both"/>
              <w:rPr>
                <w:rFonts w:ascii="Arial" w:hAnsi="Arial" w:cs="Arial"/>
                <w:color w:val="FF0000"/>
                <w:sz w:val="20"/>
                <w:szCs w:val="20"/>
              </w:rPr>
            </w:pPr>
            <w:r w:rsidRPr="00936A4B">
              <w:rPr>
                <w:rFonts w:ascii="Arial" w:hAnsi="Arial" w:cs="Arial"/>
                <w:color w:val="808080" w:themeColor="background1" w:themeShade="80"/>
                <w:sz w:val="20"/>
                <w:szCs w:val="20"/>
              </w:rPr>
              <w:t>Należy opisać, co będzie realizowane w ramach projektu (ogólnie), jakie wyróżniono etapy realizacji projektu, jakie będą efekty rzeczowe projektu, jakie zmiany nastąpią w stosunku do stanu obecnego.</w:t>
            </w:r>
          </w:p>
        </w:tc>
      </w:tr>
      <w:tr w:rsidR="00936A4B" w:rsidTr="00035145">
        <w:tc>
          <w:tcPr>
            <w:tcW w:w="2972" w:type="dxa"/>
            <w:shd w:val="clear" w:color="auto" w:fill="auto"/>
          </w:tcPr>
          <w:p w:rsidR="00936A4B" w:rsidRPr="003E7572" w:rsidRDefault="00936A4B" w:rsidP="00035145">
            <w:pPr>
              <w:rPr>
                <w:rFonts w:ascii="Arial" w:hAnsi="Arial" w:cs="Arial"/>
                <w:sz w:val="20"/>
                <w:szCs w:val="20"/>
              </w:rPr>
            </w:pPr>
            <w:r w:rsidRPr="00357CA4">
              <w:rPr>
                <w:rFonts w:ascii="Arial" w:hAnsi="Arial" w:cs="Arial"/>
                <w:b/>
                <w:sz w:val="20"/>
                <w:szCs w:val="20"/>
              </w:rPr>
              <w:t>Stan istniejący</w:t>
            </w:r>
          </w:p>
        </w:tc>
        <w:tc>
          <w:tcPr>
            <w:tcW w:w="6379" w:type="dxa"/>
            <w:shd w:val="clear" w:color="auto" w:fill="auto"/>
          </w:tcPr>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t>Analiza istniejącej infrastruktury powinna obejmować między innymi:</w:t>
            </w:r>
          </w:p>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t>- parametry funkcjonalne i ruchowe,</w:t>
            </w:r>
          </w:p>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t xml:space="preserve">- charakterystyka </w:t>
            </w:r>
            <w:proofErr w:type="spellStart"/>
            <w:r w:rsidRPr="00527DB3">
              <w:rPr>
                <w:rFonts w:ascii="Arial" w:hAnsi="Arial" w:cs="Arial"/>
                <w:color w:val="808080" w:themeColor="background1" w:themeShade="80"/>
                <w:sz w:val="20"/>
                <w:szCs w:val="20"/>
              </w:rPr>
              <w:t>społeczno</w:t>
            </w:r>
            <w:proofErr w:type="spellEnd"/>
            <w:r w:rsidRPr="00527DB3">
              <w:rPr>
                <w:rFonts w:ascii="Arial" w:hAnsi="Arial" w:cs="Arial"/>
                <w:color w:val="808080" w:themeColor="background1" w:themeShade="80"/>
                <w:sz w:val="20"/>
                <w:szCs w:val="20"/>
              </w:rPr>
              <w:t>—funkcjonalna otoczenia (z uwzględnieniem charakterystyki sieci multimodalnej, jeżeli dotyczy),</w:t>
            </w:r>
          </w:p>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t>-  parametry techniczne i technologiczne (np. przekrój poprzeczny, klasa nośności, itd.),</w:t>
            </w:r>
          </w:p>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t>- stan techniczny.</w:t>
            </w:r>
          </w:p>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t>Analiza stanu istniejącego powinna przedstawić aktualne problemy związane z użytkowaniem danego odcinka układu drogowego lub systemu transportowego.</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Przykładowe problemy związane z istniejącym stanem infrastruktury drogowej: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 zły stan techniczny infrastruktury drogowej,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 niska dostępność komunikacyjna określonego regionu,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 brak odpowiednich połączeń drogowych, wysoki poziom wypadkowości,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 duża liczba ofiar śmiertelnych,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 duże natężenie ruchu zbliżające się do granicy przepustowości istniejących dróg,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-skrzyżowanie będące tzw. „wąskim gardłem” na określonym odcinku drogi, </w:t>
            </w:r>
          </w:p>
          <w:p w:rsidR="00936A4B" w:rsidRPr="00936A4B" w:rsidRDefault="00936A4B" w:rsidP="00035145">
            <w:pPr>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zła geometria skrzyżowania, nieodpowiadająca aktualnym potrzebom,</w:t>
            </w:r>
          </w:p>
          <w:p w:rsidR="00936A4B" w:rsidRPr="00936A4B" w:rsidRDefault="00936A4B" w:rsidP="00035145">
            <w:pPr>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niska atrakcyjność inwestycyjna,</w:t>
            </w:r>
          </w:p>
          <w:p w:rsidR="00936A4B" w:rsidRPr="00224FF4" w:rsidRDefault="00936A4B" w:rsidP="00035145">
            <w:pPr>
              <w:jc w:val="both"/>
              <w:rPr>
                <w:rFonts w:ascii="Arial" w:hAnsi="Arial" w:cs="Arial"/>
                <w:sz w:val="20"/>
                <w:szCs w:val="20"/>
              </w:rPr>
            </w:pPr>
            <w:r w:rsidRPr="00936A4B">
              <w:rPr>
                <w:rFonts w:ascii="Arial" w:hAnsi="Arial" w:cs="Arial"/>
                <w:color w:val="808080" w:themeColor="background1" w:themeShade="80"/>
                <w:sz w:val="20"/>
                <w:szCs w:val="20"/>
              </w:rPr>
              <w:t>- niska atrakcyjność turystyczno – rekreacyjna.</w:t>
            </w:r>
          </w:p>
        </w:tc>
      </w:tr>
      <w:tr w:rsidR="00936A4B" w:rsidTr="00035145">
        <w:tc>
          <w:tcPr>
            <w:tcW w:w="2972" w:type="dxa"/>
          </w:tcPr>
          <w:p w:rsidR="00936A4B" w:rsidRPr="005C3F23" w:rsidRDefault="00936A4B" w:rsidP="00035145">
            <w:pPr>
              <w:autoSpaceDE w:val="0"/>
              <w:autoSpaceDN w:val="0"/>
              <w:adjustRightInd w:val="0"/>
              <w:rPr>
                <w:rFonts w:ascii="Arial" w:hAnsi="Arial" w:cs="Arial"/>
                <w:b/>
                <w:sz w:val="20"/>
                <w:szCs w:val="20"/>
              </w:rPr>
            </w:pPr>
            <w:r>
              <w:rPr>
                <w:rFonts w:ascii="Arial" w:hAnsi="Arial" w:cs="Arial"/>
                <w:b/>
                <w:sz w:val="20"/>
                <w:szCs w:val="20"/>
              </w:rPr>
              <w:t>Lokalizacja projektu</w:t>
            </w:r>
          </w:p>
        </w:tc>
        <w:tc>
          <w:tcPr>
            <w:tcW w:w="6379" w:type="dxa"/>
          </w:tcPr>
          <w:p w:rsidR="00936A4B" w:rsidRPr="00936A4B" w:rsidRDefault="00936A4B" w:rsidP="00936A4B">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eastAsia="ArialNarrow" w:hAnsi="Arial" w:cs="Arial"/>
                <w:color w:val="808080" w:themeColor="background1" w:themeShade="80"/>
                <w:sz w:val="20"/>
                <w:szCs w:val="20"/>
                <w:lang w:eastAsia="en-US"/>
              </w:rPr>
              <w:t xml:space="preserve">Należy wskazać lokalizację inwestycji, w tym wskazać, czy inwestycja zlokalizowana jest na </w:t>
            </w:r>
            <w:r w:rsidRPr="00936A4B">
              <w:rPr>
                <w:rFonts w:ascii="Arial" w:hAnsi="Arial" w:cs="Arial"/>
                <w:color w:val="808080" w:themeColor="background1" w:themeShade="80"/>
                <w:sz w:val="20"/>
                <w:szCs w:val="20"/>
              </w:rPr>
              <w:t>terenie OSI „Obszary o najniższej dostępności transportowej do ośrodków wojewódzkich”.</w:t>
            </w:r>
          </w:p>
        </w:tc>
      </w:tr>
      <w:tr w:rsidR="00936A4B" w:rsidRPr="008706C5" w:rsidTr="00035145">
        <w:tc>
          <w:tcPr>
            <w:tcW w:w="9351" w:type="dxa"/>
            <w:gridSpan w:val="2"/>
          </w:tcPr>
          <w:p w:rsidR="00936A4B" w:rsidRPr="008706C5" w:rsidRDefault="00936A4B" w:rsidP="00035145">
            <w:pPr>
              <w:autoSpaceDE w:val="0"/>
              <w:autoSpaceDN w:val="0"/>
              <w:adjustRightInd w:val="0"/>
              <w:jc w:val="both"/>
              <w:rPr>
                <w:rFonts w:ascii="Arial" w:hAnsi="Arial" w:cs="Arial"/>
                <w:b/>
                <w:sz w:val="20"/>
                <w:szCs w:val="20"/>
              </w:rPr>
            </w:pPr>
            <w:r w:rsidRPr="008706C5">
              <w:rPr>
                <w:rFonts w:ascii="Arial" w:hAnsi="Arial" w:cs="Arial"/>
                <w:b/>
                <w:sz w:val="20"/>
                <w:szCs w:val="20"/>
              </w:rPr>
              <w:t>Kryteria wyboru</w:t>
            </w:r>
          </w:p>
        </w:tc>
      </w:tr>
      <w:tr w:rsidR="00936A4B" w:rsidTr="00035145">
        <w:tc>
          <w:tcPr>
            <w:tcW w:w="2972" w:type="dxa"/>
          </w:tcPr>
          <w:p w:rsidR="00936A4B" w:rsidRDefault="00936A4B" w:rsidP="00035145">
            <w:pPr>
              <w:autoSpaceDE w:val="0"/>
              <w:autoSpaceDN w:val="0"/>
              <w:adjustRightInd w:val="0"/>
              <w:jc w:val="both"/>
              <w:rPr>
                <w:rFonts w:ascii="Arial" w:hAnsi="Arial" w:cs="Arial"/>
                <w:b/>
                <w:sz w:val="20"/>
                <w:szCs w:val="20"/>
              </w:rPr>
            </w:pPr>
            <w:r>
              <w:rPr>
                <w:rFonts w:ascii="Arial" w:hAnsi="Arial" w:cs="Arial"/>
                <w:b/>
                <w:sz w:val="20"/>
                <w:szCs w:val="20"/>
              </w:rPr>
              <w:t>Natężenie ruchu ciężarowego</w:t>
            </w:r>
          </w:p>
        </w:tc>
        <w:tc>
          <w:tcPr>
            <w:tcW w:w="6379" w:type="dxa"/>
          </w:tcPr>
          <w:p w:rsidR="00936A4B" w:rsidRPr="0007374A" w:rsidRDefault="00DF4AF7" w:rsidP="00035145">
            <w:pPr>
              <w:autoSpaceDE w:val="0"/>
              <w:autoSpaceDN w:val="0"/>
              <w:adjustRightInd w:val="0"/>
              <w:jc w:val="both"/>
              <w:rPr>
                <w:rFonts w:ascii="Arial" w:hAnsi="Arial" w:cs="Arial"/>
                <w:color w:val="808080" w:themeColor="background1" w:themeShade="80"/>
                <w:sz w:val="20"/>
                <w:szCs w:val="20"/>
              </w:rPr>
            </w:pPr>
            <w:r w:rsidRPr="0007374A">
              <w:rPr>
                <w:rFonts w:ascii="Arial" w:hAnsi="Arial" w:cs="Arial"/>
                <w:color w:val="808080" w:themeColor="background1" w:themeShade="80"/>
                <w:sz w:val="20"/>
                <w:szCs w:val="20"/>
              </w:rPr>
              <w:t>Należy podać wartość wyliczoną w rozdziale VI i krótko skomentować wynik</w:t>
            </w:r>
          </w:p>
        </w:tc>
      </w:tr>
      <w:tr w:rsidR="00936A4B" w:rsidTr="00035145">
        <w:tc>
          <w:tcPr>
            <w:tcW w:w="2972" w:type="dxa"/>
          </w:tcPr>
          <w:p w:rsidR="00936A4B" w:rsidRDefault="00936A4B" w:rsidP="00035145">
            <w:pPr>
              <w:autoSpaceDE w:val="0"/>
              <w:autoSpaceDN w:val="0"/>
              <w:adjustRightInd w:val="0"/>
              <w:jc w:val="both"/>
              <w:rPr>
                <w:rFonts w:ascii="Arial" w:hAnsi="Arial" w:cs="Arial"/>
                <w:b/>
                <w:sz w:val="20"/>
                <w:szCs w:val="20"/>
              </w:rPr>
            </w:pPr>
            <w:r>
              <w:rPr>
                <w:rFonts w:ascii="Arial" w:hAnsi="Arial" w:cs="Arial"/>
                <w:b/>
                <w:sz w:val="20"/>
                <w:szCs w:val="20"/>
              </w:rPr>
              <w:t>Natężenie ruchu ogółem</w:t>
            </w:r>
          </w:p>
        </w:tc>
        <w:tc>
          <w:tcPr>
            <w:tcW w:w="6379" w:type="dxa"/>
          </w:tcPr>
          <w:p w:rsidR="00936A4B" w:rsidRPr="0007374A" w:rsidRDefault="00DF4AF7" w:rsidP="00035145">
            <w:pPr>
              <w:autoSpaceDE w:val="0"/>
              <w:autoSpaceDN w:val="0"/>
              <w:adjustRightInd w:val="0"/>
              <w:jc w:val="both"/>
              <w:rPr>
                <w:rFonts w:ascii="Arial" w:hAnsi="Arial" w:cs="Arial"/>
                <w:color w:val="808080" w:themeColor="background1" w:themeShade="80"/>
                <w:sz w:val="20"/>
                <w:szCs w:val="20"/>
              </w:rPr>
            </w:pPr>
            <w:r w:rsidRPr="0007374A">
              <w:rPr>
                <w:rFonts w:ascii="Arial" w:hAnsi="Arial" w:cs="Arial"/>
                <w:color w:val="808080" w:themeColor="background1" w:themeShade="80"/>
                <w:sz w:val="20"/>
                <w:szCs w:val="20"/>
              </w:rPr>
              <w:t>Należy podać wartość wyliczoną w rozdziale VI i krótko skomentować wynik</w:t>
            </w:r>
          </w:p>
        </w:tc>
      </w:tr>
      <w:tr w:rsidR="00936A4B" w:rsidTr="00035145">
        <w:tc>
          <w:tcPr>
            <w:tcW w:w="2972" w:type="dxa"/>
          </w:tcPr>
          <w:p w:rsidR="00936A4B" w:rsidRDefault="00936A4B" w:rsidP="00035145">
            <w:pPr>
              <w:autoSpaceDE w:val="0"/>
              <w:autoSpaceDN w:val="0"/>
              <w:adjustRightInd w:val="0"/>
              <w:jc w:val="both"/>
              <w:rPr>
                <w:rFonts w:ascii="Arial" w:hAnsi="Arial" w:cs="Arial"/>
                <w:b/>
                <w:sz w:val="20"/>
                <w:szCs w:val="20"/>
              </w:rPr>
            </w:pPr>
            <w:r>
              <w:rPr>
                <w:rFonts w:ascii="Arial" w:hAnsi="Arial" w:cs="Arial"/>
                <w:b/>
                <w:sz w:val="20"/>
                <w:szCs w:val="20"/>
              </w:rPr>
              <w:t>Projekt posiada alternatywę wysokoprzepustowego połączenia drogowego</w:t>
            </w:r>
          </w:p>
        </w:tc>
        <w:tc>
          <w:tcPr>
            <w:tcW w:w="6379" w:type="dxa"/>
          </w:tcPr>
          <w:p w:rsidR="00936A4B" w:rsidRPr="00936A4B" w:rsidRDefault="00936A4B" w:rsidP="00035145">
            <w:pPr>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Należy określić, czy odcinek objęty zakresem projektu nie posiada/nie będzie posiadać alternatywnych nowoczesnych połączeń drogowych wysokiej klasy technicznej (połączenia wysokiej klasy technicznej oznaczają drogi kategorii A i S).</w:t>
            </w:r>
          </w:p>
        </w:tc>
      </w:tr>
      <w:tr w:rsidR="00936A4B" w:rsidTr="00035145">
        <w:tc>
          <w:tcPr>
            <w:tcW w:w="2972" w:type="dxa"/>
          </w:tcPr>
          <w:p w:rsidR="00936A4B" w:rsidRDefault="00936A4B" w:rsidP="00035145">
            <w:pPr>
              <w:autoSpaceDE w:val="0"/>
              <w:autoSpaceDN w:val="0"/>
              <w:adjustRightInd w:val="0"/>
              <w:jc w:val="both"/>
              <w:rPr>
                <w:rFonts w:ascii="Arial" w:hAnsi="Arial" w:cs="Arial"/>
                <w:b/>
                <w:sz w:val="20"/>
                <w:szCs w:val="20"/>
              </w:rPr>
            </w:pPr>
            <w:r>
              <w:rPr>
                <w:rFonts w:ascii="Arial" w:hAnsi="Arial" w:cs="Arial"/>
                <w:b/>
                <w:sz w:val="20"/>
                <w:szCs w:val="20"/>
              </w:rPr>
              <w:t>Zastosowane rozwiązania w zakresie bezpieczeństwa ruchu drogowego</w:t>
            </w:r>
          </w:p>
        </w:tc>
        <w:tc>
          <w:tcPr>
            <w:tcW w:w="6379" w:type="dxa"/>
          </w:tcPr>
          <w:p w:rsidR="00936A4B" w:rsidRPr="00936A4B" w:rsidRDefault="00936A4B" w:rsidP="00035145">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eastAsia="ArialNarrow" w:hAnsi="Arial" w:cs="Arial"/>
                <w:color w:val="808080" w:themeColor="background1" w:themeShade="80"/>
                <w:sz w:val="20"/>
                <w:szCs w:val="20"/>
                <w:lang w:eastAsia="en-US"/>
              </w:rPr>
              <w:t>Należy opisać techniczne aspekty realizacji projektu oraz zastosowania w projekcie elementów poprawiających bezpieczeństwo ruchu drogowego.</w:t>
            </w:r>
          </w:p>
        </w:tc>
      </w:tr>
      <w:tr w:rsidR="00936A4B" w:rsidTr="00035145">
        <w:tc>
          <w:tcPr>
            <w:tcW w:w="2972" w:type="dxa"/>
          </w:tcPr>
          <w:p w:rsidR="00936A4B" w:rsidRPr="005C3F23" w:rsidRDefault="00936A4B" w:rsidP="00035145">
            <w:pPr>
              <w:autoSpaceDE w:val="0"/>
              <w:autoSpaceDN w:val="0"/>
              <w:adjustRightInd w:val="0"/>
              <w:jc w:val="both"/>
              <w:rPr>
                <w:rFonts w:ascii="Arial" w:hAnsi="Arial" w:cs="Arial"/>
                <w:b/>
                <w:sz w:val="20"/>
                <w:szCs w:val="20"/>
              </w:rPr>
            </w:pPr>
            <w:r w:rsidRPr="005C3F23">
              <w:rPr>
                <w:rFonts w:ascii="Arial" w:hAnsi="Arial" w:cs="Arial"/>
                <w:b/>
                <w:sz w:val="20"/>
                <w:szCs w:val="20"/>
              </w:rPr>
              <w:t>Spójność z istniejącym, realizowanym lub przewidywanym do realizacji układem komunikacyjnym</w:t>
            </w:r>
          </w:p>
        </w:tc>
        <w:tc>
          <w:tcPr>
            <w:tcW w:w="6379" w:type="dxa"/>
          </w:tcPr>
          <w:p w:rsidR="00936A4B" w:rsidRPr="00936A4B" w:rsidRDefault="00936A4B" w:rsidP="00035145">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hAnsi="Arial" w:cs="Arial"/>
                <w:color w:val="808080" w:themeColor="background1" w:themeShade="80"/>
                <w:sz w:val="20"/>
                <w:szCs w:val="20"/>
              </w:rPr>
              <w:t>Należy wskazać, czy projekt obejmuje przedłużenie ciągu dróg wojewódzkich już zrealizowanego lub znajdującego się w trakcie realizacji i / lub kontynuację ciągu poprzez budowę dojazdów do dróg krajowych (zrealizowanych, znajdujących się w trakcie realizacji lub planowanych do realizacji w okresie 2014-2020).</w:t>
            </w:r>
          </w:p>
        </w:tc>
      </w:tr>
      <w:tr w:rsidR="00936A4B" w:rsidTr="00035145">
        <w:tc>
          <w:tcPr>
            <w:tcW w:w="2972" w:type="dxa"/>
          </w:tcPr>
          <w:p w:rsidR="00936A4B" w:rsidRPr="005C3F23" w:rsidRDefault="00936A4B" w:rsidP="00035145">
            <w:pPr>
              <w:autoSpaceDE w:val="0"/>
              <w:autoSpaceDN w:val="0"/>
              <w:adjustRightInd w:val="0"/>
              <w:jc w:val="both"/>
              <w:rPr>
                <w:rFonts w:ascii="Arial" w:hAnsi="Arial" w:cs="Arial"/>
                <w:b/>
                <w:sz w:val="20"/>
                <w:szCs w:val="20"/>
              </w:rPr>
            </w:pPr>
            <w:r w:rsidRPr="005C3F23">
              <w:rPr>
                <w:rFonts w:ascii="Arial" w:hAnsi="Arial" w:cs="Arial"/>
                <w:b/>
                <w:sz w:val="20"/>
                <w:szCs w:val="20"/>
              </w:rPr>
              <w:t>Wpływ projektu na poprawę warunków ekonomicznych i atrakcyjność inwestycyjną obszaru, na którym będzie realizowany</w:t>
            </w:r>
          </w:p>
        </w:tc>
        <w:tc>
          <w:tcPr>
            <w:tcW w:w="6379" w:type="dxa"/>
          </w:tcPr>
          <w:p w:rsidR="00936A4B" w:rsidRPr="00936A4B" w:rsidRDefault="00936A4B" w:rsidP="00035145">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hAnsi="Arial" w:cs="Arial"/>
                <w:color w:val="808080" w:themeColor="background1" w:themeShade="80"/>
                <w:sz w:val="20"/>
                <w:szCs w:val="20"/>
              </w:rPr>
              <w:t>Należy opisać jaki będzie wpływ projektu na poprawę szeroko rozumianych warunków ekonomicznych (takich jak np. zapewnienie odpowiednich warunków przejazdu dla ruchu dalekobieżnego i lokalnego, poprawa dostępności komunikacyjnej regionu, poprawa warunków prowadzenia działalności podmiotów gospodarczych, lepsza mobilność mieszkańców, lepsza atrakcyjność inwestycyjna, podniesienie atrakcyjności turystyczno-rekreacyjnej, podniesienie estetyki krajobrazu, lepszy wizerunek regionu) na obszarze realizacji projektu</w:t>
            </w:r>
          </w:p>
        </w:tc>
      </w:tr>
      <w:tr w:rsidR="00936A4B" w:rsidTr="00035145">
        <w:tc>
          <w:tcPr>
            <w:tcW w:w="2972" w:type="dxa"/>
          </w:tcPr>
          <w:p w:rsidR="00936A4B" w:rsidRPr="005C3F23" w:rsidRDefault="00936A4B" w:rsidP="00035145">
            <w:pPr>
              <w:autoSpaceDE w:val="0"/>
              <w:autoSpaceDN w:val="0"/>
              <w:adjustRightInd w:val="0"/>
              <w:jc w:val="both"/>
              <w:rPr>
                <w:rFonts w:ascii="Arial" w:hAnsi="Arial" w:cs="Arial"/>
                <w:b/>
                <w:sz w:val="20"/>
                <w:szCs w:val="20"/>
              </w:rPr>
            </w:pPr>
            <w:r w:rsidRPr="005C3F23">
              <w:rPr>
                <w:rFonts w:ascii="Arial" w:hAnsi="Arial" w:cs="Arial"/>
                <w:b/>
                <w:sz w:val="20"/>
                <w:szCs w:val="20"/>
              </w:rPr>
              <w:t>Długość drogi (budowanej lub modernizowanej)</w:t>
            </w:r>
          </w:p>
        </w:tc>
        <w:tc>
          <w:tcPr>
            <w:tcW w:w="6379" w:type="dxa"/>
          </w:tcPr>
          <w:p w:rsidR="00936A4B" w:rsidRPr="00936A4B" w:rsidRDefault="00936A4B" w:rsidP="00035145">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eastAsia="ArialNarrow" w:hAnsi="Arial" w:cs="Arial"/>
                <w:color w:val="808080" w:themeColor="background1" w:themeShade="80"/>
                <w:sz w:val="20"/>
                <w:szCs w:val="20"/>
                <w:lang w:eastAsia="en-US"/>
              </w:rPr>
              <w:t>Należy podać długość drogi w km.</w:t>
            </w:r>
          </w:p>
        </w:tc>
      </w:tr>
      <w:tr w:rsidR="00936A4B" w:rsidTr="00035145">
        <w:tc>
          <w:tcPr>
            <w:tcW w:w="2972" w:type="dxa"/>
          </w:tcPr>
          <w:p w:rsidR="00936A4B" w:rsidRPr="005C3F23" w:rsidRDefault="00936A4B" w:rsidP="00035145">
            <w:pPr>
              <w:autoSpaceDE w:val="0"/>
              <w:autoSpaceDN w:val="0"/>
              <w:adjustRightInd w:val="0"/>
              <w:jc w:val="both"/>
              <w:rPr>
                <w:rFonts w:ascii="Arial" w:hAnsi="Arial" w:cs="Arial"/>
                <w:b/>
                <w:sz w:val="20"/>
                <w:szCs w:val="20"/>
              </w:rPr>
            </w:pPr>
            <w:r w:rsidRPr="005C3F23">
              <w:rPr>
                <w:rFonts w:ascii="Arial" w:hAnsi="Arial" w:cs="Arial"/>
                <w:b/>
                <w:sz w:val="20"/>
                <w:szCs w:val="20"/>
              </w:rPr>
              <w:t>Wpływ projektu na obniżenie nakładów na remonty okresowe, cząstkowe i bieżące utrzymanie, eksploatację pojazdów, oszczędności w przewozach pasażerskich i towarowych, koszty wypadków drogowych, ograniczenie emisji toksycznych składników spalin i inne</w:t>
            </w:r>
          </w:p>
        </w:tc>
        <w:tc>
          <w:tcPr>
            <w:tcW w:w="6379" w:type="dxa"/>
          </w:tcPr>
          <w:p w:rsidR="00936A4B" w:rsidRPr="00936A4B" w:rsidRDefault="00936A4B" w:rsidP="00035145">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eastAsia="ArialNarrow" w:hAnsi="Arial" w:cs="Arial"/>
                <w:color w:val="808080" w:themeColor="background1" w:themeShade="80"/>
                <w:sz w:val="20"/>
                <w:szCs w:val="20"/>
                <w:lang w:eastAsia="en-US"/>
              </w:rPr>
              <w:t>Należy podać uzasadnienie odwołując się do wniosków wynikających z przeprowadzonej analizy ekonomicznej projektu.</w:t>
            </w:r>
          </w:p>
        </w:tc>
      </w:tr>
      <w:tr w:rsidR="0007374A" w:rsidTr="00035145">
        <w:tc>
          <w:tcPr>
            <w:tcW w:w="2972" w:type="dxa"/>
          </w:tcPr>
          <w:p w:rsidR="0007374A" w:rsidRPr="005C3F23" w:rsidRDefault="0007374A" w:rsidP="00035145">
            <w:pPr>
              <w:autoSpaceDE w:val="0"/>
              <w:autoSpaceDN w:val="0"/>
              <w:adjustRightInd w:val="0"/>
              <w:jc w:val="both"/>
              <w:rPr>
                <w:rFonts w:ascii="Arial" w:hAnsi="Arial" w:cs="Arial"/>
                <w:b/>
                <w:sz w:val="20"/>
                <w:szCs w:val="20"/>
              </w:rPr>
            </w:pPr>
            <w:r w:rsidRPr="00224FF4">
              <w:rPr>
                <w:rFonts w:ascii="Arial" w:hAnsi="Arial" w:cs="Arial"/>
                <w:b/>
                <w:sz w:val="20"/>
                <w:szCs w:val="20"/>
              </w:rPr>
              <w:t>Uproszczone szkice gminne lub plany główne rozwiązań transportowych, które obejmują infrastrukturę transportową oraz instytucje generujące transport</w:t>
            </w:r>
          </w:p>
        </w:tc>
        <w:tc>
          <w:tcPr>
            <w:tcW w:w="6379" w:type="dxa"/>
          </w:tcPr>
          <w:p w:rsidR="0007374A" w:rsidRPr="00224FF4" w:rsidRDefault="0007374A" w:rsidP="0007374A">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Szkic powinien objaśniać główne osie transportowe w gminie / powiecie / województwie oraz to w jaki sposób są one ze sobą połączone (w przypadku rozwoju terenów połączenie z innymi centrami przemysłowymi lub biznesowymi).</w:t>
            </w:r>
          </w:p>
          <w:p w:rsidR="0007374A" w:rsidRDefault="0007374A" w:rsidP="0007374A">
            <w:pPr>
              <w:autoSpaceDE w:val="0"/>
              <w:autoSpaceDN w:val="0"/>
              <w:adjustRightInd w:val="0"/>
              <w:jc w:val="both"/>
              <w:rPr>
                <w:rFonts w:ascii="Arial" w:hAnsi="Arial" w:cs="Arial"/>
                <w:color w:val="FF0000"/>
                <w:sz w:val="20"/>
                <w:szCs w:val="20"/>
              </w:rPr>
            </w:pPr>
            <w:r w:rsidRPr="00224FF4">
              <w:rPr>
                <w:rFonts w:ascii="Arial" w:hAnsi="Arial" w:cs="Arial"/>
                <w:color w:val="808080"/>
                <w:sz w:val="20"/>
                <w:szCs w:val="20"/>
              </w:rPr>
              <w:t>Szkice głównych osi transportowych należy przedstawić w załączeniu do studium wykonalności</w:t>
            </w:r>
            <w:r w:rsidRPr="00452A49">
              <w:rPr>
                <w:rFonts w:ascii="Arial" w:hAnsi="Arial" w:cs="Arial"/>
                <w:color w:val="FF0000"/>
                <w:sz w:val="20"/>
                <w:szCs w:val="20"/>
              </w:rPr>
              <w:t>.</w:t>
            </w:r>
          </w:p>
          <w:p w:rsidR="0007374A" w:rsidRPr="00936A4B" w:rsidRDefault="0007374A" w:rsidP="0007374A">
            <w:pPr>
              <w:autoSpaceDE w:val="0"/>
              <w:autoSpaceDN w:val="0"/>
              <w:adjustRightInd w:val="0"/>
              <w:jc w:val="both"/>
              <w:rPr>
                <w:rFonts w:ascii="Arial" w:eastAsia="ArialNarrow" w:hAnsi="Arial" w:cs="Arial"/>
                <w:color w:val="808080" w:themeColor="background1" w:themeShade="80"/>
                <w:sz w:val="20"/>
                <w:szCs w:val="20"/>
                <w:lang w:eastAsia="en-US"/>
              </w:rPr>
            </w:pPr>
            <w:r w:rsidRPr="003B22BE">
              <w:rPr>
                <w:rFonts w:ascii="Arial" w:hAnsi="Arial" w:cs="Arial"/>
                <w:color w:val="808080"/>
                <w:sz w:val="20"/>
                <w:szCs w:val="20"/>
              </w:rPr>
              <w:t>W przypadku inwestycji wymagających modelowania ruchu należy w tym punkcie odnieść się do metodologii zastosowanej do obliczeń. Stosowne mapki  dołączyć jako załączniki do studium wykonalności.</w:t>
            </w:r>
          </w:p>
        </w:tc>
      </w:tr>
    </w:tbl>
    <w:p w:rsidR="00527DB3" w:rsidRDefault="00527DB3" w:rsidP="0015518F">
      <w:pPr>
        <w:spacing w:after="60"/>
      </w:pPr>
    </w:p>
    <w:p w:rsidR="000E5407" w:rsidRPr="008706C5" w:rsidRDefault="00B503DE" w:rsidP="0015518F">
      <w:pPr>
        <w:pStyle w:val="Nagwek2"/>
        <w:spacing w:before="0"/>
        <w:ind w:left="578" w:hanging="578"/>
        <w:rPr>
          <w:i w:val="0"/>
          <w:sz w:val="20"/>
          <w:szCs w:val="20"/>
        </w:rPr>
      </w:pPr>
      <w:bookmarkStart w:id="10" w:name="_Toc432666725"/>
      <w:r w:rsidRPr="008706C5">
        <w:rPr>
          <w:i w:val="0"/>
          <w:sz w:val="20"/>
          <w:szCs w:val="20"/>
        </w:rPr>
        <w:t>Zgodność projekt</w:t>
      </w:r>
      <w:r w:rsidR="004B597A" w:rsidRPr="008706C5">
        <w:rPr>
          <w:i w:val="0"/>
          <w:sz w:val="20"/>
          <w:szCs w:val="20"/>
        </w:rPr>
        <w:t>u z dokumentami strategicznymi,</w:t>
      </w:r>
      <w:r w:rsidRPr="008706C5">
        <w:rPr>
          <w:i w:val="0"/>
          <w:sz w:val="20"/>
          <w:szCs w:val="20"/>
        </w:rPr>
        <w:t xml:space="preserve"> programowymi </w:t>
      </w:r>
      <w:r w:rsidR="004B597A" w:rsidRPr="008706C5">
        <w:rPr>
          <w:i w:val="0"/>
          <w:sz w:val="20"/>
          <w:szCs w:val="20"/>
        </w:rPr>
        <w:t>i planistycznymi</w:t>
      </w:r>
      <w:bookmarkEnd w:id="10"/>
      <w:r w:rsidR="004B597A" w:rsidRPr="008706C5">
        <w:rPr>
          <w:i w:val="0"/>
          <w:sz w:val="20"/>
          <w:szCs w:val="20"/>
        </w:rPr>
        <w:t xml:space="preserve"> </w:t>
      </w:r>
    </w:p>
    <w:p w:rsidR="00B503DE" w:rsidRPr="00B503DE" w:rsidRDefault="00B503D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6426"/>
      </w:tblGrid>
      <w:tr w:rsidR="006058DE" w:rsidRPr="00224FF4" w:rsidTr="000E5407">
        <w:tc>
          <w:tcPr>
            <w:tcW w:w="2970" w:type="dxa"/>
            <w:shd w:val="clear" w:color="auto" w:fill="auto"/>
          </w:tcPr>
          <w:p w:rsidR="006058DE" w:rsidRPr="00224FF4" w:rsidRDefault="00C07E40" w:rsidP="006058DE">
            <w:pPr>
              <w:autoSpaceDE w:val="0"/>
              <w:autoSpaceDN w:val="0"/>
              <w:adjustRightInd w:val="0"/>
              <w:rPr>
                <w:rFonts w:ascii="Arial" w:hAnsi="Arial" w:cs="Arial"/>
                <w:b/>
                <w:sz w:val="20"/>
                <w:szCs w:val="20"/>
              </w:rPr>
            </w:pPr>
            <w:r>
              <w:rPr>
                <w:rFonts w:ascii="Arial" w:hAnsi="Arial" w:cs="Arial"/>
                <w:b/>
                <w:sz w:val="20"/>
                <w:szCs w:val="20"/>
              </w:rPr>
              <w:t>Zgodność z aktualną Strategią rozwoju województwa w</w:t>
            </w:r>
            <w:r w:rsidR="006058DE">
              <w:rPr>
                <w:rFonts w:ascii="Arial" w:hAnsi="Arial" w:cs="Arial"/>
                <w:b/>
                <w:sz w:val="20"/>
                <w:szCs w:val="20"/>
              </w:rPr>
              <w:t xml:space="preserve">ielkopolskiego </w:t>
            </w:r>
          </w:p>
        </w:tc>
        <w:tc>
          <w:tcPr>
            <w:tcW w:w="6426" w:type="dxa"/>
            <w:shd w:val="clear" w:color="auto" w:fill="auto"/>
          </w:tcPr>
          <w:p w:rsidR="006058DE" w:rsidRPr="00936A4B" w:rsidRDefault="006058DE" w:rsidP="006058DE">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Wnioskodawca powinien wykazać zgodność przedsięwzięcia </w:t>
            </w:r>
            <w:r w:rsidR="00497FC9">
              <w:rPr>
                <w:rFonts w:ascii="Arial" w:hAnsi="Arial" w:cs="Arial"/>
                <w:color w:val="808080" w:themeColor="background1" w:themeShade="80"/>
                <w:sz w:val="20"/>
                <w:szCs w:val="20"/>
              </w:rPr>
              <w:br/>
            </w:r>
            <w:r w:rsidRPr="00936A4B">
              <w:rPr>
                <w:rFonts w:ascii="Arial" w:hAnsi="Arial" w:cs="Arial"/>
                <w:color w:val="808080" w:themeColor="background1" w:themeShade="80"/>
                <w:sz w:val="20"/>
                <w:szCs w:val="20"/>
              </w:rPr>
              <w:t>z konkretnymi wybranymi  celami strategicznymi.</w:t>
            </w:r>
          </w:p>
        </w:tc>
      </w:tr>
      <w:tr w:rsidR="006058DE" w:rsidRPr="00224FF4" w:rsidTr="000E5407">
        <w:tc>
          <w:tcPr>
            <w:tcW w:w="297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754"/>
            </w:tblGrid>
            <w:tr w:rsidR="006058DE" w:rsidRPr="005631D6">
              <w:trPr>
                <w:trHeight w:val="553"/>
              </w:trPr>
              <w:tc>
                <w:tcPr>
                  <w:tcW w:w="0" w:type="auto"/>
                </w:tcPr>
                <w:p w:rsidR="006058DE" w:rsidRPr="005631D6" w:rsidRDefault="006058DE" w:rsidP="000E5407">
                  <w:pPr>
                    <w:autoSpaceDE w:val="0"/>
                    <w:autoSpaceDN w:val="0"/>
                    <w:adjustRightInd w:val="0"/>
                    <w:ind w:left="-79"/>
                    <w:rPr>
                      <w:rFonts w:ascii="Arial" w:hAnsi="Arial" w:cs="Arial"/>
                      <w:b/>
                      <w:sz w:val="20"/>
                      <w:szCs w:val="20"/>
                    </w:rPr>
                  </w:pPr>
                  <w:r w:rsidRPr="005631D6">
                    <w:rPr>
                      <w:rFonts w:ascii="Arial" w:hAnsi="Arial" w:cs="Arial"/>
                      <w:b/>
                      <w:sz w:val="20"/>
                      <w:szCs w:val="20"/>
                    </w:rPr>
                    <w:t xml:space="preserve">Realizacja docelowego przedsięwzięcia będzie miała wpływ na realizację celów strategii na rzecz inteligentnego i zrównoważonego rozwoju sprzyjającego włączeniu społecznemu Europa 2020. </w:t>
                  </w:r>
                </w:p>
              </w:tc>
            </w:tr>
          </w:tbl>
          <w:p w:rsidR="006058DE" w:rsidRPr="005631D6" w:rsidRDefault="006058DE" w:rsidP="006058DE">
            <w:pPr>
              <w:autoSpaceDE w:val="0"/>
              <w:autoSpaceDN w:val="0"/>
              <w:adjustRightInd w:val="0"/>
              <w:rPr>
                <w:rFonts w:ascii="Arial" w:hAnsi="Arial" w:cs="Arial"/>
                <w:b/>
                <w:sz w:val="20"/>
                <w:szCs w:val="20"/>
              </w:rPr>
            </w:pPr>
          </w:p>
        </w:tc>
        <w:tc>
          <w:tcPr>
            <w:tcW w:w="6426" w:type="dxa"/>
            <w:shd w:val="clear" w:color="auto" w:fill="auto"/>
          </w:tcPr>
          <w:p w:rsidR="006058DE" w:rsidRPr="00936A4B" w:rsidRDefault="006058DE" w:rsidP="006058DE">
            <w:pPr>
              <w:pStyle w:val="Default"/>
              <w:jc w:val="both"/>
              <w:rPr>
                <w:color w:val="808080" w:themeColor="background1" w:themeShade="80"/>
                <w:sz w:val="20"/>
                <w:szCs w:val="20"/>
              </w:rPr>
            </w:pPr>
            <w:r w:rsidRPr="00936A4B">
              <w:rPr>
                <w:color w:val="808080" w:themeColor="background1" w:themeShade="80"/>
                <w:sz w:val="20"/>
                <w:szCs w:val="20"/>
              </w:rPr>
              <w:t xml:space="preserve">W opisie należy odnieść się do konkretnych zapisów z podanego </w:t>
            </w:r>
            <w:r w:rsidR="00497FC9">
              <w:rPr>
                <w:color w:val="808080" w:themeColor="background1" w:themeShade="80"/>
                <w:sz w:val="20"/>
                <w:szCs w:val="20"/>
              </w:rPr>
              <w:br/>
            </w:r>
            <w:r w:rsidRPr="00936A4B">
              <w:rPr>
                <w:color w:val="808080" w:themeColor="background1" w:themeShade="80"/>
                <w:sz w:val="20"/>
                <w:szCs w:val="20"/>
              </w:rPr>
              <w:t xml:space="preserve">w kryterium dokumentu, w które wpisuje się realizowany projekt. </w:t>
            </w:r>
          </w:p>
          <w:p w:rsidR="006058DE" w:rsidRPr="00936A4B" w:rsidRDefault="006058DE" w:rsidP="006058DE">
            <w:pPr>
              <w:autoSpaceDE w:val="0"/>
              <w:autoSpaceDN w:val="0"/>
              <w:adjustRightInd w:val="0"/>
              <w:jc w:val="both"/>
              <w:rPr>
                <w:rFonts w:ascii="Arial" w:hAnsi="Arial" w:cs="Arial"/>
                <w:color w:val="808080" w:themeColor="background1" w:themeShade="80"/>
                <w:sz w:val="20"/>
                <w:szCs w:val="20"/>
              </w:rPr>
            </w:pPr>
          </w:p>
        </w:tc>
      </w:tr>
      <w:tr w:rsidR="006058DE" w:rsidRPr="00224FF4" w:rsidTr="000E5407">
        <w:tc>
          <w:tcPr>
            <w:tcW w:w="2970" w:type="dxa"/>
            <w:shd w:val="clear" w:color="auto" w:fill="auto"/>
          </w:tcPr>
          <w:p w:rsidR="006058DE" w:rsidRPr="005631D6" w:rsidRDefault="006058DE" w:rsidP="006D6CCB">
            <w:pPr>
              <w:pStyle w:val="Default"/>
              <w:rPr>
                <w:b/>
                <w:sz w:val="20"/>
                <w:szCs w:val="20"/>
              </w:rPr>
            </w:pPr>
            <w:r w:rsidRPr="00C93BEC">
              <w:rPr>
                <w:b/>
                <w:sz w:val="20"/>
                <w:szCs w:val="20"/>
              </w:rPr>
              <w:t xml:space="preserve">Zgodność ze Strategią Rozwoju Transportu do roku 2020 (z perspektywą do roku 2030) </w:t>
            </w:r>
          </w:p>
        </w:tc>
        <w:tc>
          <w:tcPr>
            <w:tcW w:w="6426" w:type="dxa"/>
            <w:shd w:val="clear" w:color="auto" w:fill="auto"/>
          </w:tcPr>
          <w:p w:rsidR="006058DE" w:rsidRPr="00936A4B" w:rsidRDefault="006058DE" w:rsidP="006058DE">
            <w:pPr>
              <w:pStyle w:val="Default"/>
              <w:jc w:val="both"/>
              <w:rPr>
                <w:color w:val="808080" w:themeColor="background1" w:themeShade="80"/>
                <w:sz w:val="20"/>
                <w:szCs w:val="20"/>
              </w:rPr>
            </w:pPr>
            <w:r w:rsidRPr="00936A4B">
              <w:rPr>
                <w:color w:val="808080" w:themeColor="background1" w:themeShade="80"/>
                <w:sz w:val="20"/>
                <w:szCs w:val="20"/>
              </w:rPr>
              <w:t xml:space="preserve">W opisie należy odnieść się do konkretnych zapisów z podanego </w:t>
            </w:r>
            <w:r w:rsidR="00497FC9">
              <w:rPr>
                <w:color w:val="808080" w:themeColor="background1" w:themeShade="80"/>
                <w:sz w:val="20"/>
                <w:szCs w:val="20"/>
              </w:rPr>
              <w:br/>
            </w:r>
            <w:r w:rsidRPr="00936A4B">
              <w:rPr>
                <w:color w:val="808080" w:themeColor="background1" w:themeShade="80"/>
                <w:sz w:val="20"/>
                <w:szCs w:val="20"/>
              </w:rPr>
              <w:t xml:space="preserve">w kryterium dokumentu, w które wpisuje się realizowany projekt. </w:t>
            </w:r>
          </w:p>
          <w:p w:rsidR="006058DE" w:rsidRPr="00936A4B" w:rsidRDefault="006058DE" w:rsidP="006058DE">
            <w:pPr>
              <w:autoSpaceDE w:val="0"/>
              <w:autoSpaceDN w:val="0"/>
              <w:adjustRightInd w:val="0"/>
              <w:jc w:val="both"/>
              <w:rPr>
                <w:rFonts w:ascii="Arial" w:hAnsi="Arial" w:cs="Arial"/>
                <w:color w:val="808080" w:themeColor="background1" w:themeShade="80"/>
                <w:sz w:val="20"/>
                <w:szCs w:val="20"/>
              </w:rPr>
            </w:pPr>
          </w:p>
        </w:tc>
      </w:tr>
      <w:tr w:rsidR="006058DE" w:rsidRPr="00224FF4" w:rsidTr="000E5407">
        <w:tc>
          <w:tcPr>
            <w:tcW w:w="297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754"/>
            </w:tblGrid>
            <w:tr w:rsidR="006058DE" w:rsidRPr="00C93BEC">
              <w:trPr>
                <w:trHeight w:val="208"/>
              </w:trPr>
              <w:tc>
                <w:tcPr>
                  <w:tcW w:w="0" w:type="auto"/>
                </w:tcPr>
                <w:p w:rsidR="006058DE" w:rsidRPr="00C93BEC" w:rsidRDefault="006058DE" w:rsidP="000E5407">
                  <w:pPr>
                    <w:autoSpaceDE w:val="0"/>
                    <w:autoSpaceDN w:val="0"/>
                    <w:adjustRightInd w:val="0"/>
                    <w:ind w:left="-79"/>
                    <w:rPr>
                      <w:rFonts w:ascii="Arial" w:hAnsi="Arial" w:cs="Arial"/>
                      <w:b/>
                      <w:sz w:val="20"/>
                      <w:szCs w:val="20"/>
                    </w:rPr>
                  </w:pPr>
                  <w:r>
                    <w:rPr>
                      <w:rFonts w:ascii="Arial" w:hAnsi="Arial" w:cs="Arial"/>
                      <w:b/>
                      <w:sz w:val="20"/>
                      <w:szCs w:val="20"/>
                    </w:rPr>
                    <w:t xml:space="preserve">Zgodność z Narodowym Programem </w:t>
                  </w:r>
                  <w:r w:rsidRPr="00C93BEC">
                    <w:rPr>
                      <w:rFonts w:ascii="Arial" w:hAnsi="Arial" w:cs="Arial"/>
                      <w:b/>
                      <w:sz w:val="20"/>
                      <w:szCs w:val="20"/>
                    </w:rPr>
                    <w:t xml:space="preserve">Bezpieczeństwa Ruchu Drogowego 2013-2020 </w:t>
                  </w:r>
                </w:p>
              </w:tc>
            </w:tr>
          </w:tbl>
          <w:p w:rsidR="006058DE" w:rsidRPr="00C93BEC" w:rsidRDefault="006058DE" w:rsidP="006058DE">
            <w:pPr>
              <w:pStyle w:val="Default"/>
              <w:rPr>
                <w:b/>
                <w:sz w:val="20"/>
                <w:szCs w:val="20"/>
              </w:rPr>
            </w:pPr>
          </w:p>
        </w:tc>
        <w:tc>
          <w:tcPr>
            <w:tcW w:w="6426" w:type="dxa"/>
            <w:shd w:val="clear" w:color="auto" w:fill="auto"/>
          </w:tcPr>
          <w:p w:rsidR="006058DE" w:rsidRPr="00936A4B" w:rsidRDefault="006058DE" w:rsidP="006058DE">
            <w:pPr>
              <w:pStyle w:val="Default"/>
              <w:jc w:val="both"/>
              <w:rPr>
                <w:color w:val="808080" w:themeColor="background1" w:themeShade="80"/>
                <w:sz w:val="20"/>
                <w:szCs w:val="20"/>
              </w:rPr>
            </w:pPr>
            <w:r w:rsidRPr="00936A4B">
              <w:rPr>
                <w:color w:val="808080" w:themeColor="background1" w:themeShade="80"/>
                <w:sz w:val="20"/>
                <w:szCs w:val="20"/>
              </w:rPr>
              <w:t xml:space="preserve">W opisie należy odnieść się do konkretnych zapisów z podanego </w:t>
            </w:r>
            <w:r w:rsidR="00497FC9">
              <w:rPr>
                <w:color w:val="808080" w:themeColor="background1" w:themeShade="80"/>
                <w:sz w:val="20"/>
                <w:szCs w:val="20"/>
              </w:rPr>
              <w:br/>
            </w:r>
            <w:r w:rsidRPr="00936A4B">
              <w:rPr>
                <w:color w:val="808080" w:themeColor="background1" w:themeShade="80"/>
                <w:sz w:val="20"/>
                <w:szCs w:val="20"/>
              </w:rPr>
              <w:t xml:space="preserve">w kryterium dokumentu, w które wpisuje się realizowany projekt. </w:t>
            </w:r>
          </w:p>
          <w:p w:rsidR="006058DE" w:rsidRPr="00936A4B" w:rsidRDefault="006058DE" w:rsidP="006058DE">
            <w:pPr>
              <w:pStyle w:val="Default"/>
              <w:jc w:val="both"/>
              <w:rPr>
                <w:color w:val="808080" w:themeColor="background1" w:themeShade="80"/>
                <w:sz w:val="20"/>
                <w:szCs w:val="20"/>
              </w:rPr>
            </w:pPr>
          </w:p>
        </w:tc>
      </w:tr>
      <w:tr w:rsidR="006058DE" w:rsidRPr="00224FF4" w:rsidTr="000E5407">
        <w:tc>
          <w:tcPr>
            <w:tcW w:w="2970" w:type="dxa"/>
            <w:shd w:val="clear" w:color="auto" w:fill="auto"/>
          </w:tcPr>
          <w:p w:rsidR="006058DE" w:rsidRPr="000E5407" w:rsidRDefault="006058DE" w:rsidP="006058DE">
            <w:pPr>
              <w:autoSpaceDE w:val="0"/>
              <w:autoSpaceDN w:val="0"/>
              <w:adjustRightInd w:val="0"/>
              <w:rPr>
                <w:rFonts w:ascii="Arial" w:hAnsi="Arial" w:cs="Arial"/>
                <w:b/>
                <w:sz w:val="20"/>
                <w:szCs w:val="20"/>
              </w:rPr>
            </w:pPr>
            <w:r w:rsidRPr="000E5407">
              <w:rPr>
                <w:rFonts w:ascii="Arial" w:hAnsi="Arial" w:cs="Arial"/>
                <w:b/>
                <w:sz w:val="20"/>
                <w:szCs w:val="20"/>
              </w:rPr>
              <w:t xml:space="preserve">Projekt wynika z regionalnego planu transportowego </w:t>
            </w:r>
            <w:r w:rsidRPr="00076257">
              <w:rPr>
                <w:rFonts w:ascii="Arial" w:hAnsi="Arial" w:cs="Arial"/>
                <w:b/>
                <w:sz w:val="20"/>
                <w:szCs w:val="20"/>
              </w:rPr>
              <w:t>lub uzgodnionego z Komisją Europejską Planu Działań</w:t>
            </w:r>
            <w:r w:rsidRPr="000E5407">
              <w:rPr>
                <w:rFonts w:ascii="Arial" w:hAnsi="Arial" w:cs="Arial"/>
                <w:b/>
                <w:sz w:val="20"/>
                <w:szCs w:val="20"/>
              </w:rPr>
              <w:t xml:space="preserve"> </w:t>
            </w:r>
          </w:p>
        </w:tc>
        <w:tc>
          <w:tcPr>
            <w:tcW w:w="6426" w:type="dxa"/>
            <w:shd w:val="clear" w:color="auto" w:fill="auto"/>
          </w:tcPr>
          <w:p w:rsidR="006058DE" w:rsidRPr="00076257" w:rsidRDefault="006058DE" w:rsidP="006058DE">
            <w:pPr>
              <w:autoSpaceDE w:val="0"/>
              <w:autoSpaceDN w:val="0"/>
              <w:adjustRightInd w:val="0"/>
              <w:jc w:val="both"/>
              <w:rPr>
                <w:rFonts w:ascii="Arial" w:hAnsi="Arial" w:cs="Arial"/>
                <w:color w:val="808080" w:themeColor="background1" w:themeShade="80"/>
                <w:sz w:val="20"/>
                <w:szCs w:val="20"/>
              </w:rPr>
            </w:pPr>
            <w:r w:rsidRPr="00076257">
              <w:rPr>
                <w:rFonts w:ascii="Arial" w:hAnsi="Arial" w:cs="Arial"/>
                <w:color w:val="808080" w:themeColor="background1" w:themeShade="80"/>
                <w:sz w:val="20"/>
                <w:szCs w:val="20"/>
              </w:rPr>
              <w:t>Należy powołać się na obecnie obowiązujący „Plan działań Województwa Wielkopolskiego w celu wypełnienia warunków wstępnych 7.1. oraz 7.2 (dotyczących istnienia kompleksowego planu transportu)” (Action Plan).</w:t>
            </w:r>
            <w:r w:rsidR="00A37B08" w:rsidRPr="00076257">
              <w:rPr>
                <w:rFonts w:ascii="Arial" w:hAnsi="Arial" w:cs="Arial"/>
                <w:color w:val="808080" w:themeColor="background1" w:themeShade="80"/>
                <w:sz w:val="20"/>
                <w:szCs w:val="20"/>
              </w:rPr>
              <w:t xml:space="preserve"> Należy </w:t>
            </w:r>
            <w:r w:rsidR="00AD752C" w:rsidRPr="00076257">
              <w:rPr>
                <w:rFonts w:ascii="Arial" w:hAnsi="Arial" w:cs="Arial"/>
                <w:color w:val="808080" w:themeColor="background1" w:themeShade="80"/>
                <w:sz w:val="20"/>
                <w:szCs w:val="20"/>
              </w:rPr>
              <w:t>szczególną uwagę zwrócić na</w:t>
            </w:r>
            <w:r w:rsidR="00B503DE" w:rsidRPr="00076257">
              <w:rPr>
                <w:rFonts w:ascii="Arial" w:hAnsi="Arial" w:cs="Arial"/>
                <w:color w:val="808080" w:themeColor="background1" w:themeShade="80"/>
                <w:sz w:val="20"/>
                <w:szCs w:val="20"/>
              </w:rPr>
              <w:t xml:space="preserve"> to jak</w:t>
            </w:r>
            <w:r w:rsidR="00AD752C" w:rsidRPr="00076257">
              <w:rPr>
                <w:rFonts w:ascii="Arial" w:hAnsi="Arial" w:cs="Arial"/>
                <w:color w:val="808080" w:themeColor="background1" w:themeShade="80"/>
                <w:sz w:val="20"/>
                <w:szCs w:val="20"/>
              </w:rPr>
              <w:t xml:space="preserve"> </w:t>
            </w:r>
          </w:p>
          <w:p w:rsidR="00A37B08" w:rsidRPr="00076257" w:rsidRDefault="00A37B08" w:rsidP="00A37B08">
            <w:pPr>
              <w:pStyle w:val="Default"/>
              <w:jc w:val="both"/>
              <w:rPr>
                <w:color w:val="808080" w:themeColor="background1" w:themeShade="80"/>
                <w:sz w:val="20"/>
                <w:szCs w:val="20"/>
              </w:rPr>
            </w:pPr>
            <w:r w:rsidRPr="00076257">
              <w:rPr>
                <w:color w:val="808080" w:themeColor="background1" w:themeShade="80"/>
                <w:sz w:val="20"/>
                <w:szCs w:val="20"/>
              </w:rPr>
              <w:t xml:space="preserve">inwestycja wpłynie na włączenie drogi objętej przedmiotem projektu do systemu dróg krajowych lub sieci TEN-T, wypełniających luki w sieci dróg pomiędzy ośrodkami wojewódzkimi oraz innymi miastami, zgodnie z przeprowadzoną diagnozą, wskazującą na problem dostępności transportowej tych miast, pełniących ważne </w:t>
            </w:r>
          </w:p>
          <w:p w:rsidR="00A37B08" w:rsidRPr="00902F82" w:rsidRDefault="00A37B08" w:rsidP="00A37B08">
            <w:pPr>
              <w:pStyle w:val="Default"/>
              <w:jc w:val="both"/>
              <w:rPr>
                <w:color w:val="808080" w:themeColor="background1" w:themeShade="80"/>
                <w:sz w:val="20"/>
                <w:szCs w:val="20"/>
                <w:highlight w:val="yellow"/>
              </w:rPr>
            </w:pPr>
            <w:r w:rsidRPr="00076257">
              <w:rPr>
                <w:color w:val="808080" w:themeColor="background1" w:themeShade="80"/>
                <w:sz w:val="20"/>
                <w:szCs w:val="20"/>
              </w:rPr>
              <w:t xml:space="preserve">funkcje w lokalnych rynkach pracy. </w:t>
            </w:r>
          </w:p>
        </w:tc>
      </w:tr>
      <w:tr w:rsidR="004B597A" w:rsidRPr="00224FF4" w:rsidTr="000E5407">
        <w:tc>
          <w:tcPr>
            <w:tcW w:w="2970" w:type="dxa"/>
            <w:shd w:val="clear" w:color="auto" w:fill="auto"/>
          </w:tcPr>
          <w:p w:rsidR="004B597A" w:rsidRPr="00527DB3" w:rsidRDefault="004B597A" w:rsidP="004B597A">
            <w:pPr>
              <w:pStyle w:val="Default"/>
              <w:rPr>
                <w:b/>
                <w:sz w:val="20"/>
                <w:szCs w:val="20"/>
              </w:rPr>
            </w:pPr>
            <w:r w:rsidRPr="00527DB3">
              <w:rPr>
                <w:b/>
                <w:sz w:val="20"/>
                <w:szCs w:val="20"/>
              </w:rPr>
              <w:t xml:space="preserve">Wpływ projektu na wdrażanie zasad horyzontalnych </w:t>
            </w:r>
          </w:p>
          <w:p w:rsidR="004B597A" w:rsidRPr="00527DB3" w:rsidRDefault="004B597A" w:rsidP="004B597A">
            <w:pPr>
              <w:autoSpaceDE w:val="0"/>
              <w:autoSpaceDN w:val="0"/>
              <w:adjustRightInd w:val="0"/>
              <w:rPr>
                <w:rFonts w:ascii="Arial" w:hAnsi="Arial" w:cs="Arial"/>
                <w:b/>
                <w:sz w:val="20"/>
                <w:szCs w:val="20"/>
              </w:rPr>
            </w:pPr>
          </w:p>
        </w:tc>
        <w:tc>
          <w:tcPr>
            <w:tcW w:w="6426" w:type="dxa"/>
            <w:shd w:val="clear" w:color="auto" w:fill="auto"/>
          </w:tcPr>
          <w:p w:rsidR="004B597A" w:rsidRPr="00527DB3" w:rsidRDefault="004B597A" w:rsidP="004B597A">
            <w:pPr>
              <w:pStyle w:val="Default"/>
              <w:jc w:val="both"/>
              <w:rPr>
                <w:color w:val="808080"/>
                <w:sz w:val="20"/>
                <w:szCs w:val="20"/>
              </w:rPr>
            </w:pPr>
            <w:r w:rsidRPr="00527DB3">
              <w:rPr>
                <w:color w:val="808080"/>
                <w:sz w:val="20"/>
                <w:szCs w:val="20"/>
              </w:rPr>
              <w:t xml:space="preserve">Opisując ten punkt należy odpowiedzieć na pytanie jaki projekt ma  wpływ na polityki horyzontalne UE. Zakres realizacji zasad horyzontalnych obejmuje: </w:t>
            </w:r>
          </w:p>
          <w:p w:rsidR="004B597A" w:rsidRPr="00527DB3" w:rsidRDefault="004B597A" w:rsidP="004B597A">
            <w:pPr>
              <w:pStyle w:val="Default"/>
              <w:jc w:val="both"/>
              <w:rPr>
                <w:color w:val="808080"/>
                <w:sz w:val="20"/>
                <w:szCs w:val="20"/>
              </w:rPr>
            </w:pPr>
            <w:r w:rsidRPr="00527DB3">
              <w:rPr>
                <w:color w:val="808080"/>
                <w:sz w:val="20"/>
                <w:szCs w:val="20"/>
              </w:rPr>
              <w:t xml:space="preserve">- zrównoważony rozwój, </w:t>
            </w:r>
          </w:p>
          <w:p w:rsidR="004B597A" w:rsidRPr="00527DB3" w:rsidRDefault="004B597A" w:rsidP="004B597A">
            <w:pPr>
              <w:pStyle w:val="Default"/>
              <w:jc w:val="both"/>
              <w:rPr>
                <w:color w:val="808080"/>
                <w:sz w:val="20"/>
                <w:szCs w:val="20"/>
              </w:rPr>
            </w:pPr>
            <w:r w:rsidRPr="00527DB3">
              <w:rPr>
                <w:color w:val="808080"/>
                <w:sz w:val="20"/>
                <w:szCs w:val="20"/>
              </w:rPr>
              <w:t xml:space="preserve">- równość szans i niedyskryminację, </w:t>
            </w:r>
          </w:p>
          <w:p w:rsidR="004B597A" w:rsidRPr="00527DB3" w:rsidRDefault="004B597A" w:rsidP="004B597A">
            <w:pPr>
              <w:pStyle w:val="Default"/>
              <w:jc w:val="both"/>
              <w:rPr>
                <w:color w:val="808080"/>
                <w:sz w:val="20"/>
                <w:szCs w:val="20"/>
              </w:rPr>
            </w:pPr>
            <w:r w:rsidRPr="00527DB3">
              <w:rPr>
                <w:color w:val="808080"/>
                <w:sz w:val="20"/>
                <w:szCs w:val="20"/>
              </w:rPr>
              <w:t xml:space="preserve">- równouprawnienie płci, </w:t>
            </w:r>
          </w:p>
          <w:p w:rsidR="004B597A" w:rsidRPr="00527DB3" w:rsidRDefault="004B597A" w:rsidP="004B597A">
            <w:pPr>
              <w:pStyle w:val="Default"/>
              <w:jc w:val="both"/>
              <w:rPr>
                <w:color w:val="808080"/>
                <w:sz w:val="20"/>
                <w:szCs w:val="20"/>
              </w:rPr>
            </w:pPr>
            <w:r w:rsidRPr="00527DB3">
              <w:rPr>
                <w:color w:val="808080"/>
                <w:sz w:val="20"/>
                <w:szCs w:val="20"/>
              </w:rPr>
              <w:t xml:space="preserve">- inne (nie wskazane powyżej). </w:t>
            </w:r>
          </w:p>
          <w:p w:rsidR="004B597A" w:rsidRPr="00527DB3" w:rsidRDefault="004B597A" w:rsidP="004B597A">
            <w:pPr>
              <w:pStyle w:val="Default"/>
              <w:jc w:val="both"/>
              <w:rPr>
                <w:color w:val="808080"/>
                <w:sz w:val="20"/>
                <w:szCs w:val="20"/>
              </w:rPr>
            </w:pPr>
            <w:r w:rsidRPr="00527DB3">
              <w:rPr>
                <w:color w:val="808080"/>
                <w:sz w:val="20"/>
                <w:szCs w:val="20"/>
              </w:rPr>
              <w:t xml:space="preserve">W ramach tego punktu należy opisać projekt pod katem jego zgodność  z horyzontalnymi zasadami niedyskryminacji i równości szans ze względu na płeć. W szczególności należy zwrócić uwagę na to, czy projekt nie ogranicza równego dostępu do zasobów (towarów, usług, infrastruktury) ze względu na płeć, pochodzenie rasowe lub etniczne, religię lub przekonania, niepełnosprawność, wiek lub orientację seksualną. W przypadku osób z niepełnosprawnościami, niedyskryminacyjny charakter projektu oznacza konieczność stosowania zasady uniwersalnego projektowania i racjonalnych usprawnień zapewniających dostępność oraz możliwości korzystania ze wspieranej infrastruktury. </w:t>
            </w:r>
          </w:p>
          <w:p w:rsidR="004B597A" w:rsidRPr="00527DB3" w:rsidRDefault="004B597A" w:rsidP="004B597A">
            <w:pPr>
              <w:autoSpaceDE w:val="0"/>
              <w:autoSpaceDN w:val="0"/>
              <w:adjustRightInd w:val="0"/>
              <w:jc w:val="both"/>
              <w:rPr>
                <w:rFonts w:ascii="Arial" w:hAnsi="Arial" w:cs="Arial"/>
                <w:color w:val="808080"/>
                <w:sz w:val="20"/>
                <w:szCs w:val="20"/>
              </w:rPr>
            </w:pPr>
            <w:r w:rsidRPr="00527DB3">
              <w:rPr>
                <w:rFonts w:ascii="Arial" w:hAnsi="Arial" w:cs="Arial"/>
                <w:color w:val="808080"/>
                <w:sz w:val="20"/>
                <w:szCs w:val="20"/>
              </w:rPr>
              <w:t>Ponadto należy zwrócić uwagę czy projekt obejmuje finansowanie przedsięwzięć minimalizujących oddziaływanie działalności człowieka na środowisko. Zasada zrównoważonego rozwoju jest zachowana, jeżeli w ramach projektu zakłada s</w:t>
            </w:r>
            <w:r w:rsidR="003B22BE" w:rsidRPr="00527DB3">
              <w:rPr>
                <w:rFonts w:ascii="Arial" w:hAnsi="Arial" w:cs="Arial"/>
                <w:color w:val="808080"/>
                <w:sz w:val="20"/>
                <w:szCs w:val="20"/>
              </w:rPr>
              <w:t>ię technologie proekologiczne.</w:t>
            </w:r>
          </w:p>
        </w:tc>
      </w:tr>
    </w:tbl>
    <w:p w:rsidR="00785EC1" w:rsidRPr="006E36E6" w:rsidRDefault="00785EC1" w:rsidP="00785EC1">
      <w:pPr>
        <w:autoSpaceDE w:val="0"/>
        <w:autoSpaceDN w:val="0"/>
        <w:adjustRightInd w:val="0"/>
        <w:jc w:val="both"/>
        <w:rPr>
          <w:rFonts w:ascii="Arial" w:hAnsi="Arial" w:cs="Arial"/>
          <w:b/>
          <w:sz w:val="20"/>
          <w:szCs w:val="20"/>
        </w:rPr>
      </w:pPr>
    </w:p>
    <w:p w:rsidR="00785EC1" w:rsidRPr="008706C5" w:rsidRDefault="00785EC1" w:rsidP="008706C5">
      <w:pPr>
        <w:pStyle w:val="Nagwek1"/>
        <w:spacing w:before="0"/>
        <w:ind w:left="431" w:hanging="431"/>
        <w:rPr>
          <w:sz w:val="20"/>
          <w:szCs w:val="20"/>
        </w:rPr>
      </w:pPr>
      <w:bookmarkStart w:id="11" w:name="_Toc432666726"/>
      <w:r w:rsidRPr="008706C5">
        <w:rPr>
          <w:sz w:val="20"/>
          <w:szCs w:val="20"/>
        </w:rPr>
        <w:t>Logika interwencji</w:t>
      </w:r>
      <w:bookmarkEnd w:id="11"/>
    </w:p>
    <w:p w:rsidR="00341A96" w:rsidRDefault="00341A96" w:rsidP="003F4F34">
      <w:pPr>
        <w:autoSpaceDE w:val="0"/>
        <w:autoSpaceDN w:val="0"/>
        <w:adjustRightInd w:val="0"/>
        <w:jc w:val="both"/>
        <w:rPr>
          <w:rFonts w:ascii="Arial" w:hAnsi="Arial" w:cs="Arial"/>
          <w:b/>
          <w:color w:val="808080"/>
          <w:sz w:val="20"/>
          <w:szCs w:val="20"/>
          <w:u w:val="single"/>
        </w:rPr>
      </w:pPr>
    </w:p>
    <w:p w:rsidR="00936A4B" w:rsidRPr="00C645AB" w:rsidRDefault="00936A4B" w:rsidP="00936A4B">
      <w:pPr>
        <w:autoSpaceDE w:val="0"/>
        <w:autoSpaceDN w:val="0"/>
        <w:adjustRightInd w:val="0"/>
        <w:jc w:val="both"/>
        <w:rPr>
          <w:rFonts w:ascii="Arial" w:hAnsi="Arial" w:cs="Arial"/>
          <w:b/>
          <w:color w:val="808080"/>
          <w:sz w:val="20"/>
          <w:szCs w:val="20"/>
          <w:u w:val="single"/>
        </w:rPr>
      </w:pPr>
      <w:r w:rsidRPr="00C645AB">
        <w:rPr>
          <w:rFonts w:ascii="Arial" w:hAnsi="Arial" w:cs="Arial"/>
          <w:b/>
          <w:color w:val="808080"/>
          <w:sz w:val="20"/>
          <w:szCs w:val="20"/>
          <w:u w:val="single"/>
        </w:rPr>
        <w:t>Zasady przedstawiania wskaźników muszą być zgodne z zasadami ujmowania wskaźników we wniosku o dofinansowanie. Należy zwrócić uwagę, aby tabele zaprezentowane w Studium były identyczne z tabelami z wniosku.</w:t>
      </w:r>
    </w:p>
    <w:p w:rsidR="00936A4B" w:rsidRDefault="00936A4B" w:rsidP="00CB031E">
      <w:pPr>
        <w:autoSpaceDE w:val="0"/>
        <w:autoSpaceDN w:val="0"/>
        <w:adjustRightInd w:val="0"/>
        <w:jc w:val="both"/>
        <w:rPr>
          <w:rFonts w:ascii="Arial" w:hAnsi="Arial" w:cs="Arial"/>
          <w:strike/>
          <w:color w:val="808080"/>
          <w:sz w:val="20"/>
          <w:szCs w:val="20"/>
        </w:rPr>
      </w:pPr>
    </w:p>
    <w:p w:rsidR="00785EC1" w:rsidRDefault="00785EC1" w:rsidP="00785EC1">
      <w:pPr>
        <w:autoSpaceDE w:val="0"/>
        <w:autoSpaceDN w:val="0"/>
        <w:adjustRightInd w:val="0"/>
        <w:jc w:val="both"/>
        <w:rPr>
          <w:rFonts w:ascii="Arial" w:hAnsi="Arial" w:cs="Arial"/>
          <w:b/>
          <w:sz w:val="20"/>
          <w:szCs w:val="20"/>
        </w:rPr>
      </w:pPr>
      <w:r w:rsidRPr="006E36E6">
        <w:rPr>
          <w:rFonts w:ascii="Arial" w:hAnsi="Arial" w:cs="Arial"/>
          <w:b/>
          <w:sz w:val="20"/>
          <w:szCs w:val="20"/>
        </w:rPr>
        <w:t>Cel / cele projektu</w:t>
      </w:r>
    </w:p>
    <w:p w:rsidR="004F6220" w:rsidRDefault="004F6220" w:rsidP="00785EC1">
      <w:pPr>
        <w:autoSpaceDE w:val="0"/>
        <w:autoSpaceDN w:val="0"/>
        <w:adjustRightInd w:val="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409"/>
      </w:tblGrid>
      <w:tr w:rsidR="00785EC1" w:rsidRPr="00224FF4" w:rsidTr="00224FF4">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Cel/cele projektu</w:t>
            </w:r>
          </w:p>
        </w:tc>
        <w:tc>
          <w:tcPr>
            <w:tcW w:w="0" w:type="auto"/>
            <w:shd w:val="clear" w:color="auto" w:fill="auto"/>
          </w:tcPr>
          <w:p w:rsidR="00936A4B" w:rsidRPr="00527DB3" w:rsidRDefault="00936A4B" w:rsidP="00224FF4">
            <w:pPr>
              <w:autoSpaceDE w:val="0"/>
              <w:autoSpaceDN w:val="0"/>
              <w:adjustRightInd w:val="0"/>
              <w:jc w:val="both"/>
              <w:rPr>
                <w:rFonts w:ascii="Arial" w:hAnsi="Arial" w:cs="Arial"/>
                <w:color w:val="808080"/>
                <w:sz w:val="20"/>
                <w:szCs w:val="20"/>
              </w:rPr>
            </w:pPr>
            <w:r w:rsidRPr="00527DB3">
              <w:rPr>
                <w:rFonts w:ascii="Arial" w:hAnsi="Arial" w:cs="Arial"/>
                <w:color w:val="808080"/>
                <w:sz w:val="20"/>
                <w:szCs w:val="20"/>
              </w:rPr>
              <w:t>Zaleca się wypełniając ten punkt zapoznać się z rozdziałem nr 1 Niebieskiej Księgi do infrastruktury drogowej  podrozdział 1.3 cele projektu.</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xml:space="preserve">Określanie celów projektu powinno polegać na przedstawieniu od jednego do kilku realnych i konkretnych celów. Cele projektu powinny zostać określone w oparciu o analizę potrzeb danego środowiska gospodarczo – społecznego, z uwzględnieniem zjawisk najbardziej adekwatnych do skali oddziaływania projektu. </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Cele projektu powinny jasno wskazywać, jakie korzyści społeczno – ekonomiczne można osiągnąć dzięki wdrożeniu projektu. Cele powinny być logicznie powiązane ze sobą oraz z celami funduszy.</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Do typowych celów projektów infrastruktury drogowej można zaliczyć następujące pozycje:</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skrócenie czasu podróży użytkowników dróg,</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poprawa płynności ruchu pojazdów oraz eliminacja utrudnień w ruchu (zapewnienie określonego poziomu swobody ruchu),</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poprawa dostępności regionu,</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zmniejszenie liczby wypadków i ofiar ich następstw,</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poprawa komfortu podróżowania,</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wyprowadzenie ruchu na zewnątrz miasta,</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zmniejszenie kosztów utrzymania infrastruktury,</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zmniejszenie kosztów w eksploatacji pojazdów,</w:t>
            </w:r>
          </w:p>
          <w:p w:rsidR="004F6220"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dostosowanie konstrukcji do zwiększonych obciążeń.</w:t>
            </w:r>
          </w:p>
        </w:tc>
      </w:tr>
    </w:tbl>
    <w:p w:rsidR="00285E09" w:rsidRDefault="00285E09" w:rsidP="00785EC1">
      <w:pPr>
        <w:rPr>
          <w:rFonts w:ascii="Arial" w:hAnsi="Arial" w:cs="Arial"/>
          <w:b/>
          <w:sz w:val="20"/>
          <w:szCs w:val="20"/>
        </w:rPr>
      </w:pPr>
    </w:p>
    <w:p w:rsidR="000A4E0F" w:rsidRDefault="000A4E0F" w:rsidP="00785EC1">
      <w:pPr>
        <w:rPr>
          <w:rFonts w:ascii="Arial" w:hAnsi="Arial" w:cs="Arial"/>
          <w:b/>
          <w:sz w:val="20"/>
          <w:szCs w:val="20"/>
        </w:rPr>
      </w:pPr>
    </w:p>
    <w:p w:rsidR="000A4E0F" w:rsidRDefault="000A4E0F" w:rsidP="00785EC1">
      <w:pPr>
        <w:rPr>
          <w:rFonts w:ascii="Arial" w:hAnsi="Arial" w:cs="Arial"/>
          <w:b/>
          <w:sz w:val="20"/>
          <w:szCs w:val="20"/>
        </w:rPr>
      </w:pPr>
    </w:p>
    <w:p w:rsidR="005405EA" w:rsidRDefault="005405EA" w:rsidP="00785EC1">
      <w:pPr>
        <w:rPr>
          <w:rFonts w:ascii="Arial" w:hAnsi="Arial" w:cs="Arial"/>
          <w:b/>
          <w:sz w:val="20"/>
          <w:szCs w:val="20"/>
        </w:rPr>
      </w:pPr>
    </w:p>
    <w:p w:rsidR="005405EA" w:rsidRDefault="005405EA" w:rsidP="00785EC1">
      <w:pPr>
        <w:rPr>
          <w:rFonts w:ascii="Arial" w:hAnsi="Arial" w:cs="Arial"/>
          <w:b/>
          <w:sz w:val="20"/>
          <w:szCs w:val="20"/>
        </w:rPr>
      </w:pPr>
    </w:p>
    <w:p w:rsidR="000A4E0F" w:rsidRDefault="000A4E0F" w:rsidP="00785EC1">
      <w:pPr>
        <w:rPr>
          <w:rFonts w:ascii="Arial" w:hAnsi="Arial" w:cs="Arial"/>
          <w:b/>
          <w:sz w:val="20"/>
          <w:szCs w:val="20"/>
        </w:rPr>
      </w:pPr>
    </w:p>
    <w:p w:rsidR="000A4E0F" w:rsidRDefault="000A4E0F" w:rsidP="00785EC1">
      <w:pPr>
        <w:rPr>
          <w:rFonts w:ascii="Arial" w:hAnsi="Arial" w:cs="Arial"/>
          <w:b/>
          <w:sz w:val="20"/>
          <w:szCs w:val="20"/>
        </w:rPr>
      </w:pPr>
    </w:p>
    <w:p w:rsidR="00B503DE" w:rsidRDefault="00B503DE" w:rsidP="00B503DE">
      <w:pPr>
        <w:rPr>
          <w:rFonts w:ascii="Arial" w:eastAsia="NimbusSanL-Regu-Identity-H" w:hAnsi="Arial" w:cs="Arial"/>
          <w:sz w:val="20"/>
          <w:szCs w:val="20"/>
        </w:rPr>
      </w:pPr>
      <w:r w:rsidRPr="00066D50">
        <w:rPr>
          <w:rFonts w:ascii="Arial" w:eastAsia="NimbusSanL-Regu-Identity-H" w:hAnsi="Arial" w:cs="Arial"/>
          <w:sz w:val="20"/>
          <w:szCs w:val="20"/>
        </w:rPr>
        <w:t>Planowane efekty rzeczowe (produkty) uzyskane w wyniku realizacji projektu</w:t>
      </w:r>
    </w:p>
    <w:p w:rsidR="00B503DE" w:rsidRPr="00D8382F" w:rsidRDefault="00B503DE" w:rsidP="00B503DE">
      <w:pPr>
        <w:rPr>
          <w:rFonts w:ascii="Arial" w:eastAsia="NimbusSanL-Regu-Identity-H"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355"/>
        <w:gridCol w:w="1788"/>
        <w:gridCol w:w="1793"/>
        <w:gridCol w:w="2452"/>
      </w:tblGrid>
      <w:tr w:rsidR="00B503DE" w:rsidTr="00D55419">
        <w:tc>
          <w:tcPr>
            <w:tcW w:w="2263"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Wskaźniki kluczowe</w:t>
            </w:r>
          </w:p>
        </w:tc>
        <w:tc>
          <w:tcPr>
            <w:tcW w:w="1361"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Lata realizacji</w:t>
            </w:r>
          </w:p>
        </w:tc>
        <w:tc>
          <w:tcPr>
            <w:tcW w:w="2498" w:type="dxa"/>
            <w:vMerge w:val="restart"/>
            <w:shd w:val="clear" w:color="auto" w:fill="D9D9D9"/>
          </w:tcPr>
          <w:p w:rsidR="00B503DE" w:rsidRPr="000E3994" w:rsidRDefault="002E2E7F" w:rsidP="00D55419">
            <w:pPr>
              <w:jc w:val="center"/>
              <w:rPr>
                <w:rFonts w:ascii="Arial" w:hAnsi="Arial" w:cs="Arial"/>
                <w:b/>
                <w:sz w:val="20"/>
                <w:szCs w:val="20"/>
              </w:rPr>
            </w:pPr>
            <w:r w:rsidRPr="000E3994">
              <w:rPr>
                <w:rFonts w:ascii="Arial" w:hAnsi="Arial" w:cs="Arial"/>
                <w:b/>
                <w:sz w:val="20"/>
                <w:szCs w:val="20"/>
              </w:rPr>
              <w:t>S</w:t>
            </w:r>
            <w:r w:rsidR="00B503DE" w:rsidRPr="000E3994">
              <w:rPr>
                <w:rFonts w:ascii="Arial" w:hAnsi="Arial" w:cs="Arial"/>
                <w:b/>
                <w:sz w:val="20"/>
                <w:szCs w:val="20"/>
              </w:rPr>
              <w:t>uma</w:t>
            </w:r>
          </w:p>
        </w:tc>
      </w:tr>
      <w:tr w:rsidR="00B503DE" w:rsidTr="00D55419">
        <w:tc>
          <w:tcPr>
            <w:tcW w:w="2263" w:type="dxa"/>
            <w:vMerge/>
            <w:shd w:val="clear" w:color="auto" w:fill="auto"/>
          </w:tcPr>
          <w:p w:rsidR="00B503DE" w:rsidRDefault="00B503DE" w:rsidP="00D55419">
            <w:pPr>
              <w:jc w:val="center"/>
            </w:pPr>
          </w:p>
        </w:tc>
        <w:tc>
          <w:tcPr>
            <w:tcW w:w="1361" w:type="dxa"/>
            <w:vMerge/>
            <w:shd w:val="clear" w:color="auto" w:fill="auto"/>
          </w:tcPr>
          <w:p w:rsidR="00B503DE" w:rsidRDefault="00B503DE" w:rsidP="00D55419">
            <w:pPr>
              <w:jc w:val="center"/>
            </w:pPr>
          </w:p>
        </w:tc>
        <w:tc>
          <w:tcPr>
            <w:tcW w:w="1812" w:type="dxa"/>
            <w:vMerge/>
            <w:shd w:val="clear" w:color="auto" w:fill="auto"/>
          </w:tcPr>
          <w:p w:rsidR="00B503DE" w:rsidRDefault="00B503DE" w:rsidP="00D55419">
            <w:pPr>
              <w:jc w:val="center"/>
            </w:pPr>
          </w:p>
        </w:tc>
        <w:tc>
          <w:tcPr>
            <w:tcW w:w="1813" w:type="dxa"/>
            <w:shd w:val="clear" w:color="auto" w:fill="D9D9D9"/>
          </w:tcPr>
          <w:p w:rsidR="00B503DE" w:rsidRDefault="00B503DE" w:rsidP="00D55419">
            <w:pPr>
              <w:jc w:val="center"/>
            </w:pPr>
          </w:p>
        </w:tc>
        <w:tc>
          <w:tcPr>
            <w:tcW w:w="2498" w:type="dxa"/>
            <w:vMerge/>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bl>
    <w:p w:rsidR="00B503DE" w:rsidRDefault="00B503DE" w:rsidP="00B503D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355"/>
        <w:gridCol w:w="1787"/>
        <w:gridCol w:w="1792"/>
        <w:gridCol w:w="2450"/>
      </w:tblGrid>
      <w:tr w:rsidR="00B503DE" w:rsidRPr="000E3994" w:rsidTr="00D55419">
        <w:tc>
          <w:tcPr>
            <w:tcW w:w="2263"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Wskaźniki specyficzne dla programu</w:t>
            </w:r>
          </w:p>
        </w:tc>
        <w:tc>
          <w:tcPr>
            <w:tcW w:w="1361"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Lata realizacji</w:t>
            </w:r>
          </w:p>
        </w:tc>
        <w:tc>
          <w:tcPr>
            <w:tcW w:w="2498" w:type="dxa"/>
            <w:vMerge w:val="restart"/>
            <w:shd w:val="clear" w:color="auto" w:fill="D9D9D9"/>
          </w:tcPr>
          <w:p w:rsidR="00B503DE" w:rsidRPr="000E3994" w:rsidRDefault="002E2E7F" w:rsidP="00D55419">
            <w:pPr>
              <w:jc w:val="center"/>
              <w:rPr>
                <w:rFonts w:ascii="Arial" w:hAnsi="Arial" w:cs="Arial"/>
                <w:b/>
                <w:sz w:val="20"/>
                <w:szCs w:val="20"/>
              </w:rPr>
            </w:pPr>
            <w:r w:rsidRPr="000E3994">
              <w:rPr>
                <w:rFonts w:ascii="Arial" w:hAnsi="Arial" w:cs="Arial"/>
                <w:b/>
                <w:sz w:val="20"/>
                <w:szCs w:val="20"/>
              </w:rPr>
              <w:t>S</w:t>
            </w:r>
            <w:r w:rsidR="00B503DE" w:rsidRPr="000E3994">
              <w:rPr>
                <w:rFonts w:ascii="Arial" w:hAnsi="Arial" w:cs="Arial"/>
                <w:b/>
                <w:sz w:val="20"/>
                <w:szCs w:val="20"/>
              </w:rPr>
              <w:t>uma</w:t>
            </w:r>
          </w:p>
        </w:tc>
      </w:tr>
      <w:tr w:rsidR="00B503DE" w:rsidTr="00D55419">
        <w:tc>
          <w:tcPr>
            <w:tcW w:w="2263" w:type="dxa"/>
            <w:vMerge/>
            <w:shd w:val="clear" w:color="auto" w:fill="auto"/>
          </w:tcPr>
          <w:p w:rsidR="00B503DE" w:rsidRDefault="00B503DE" w:rsidP="00D55419">
            <w:pPr>
              <w:jc w:val="center"/>
            </w:pPr>
          </w:p>
        </w:tc>
        <w:tc>
          <w:tcPr>
            <w:tcW w:w="1361" w:type="dxa"/>
            <w:vMerge/>
            <w:shd w:val="clear" w:color="auto" w:fill="auto"/>
          </w:tcPr>
          <w:p w:rsidR="00B503DE" w:rsidRDefault="00B503DE" w:rsidP="00D55419">
            <w:pPr>
              <w:jc w:val="center"/>
            </w:pPr>
          </w:p>
        </w:tc>
        <w:tc>
          <w:tcPr>
            <w:tcW w:w="1812" w:type="dxa"/>
            <w:vMerge/>
            <w:shd w:val="clear" w:color="auto" w:fill="auto"/>
          </w:tcPr>
          <w:p w:rsidR="00B503DE" w:rsidRDefault="00B503DE" w:rsidP="00D55419">
            <w:pPr>
              <w:jc w:val="center"/>
            </w:pPr>
          </w:p>
        </w:tc>
        <w:tc>
          <w:tcPr>
            <w:tcW w:w="1813" w:type="dxa"/>
            <w:shd w:val="clear" w:color="auto" w:fill="D9D9D9"/>
          </w:tcPr>
          <w:p w:rsidR="00B503DE" w:rsidRDefault="00B503DE" w:rsidP="00D55419">
            <w:pPr>
              <w:jc w:val="center"/>
            </w:pPr>
          </w:p>
        </w:tc>
        <w:tc>
          <w:tcPr>
            <w:tcW w:w="2498" w:type="dxa"/>
            <w:vMerge/>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bl>
    <w:p w:rsidR="00B503DE" w:rsidRDefault="00B503DE" w:rsidP="00B503D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355"/>
        <w:gridCol w:w="1787"/>
        <w:gridCol w:w="1792"/>
        <w:gridCol w:w="2450"/>
      </w:tblGrid>
      <w:tr w:rsidR="00B503DE" w:rsidRPr="000E3994" w:rsidTr="00D55419">
        <w:tc>
          <w:tcPr>
            <w:tcW w:w="2263"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Wskaźniki specyficzne dla projektu</w:t>
            </w:r>
          </w:p>
        </w:tc>
        <w:tc>
          <w:tcPr>
            <w:tcW w:w="1361"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Lata realizacji</w:t>
            </w:r>
          </w:p>
        </w:tc>
        <w:tc>
          <w:tcPr>
            <w:tcW w:w="2498" w:type="dxa"/>
            <w:vMerge w:val="restart"/>
            <w:shd w:val="clear" w:color="auto" w:fill="D9D9D9"/>
          </w:tcPr>
          <w:p w:rsidR="00B503DE" w:rsidRPr="000E3994" w:rsidRDefault="002E2E7F" w:rsidP="00D55419">
            <w:pPr>
              <w:jc w:val="center"/>
              <w:rPr>
                <w:rFonts w:ascii="Arial" w:hAnsi="Arial" w:cs="Arial"/>
                <w:b/>
                <w:sz w:val="20"/>
                <w:szCs w:val="20"/>
              </w:rPr>
            </w:pPr>
            <w:r w:rsidRPr="000E3994">
              <w:rPr>
                <w:rFonts w:ascii="Arial" w:hAnsi="Arial" w:cs="Arial"/>
                <w:b/>
                <w:sz w:val="20"/>
                <w:szCs w:val="20"/>
              </w:rPr>
              <w:t>S</w:t>
            </w:r>
            <w:r w:rsidR="00B503DE" w:rsidRPr="000E3994">
              <w:rPr>
                <w:rFonts w:ascii="Arial" w:hAnsi="Arial" w:cs="Arial"/>
                <w:b/>
                <w:sz w:val="20"/>
                <w:szCs w:val="20"/>
              </w:rPr>
              <w:t>uma</w:t>
            </w:r>
          </w:p>
        </w:tc>
      </w:tr>
      <w:tr w:rsidR="00B503DE" w:rsidTr="00D55419">
        <w:tc>
          <w:tcPr>
            <w:tcW w:w="2263" w:type="dxa"/>
            <w:vMerge/>
            <w:shd w:val="clear" w:color="auto" w:fill="auto"/>
          </w:tcPr>
          <w:p w:rsidR="00B503DE" w:rsidRDefault="00B503DE" w:rsidP="00D55419">
            <w:pPr>
              <w:jc w:val="center"/>
            </w:pPr>
          </w:p>
        </w:tc>
        <w:tc>
          <w:tcPr>
            <w:tcW w:w="1361" w:type="dxa"/>
            <w:vMerge/>
            <w:shd w:val="clear" w:color="auto" w:fill="auto"/>
          </w:tcPr>
          <w:p w:rsidR="00B503DE" w:rsidRDefault="00B503DE" w:rsidP="00D55419">
            <w:pPr>
              <w:jc w:val="center"/>
            </w:pPr>
          </w:p>
        </w:tc>
        <w:tc>
          <w:tcPr>
            <w:tcW w:w="1812" w:type="dxa"/>
            <w:vMerge/>
            <w:shd w:val="clear" w:color="auto" w:fill="auto"/>
          </w:tcPr>
          <w:p w:rsidR="00B503DE" w:rsidRDefault="00B503DE" w:rsidP="00D55419">
            <w:pPr>
              <w:jc w:val="center"/>
            </w:pPr>
          </w:p>
        </w:tc>
        <w:tc>
          <w:tcPr>
            <w:tcW w:w="1813" w:type="dxa"/>
            <w:shd w:val="clear" w:color="auto" w:fill="D9D9D9"/>
          </w:tcPr>
          <w:p w:rsidR="00B503DE" w:rsidRDefault="00B503DE" w:rsidP="00D55419">
            <w:pPr>
              <w:jc w:val="center"/>
            </w:pPr>
          </w:p>
        </w:tc>
        <w:tc>
          <w:tcPr>
            <w:tcW w:w="2498" w:type="dxa"/>
            <w:vMerge/>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bl>
    <w:p w:rsidR="00B503DE" w:rsidRDefault="00B503DE" w:rsidP="00B503DE">
      <w:pPr>
        <w:rPr>
          <w:rFonts w:ascii="Arial" w:eastAsia="NimbusSanL-Regu-Identity-H" w:hAnsi="Arial" w:cs="Arial"/>
          <w:sz w:val="20"/>
          <w:szCs w:val="20"/>
        </w:rPr>
      </w:pPr>
    </w:p>
    <w:p w:rsidR="00B503DE" w:rsidRDefault="00B503DE" w:rsidP="00B503DE">
      <w:pPr>
        <w:rPr>
          <w:rFonts w:ascii="Arial" w:eastAsia="NimbusSanL-Regu-Identity-H" w:hAnsi="Arial" w:cs="Arial"/>
          <w:sz w:val="20"/>
          <w:szCs w:val="20"/>
        </w:rPr>
      </w:pPr>
      <w:r w:rsidRPr="00066D50">
        <w:rPr>
          <w:rFonts w:ascii="Arial" w:eastAsia="NimbusSanL-Regu-Identity-H" w:hAnsi="Arial" w:cs="Arial"/>
          <w:sz w:val="20"/>
          <w:szCs w:val="20"/>
        </w:rPr>
        <w:t xml:space="preserve">Planowane rezultaty realizacji projektu </w:t>
      </w:r>
      <w:r w:rsidRPr="00066D50">
        <w:rPr>
          <w:rFonts w:ascii="Arial" w:eastAsia="NimbusSanL-Regu-Identity-H" w:hAnsi="Arial" w:cs="Arial" w:hint="eastAsia"/>
          <w:sz w:val="20"/>
          <w:szCs w:val="20"/>
        </w:rPr>
        <w:t>–</w:t>
      </w:r>
      <w:r w:rsidRPr="00066D50">
        <w:rPr>
          <w:rFonts w:ascii="Arial" w:eastAsia="NimbusSanL-Regu-Identity-H" w:hAnsi="Arial" w:cs="Arial"/>
          <w:sz w:val="20"/>
          <w:szCs w:val="20"/>
        </w:rPr>
        <w:t xml:space="preserve"> bezpo</w:t>
      </w:r>
      <w:r w:rsidRPr="00066D50">
        <w:rPr>
          <w:rFonts w:ascii="Arial" w:eastAsia="NimbusSanL-Regu-Identity-H" w:hAnsi="Arial" w:cs="Arial" w:hint="eastAsia"/>
          <w:sz w:val="20"/>
          <w:szCs w:val="20"/>
        </w:rPr>
        <w:t>ś</w:t>
      </w:r>
      <w:r w:rsidRPr="00066D50">
        <w:rPr>
          <w:rFonts w:ascii="Arial" w:eastAsia="NimbusSanL-Regu-Identity-H" w:hAnsi="Arial" w:cs="Arial"/>
          <w:sz w:val="20"/>
          <w:szCs w:val="20"/>
        </w:rPr>
        <w:t>redni wp</w:t>
      </w:r>
      <w:r w:rsidRPr="00066D50">
        <w:rPr>
          <w:rFonts w:ascii="Arial" w:eastAsia="NimbusSanL-Regu-Identity-H" w:hAnsi="Arial" w:cs="Arial" w:hint="eastAsia"/>
          <w:sz w:val="20"/>
          <w:szCs w:val="20"/>
        </w:rPr>
        <w:t>ł</w:t>
      </w:r>
      <w:r w:rsidRPr="00066D50">
        <w:rPr>
          <w:rFonts w:ascii="Arial" w:eastAsia="NimbusSanL-Regu-Identity-H" w:hAnsi="Arial" w:cs="Arial"/>
          <w:sz w:val="20"/>
          <w:szCs w:val="20"/>
        </w:rPr>
        <w:t>yw na otoczenie</w:t>
      </w:r>
    </w:p>
    <w:p w:rsidR="00B503DE" w:rsidRDefault="00B503DE" w:rsidP="00B503DE">
      <w:pPr>
        <w:rPr>
          <w:rFonts w:ascii="Arial" w:eastAsia="NimbusSanL-Regu-Identity-H"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793"/>
        <w:gridCol w:w="1787"/>
        <w:gridCol w:w="1788"/>
        <w:gridCol w:w="2459"/>
      </w:tblGrid>
      <w:tr w:rsidR="00B503DE" w:rsidRPr="000E3994" w:rsidTr="00D55419">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Wskaźniki kluczowe</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bazowy</w:t>
            </w: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docelowy</w:t>
            </w:r>
          </w:p>
        </w:tc>
      </w:tr>
      <w:tr w:rsidR="00B503DE" w:rsidRPr="000E3994" w:rsidTr="00D55419">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bl>
    <w:p w:rsidR="00B503DE" w:rsidRDefault="00B503DE" w:rsidP="00B503DE">
      <w:pPr>
        <w:rPr>
          <w:rFonts w:ascii="Arial" w:eastAsia="NimbusSanL-Regu-Identity-H"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793"/>
        <w:gridCol w:w="1786"/>
        <w:gridCol w:w="1787"/>
        <w:gridCol w:w="2458"/>
      </w:tblGrid>
      <w:tr w:rsidR="00B503DE" w:rsidRPr="000E3994" w:rsidTr="00D55419">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Wskaźniki specyficzne dla programu</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bazowy</w:t>
            </w: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docelowy</w:t>
            </w:r>
          </w:p>
        </w:tc>
      </w:tr>
      <w:tr w:rsidR="00B503DE" w:rsidRPr="000E3994" w:rsidTr="00D55419">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bl>
    <w:p w:rsidR="00B503DE" w:rsidRDefault="00B503DE" w:rsidP="00B503DE">
      <w:pPr>
        <w:rPr>
          <w:rFonts w:ascii="Arial" w:eastAsia="NimbusSanL-Regu-Identity-H"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793"/>
        <w:gridCol w:w="1786"/>
        <w:gridCol w:w="1787"/>
        <w:gridCol w:w="2458"/>
      </w:tblGrid>
      <w:tr w:rsidR="00B503DE" w:rsidRPr="000E3994" w:rsidTr="00D55419">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Wskaźniki specyficzne dla projektu</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bazowy</w:t>
            </w: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docelowy</w:t>
            </w:r>
          </w:p>
        </w:tc>
      </w:tr>
      <w:tr w:rsidR="00B503DE" w:rsidRPr="000E3994" w:rsidTr="00D55419">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bl>
    <w:p w:rsidR="00936A4B" w:rsidRPr="00C24957" w:rsidRDefault="00936A4B" w:rsidP="00785EC1">
      <w:pPr>
        <w:autoSpaceDE w:val="0"/>
        <w:autoSpaceDN w:val="0"/>
        <w:adjustRightInd w:val="0"/>
        <w:jc w:val="both"/>
        <w:rPr>
          <w:rFonts w:ascii="Arial" w:hAnsi="Arial" w:cs="Arial"/>
          <w:b/>
          <w:color w:val="808080"/>
          <w:sz w:val="20"/>
          <w:szCs w:val="20"/>
        </w:rPr>
      </w:pPr>
    </w:p>
    <w:p w:rsidR="00785EC1" w:rsidRPr="008706C5" w:rsidRDefault="00785EC1" w:rsidP="008706C5">
      <w:pPr>
        <w:pStyle w:val="Nagwek1"/>
        <w:rPr>
          <w:sz w:val="20"/>
          <w:szCs w:val="20"/>
        </w:rPr>
      </w:pPr>
      <w:bookmarkStart w:id="12" w:name="_Toc432666727"/>
      <w:r w:rsidRPr="008706C5">
        <w:rPr>
          <w:sz w:val="20"/>
          <w:szCs w:val="20"/>
        </w:rPr>
        <w:t>Analiza instytucjonalna i prawna inwestycji</w:t>
      </w:r>
      <w:bookmarkEnd w:id="12"/>
    </w:p>
    <w:p w:rsidR="00785EC1" w:rsidRDefault="00785EC1" w:rsidP="00785EC1">
      <w:pPr>
        <w:autoSpaceDE w:val="0"/>
        <w:autoSpaceDN w:val="0"/>
        <w:adjustRightInd w:val="0"/>
        <w:ind w:left="360"/>
        <w:jc w:val="both"/>
        <w:rPr>
          <w:rFonts w:ascii="Arial" w:hAnsi="Arial" w:cs="Arial"/>
          <w:b/>
          <w:sz w:val="20"/>
          <w:szCs w:val="20"/>
        </w:rPr>
      </w:pPr>
    </w:p>
    <w:p w:rsidR="00E9094E" w:rsidRPr="00C24957" w:rsidRDefault="00E9094E" w:rsidP="00E9094E">
      <w:pPr>
        <w:autoSpaceDE w:val="0"/>
        <w:autoSpaceDN w:val="0"/>
        <w:adjustRightInd w:val="0"/>
        <w:jc w:val="both"/>
        <w:rPr>
          <w:rFonts w:ascii="Arial" w:hAnsi="Arial" w:cs="Arial"/>
          <w:color w:val="808080"/>
          <w:sz w:val="20"/>
          <w:szCs w:val="20"/>
        </w:rPr>
      </w:pPr>
      <w:r w:rsidRPr="00C24957">
        <w:rPr>
          <w:rFonts w:ascii="Arial" w:hAnsi="Arial" w:cs="Arial"/>
          <w:b/>
          <w:color w:val="808080"/>
          <w:sz w:val="20"/>
          <w:szCs w:val="20"/>
        </w:rPr>
        <w:t>Analiza instytucjonalna</w:t>
      </w:r>
      <w:r w:rsidRPr="00C24957">
        <w:rPr>
          <w:rFonts w:ascii="Arial" w:hAnsi="Arial" w:cs="Arial"/>
          <w:color w:val="808080"/>
          <w:sz w:val="20"/>
          <w:szCs w:val="20"/>
        </w:rPr>
        <w:t xml:space="preserve"> ma na celu</w:t>
      </w:r>
      <w:r w:rsidRPr="00C24957">
        <w:rPr>
          <w:rFonts w:ascii="Arial" w:hAnsi="Arial" w:cs="Arial"/>
          <w:b/>
          <w:color w:val="808080"/>
          <w:sz w:val="20"/>
          <w:szCs w:val="20"/>
        </w:rPr>
        <w:t xml:space="preserve"> </w:t>
      </w:r>
      <w:r w:rsidRPr="00C24957">
        <w:rPr>
          <w:rFonts w:ascii="Arial" w:hAnsi="Arial" w:cs="Arial"/>
          <w:color w:val="808080"/>
          <w:sz w:val="20"/>
          <w:szCs w:val="20"/>
        </w:rPr>
        <w:t>opis</w:t>
      </w:r>
      <w:r>
        <w:rPr>
          <w:rFonts w:ascii="Arial" w:hAnsi="Arial" w:cs="Arial"/>
          <w:color w:val="808080"/>
          <w:sz w:val="20"/>
          <w:szCs w:val="20"/>
        </w:rPr>
        <w:t xml:space="preserve"> </w:t>
      </w:r>
      <w:r w:rsidRPr="00C24957">
        <w:rPr>
          <w:rFonts w:ascii="Arial" w:hAnsi="Arial" w:cs="Arial"/>
          <w:color w:val="808080"/>
          <w:sz w:val="20"/>
          <w:szCs w:val="20"/>
        </w:rPr>
        <w:t>instytucji/osób zaangażowanych w realizację projektu, podział zadań i odpowiedzialności, opis innych organizacji zaangażowanych w realizację projektu lub na które realizacja projektu będzie miała oddziaływanie, ewentualne powiązanie z innymi podmiotami, ewentualne rozwiązania dotyczące udostępniania wybudowanej infrastruktury podmiotom trzecim.  Ponadto należy określić kto będzie pełnił funkcję zamawiającego oraz kto stanie się właścicielem inwestycji finansowanej ze ś</w:t>
      </w:r>
      <w:r>
        <w:rPr>
          <w:rFonts w:ascii="Arial" w:hAnsi="Arial" w:cs="Arial"/>
          <w:color w:val="808080"/>
          <w:sz w:val="20"/>
          <w:szCs w:val="20"/>
        </w:rPr>
        <w:t>rodków EFRR po jej zakończeniu.</w:t>
      </w:r>
    </w:p>
    <w:p w:rsidR="00E9094E" w:rsidRPr="00C24957" w:rsidRDefault="00E9094E" w:rsidP="00E9094E">
      <w:pPr>
        <w:autoSpaceDE w:val="0"/>
        <w:autoSpaceDN w:val="0"/>
        <w:adjustRightInd w:val="0"/>
        <w:jc w:val="both"/>
        <w:rPr>
          <w:rFonts w:ascii="Arial" w:hAnsi="Arial" w:cs="Arial"/>
          <w:color w:val="808080"/>
          <w:sz w:val="20"/>
          <w:szCs w:val="20"/>
        </w:rPr>
      </w:pPr>
      <w:r w:rsidRPr="00C24957">
        <w:rPr>
          <w:rFonts w:ascii="Arial" w:hAnsi="Arial" w:cs="Arial"/>
          <w:b/>
          <w:color w:val="808080"/>
          <w:sz w:val="20"/>
          <w:szCs w:val="20"/>
        </w:rPr>
        <w:t>Analiza prawna</w:t>
      </w:r>
      <w:r w:rsidRPr="00C24957">
        <w:rPr>
          <w:rFonts w:ascii="Arial" w:hAnsi="Arial" w:cs="Arial"/>
          <w:color w:val="808080"/>
          <w:sz w:val="20"/>
          <w:szCs w:val="20"/>
        </w:rPr>
        <w:t xml:space="preserve"> przedstawia kwestie prawne związane z realizacją projektu, tj. kwestie dotyczące własności gruntu/obiektów - gdzie będzie realizowan</w:t>
      </w:r>
      <w:r>
        <w:rPr>
          <w:rFonts w:ascii="Arial" w:hAnsi="Arial" w:cs="Arial"/>
          <w:color w:val="808080"/>
          <w:sz w:val="20"/>
          <w:szCs w:val="20"/>
        </w:rPr>
        <w:t xml:space="preserve">y projekt, dostępności gruntu, </w:t>
      </w:r>
      <w:r w:rsidRPr="00C24957">
        <w:rPr>
          <w:rFonts w:ascii="Arial" w:hAnsi="Arial" w:cs="Arial"/>
          <w:color w:val="808080"/>
          <w:sz w:val="20"/>
          <w:szCs w:val="20"/>
        </w:rPr>
        <w:t xml:space="preserve">a także mediów pod inwestycję. </w:t>
      </w:r>
    </w:p>
    <w:p w:rsidR="00785EC1" w:rsidRPr="006E36E6" w:rsidRDefault="00785EC1" w:rsidP="00785EC1">
      <w:pPr>
        <w:tabs>
          <w:tab w:val="left" w:pos="6090"/>
        </w:tabs>
        <w:autoSpaceDE w:val="0"/>
        <w:autoSpaceDN w:val="0"/>
        <w:adjustRightInd w:val="0"/>
        <w:ind w:left="720"/>
        <w:jc w:val="both"/>
        <w:rPr>
          <w:rFonts w:ascii="Arial" w:hAnsi="Arial" w:cs="Arial"/>
          <w:sz w:val="20"/>
          <w:szCs w:val="20"/>
        </w:rPr>
      </w:pPr>
      <w:r>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56"/>
      </w:tblGrid>
      <w:tr w:rsidR="00785EC1" w:rsidRPr="00224FF4" w:rsidTr="00224FF4">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Instytucje zaangażowane w realizację projektu</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xml:space="preserve">W przypadku partnerstwa w stosunku do Wnioskodawcy/Partnera Wiodącego, podmiotu eksploatującego i innych zaangażowanych w realizację projektu podmiotów, należy podać ich rolę, podział zadań </w:t>
            </w:r>
            <w:r w:rsidR="002265F8">
              <w:rPr>
                <w:rFonts w:ascii="Arial" w:hAnsi="Arial" w:cs="Arial"/>
                <w:color w:val="808080"/>
                <w:sz w:val="20"/>
                <w:szCs w:val="20"/>
              </w:rPr>
              <w:br/>
            </w:r>
            <w:r w:rsidRPr="00224FF4">
              <w:rPr>
                <w:rFonts w:ascii="Arial" w:hAnsi="Arial" w:cs="Arial"/>
                <w:color w:val="808080"/>
                <w:sz w:val="20"/>
                <w:szCs w:val="20"/>
              </w:rPr>
              <w:t>i obowiązków, które będą realizować w ramach projektu, a także określić zakres ich odpowiedzialności (w tym organizacyjnej i finansowej). Dodatkowo w przypadku partnerstwa projektowego należy podać podstawę jego zawarcia i cel utworzenia.</w:t>
            </w:r>
          </w:p>
        </w:tc>
      </w:tr>
      <w:tr w:rsidR="00785EC1" w:rsidRPr="00224FF4" w:rsidTr="00224FF4">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Zdolność organizacyjna</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bCs/>
                <w:color w:val="808080"/>
                <w:sz w:val="20"/>
                <w:szCs w:val="20"/>
              </w:rPr>
            </w:pPr>
            <w:r w:rsidRPr="00224FF4">
              <w:rPr>
                <w:rFonts w:ascii="Arial" w:hAnsi="Arial" w:cs="Arial"/>
                <w:color w:val="808080"/>
                <w:sz w:val="20"/>
                <w:szCs w:val="20"/>
              </w:rPr>
              <w:t xml:space="preserve">Należy udowodnić zdolność organizacyjną (prawną, instytucjonalną) </w:t>
            </w:r>
            <w:r w:rsidR="002265F8">
              <w:rPr>
                <w:rFonts w:ascii="Arial" w:hAnsi="Arial" w:cs="Arial"/>
                <w:color w:val="808080"/>
                <w:sz w:val="20"/>
                <w:szCs w:val="20"/>
              </w:rPr>
              <w:br/>
            </w:r>
            <w:r w:rsidRPr="00224FF4">
              <w:rPr>
                <w:rFonts w:ascii="Arial" w:hAnsi="Arial" w:cs="Arial"/>
                <w:color w:val="808080"/>
                <w:sz w:val="20"/>
                <w:szCs w:val="20"/>
              </w:rPr>
              <w:t xml:space="preserve">i finansową do wdrożenia projektu. Punkt ten powinien przede wszystkim odpowiedzieć na pytanie: </w:t>
            </w:r>
            <w:r w:rsidR="00CE3781" w:rsidRPr="00224FF4">
              <w:rPr>
                <w:rFonts w:ascii="Arial" w:hAnsi="Arial" w:cs="Arial"/>
                <w:b/>
                <w:bCs/>
                <w:color w:val="808080"/>
                <w:sz w:val="20"/>
                <w:szCs w:val="20"/>
              </w:rPr>
              <w:t xml:space="preserve">Czy Wnioskodawca </w:t>
            </w:r>
            <w:r w:rsidRPr="00224FF4">
              <w:rPr>
                <w:rFonts w:ascii="Arial" w:hAnsi="Arial" w:cs="Arial"/>
                <w:b/>
                <w:bCs/>
                <w:color w:val="808080"/>
                <w:sz w:val="20"/>
                <w:szCs w:val="20"/>
              </w:rPr>
              <w:t>posiada zdolno</w:t>
            </w:r>
            <w:r w:rsidRPr="00224FF4">
              <w:rPr>
                <w:rFonts w:ascii="Arial" w:hAnsi="Arial" w:cs="Arial"/>
                <w:b/>
                <w:color w:val="808080"/>
                <w:sz w:val="20"/>
                <w:szCs w:val="20"/>
              </w:rPr>
              <w:t xml:space="preserve">ść </w:t>
            </w:r>
            <w:r w:rsidRPr="00224FF4">
              <w:rPr>
                <w:rFonts w:ascii="Arial" w:hAnsi="Arial" w:cs="Arial"/>
                <w:b/>
                <w:bCs/>
                <w:color w:val="808080"/>
                <w:sz w:val="20"/>
                <w:szCs w:val="20"/>
              </w:rPr>
              <w:t>organizacyjn</w:t>
            </w:r>
            <w:r w:rsidRPr="00224FF4">
              <w:rPr>
                <w:rFonts w:ascii="Arial" w:hAnsi="Arial" w:cs="Arial"/>
                <w:b/>
                <w:color w:val="808080"/>
                <w:sz w:val="20"/>
                <w:szCs w:val="20"/>
              </w:rPr>
              <w:t xml:space="preserve">ą </w:t>
            </w:r>
            <w:r w:rsidRPr="00224FF4">
              <w:rPr>
                <w:rFonts w:ascii="Arial" w:hAnsi="Arial" w:cs="Arial"/>
                <w:b/>
                <w:bCs/>
                <w:color w:val="808080"/>
                <w:sz w:val="20"/>
                <w:szCs w:val="20"/>
              </w:rPr>
              <w:t>i finansow</w:t>
            </w:r>
            <w:r w:rsidRPr="00224FF4">
              <w:rPr>
                <w:rFonts w:ascii="Arial" w:hAnsi="Arial" w:cs="Arial"/>
                <w:b/>
                <w:color w:val="808080"/>
                <w:sz w:val="20"/>
                <w:szCs w:val="20"/>
              </w:rPr>
              <w:t xml:space="preserve">ą </w:t>
            </w:r>
            <w:r w:rsidRPr="00224FF4">
              <w:rPr>
                <w:rFonts w:ascii="Arial" w:hAnsi="Arial" w:cs="Arial"/>
                <w:b/>
                <w:bCs/>
                <w:color w:val="808080"/>
                <w:sz w:val="20"/>
                <w:szCs w:val="20"/>
              </w:rPr>
              <w:t>do wdro</w:t>
            </w:r>
            <w:r w:rsidRPr="00224FF4">
              <w:rPr>
                <w:rFonts w:ascii="Arial" w:hAnsi="Arial" w:cs="Arial"/>
                <w:b/>
                <w:color w:val="808080"/>
                <w:sz w:val="20"/>
                <w:szCs w:val="20"/>
              </w:rPr>
              <w:t>ż</w:t>
            </w:r>
            <w:r w:rsidRPr="00224FF4">
              <w:rPr>
                <w:rFonts w:ascii="Arial" w:hAnsi="Arial" w:cs="Arial"/>
                <w:b/>
                <w:bCs/>
                <w:color w:val="808080"/>
                <w:sz w:val="20"/>
                <w:szCs w:val="20"/>
              </w:rPr>
              <w:t xml:space="preserve">enia projektu </w:t>
            </w:r>
            <w:r w:rsidRPr="00224FF4">
              <w:rPr>
                <w:rFonts w:ascii="Arial" w:hAnsi="Arial" w:cs="Arial"/>
                <w:bCs/>
                <w:color w:val="808080"/>
                <w:sz w:val="20"/>
                <w:szCs w:val="20"/>
              </w:rPr>
              <w:t>i</w:t>
            </w:r>
            <w:r w:rsidRPr="00224FF4">
              <w:rPr>
                <w:rFonts w:ascii="Arial" w:hAnsi="Arial" w:cs="Arial"/>
                <w:b/>
                <w:bCs/>
                <w:color w:val="808080"/>
                <w:sz w:val="20"/>
                <w:szCs w:val="20"/>
              </w:rPr>
              <w:t xml:space="preserve"> </w:t>
            </w:r>
            <w:r w:rsidRPr="00224FF4">
              <w:rPr>
                <w:rFonts w:ascii="Arial" w:hAnsi="Arial" w:cs="Arial"/>
                <w:color w:val="808080"/>
                <w:sz w:val="20"/>
                <w:szCs w:val="20"/>
              </w:rPr>
              <w:t>powinien zawierać informacje na temat:</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instytucji zaangażowanych w realizację/wdrożenie projektu (włącznie z podziałem odpowiedzialności i sposobem ich finansowania),</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innych organizacji, na które realizacja projektu będzie oddziaływać,</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ewentualnych powiązań z innymi podmiotami.</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Ponadto należy zdefiniować podmiot, który po zakończeniu inwestycji będzie zajmował się eksploatacją.</w:t>
            </w:r>
          </w:p>
        </w:tc>
      </w:tr>
      <w:tr w:rsidR="00785EC1" w:rsidRPr="00224FF4" w:rsidTr="00224FF4">
        <w:tc>
          <w:tcPr>
            <w:tcW w:w="0" w:type="auto"/>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Prawna wykonalność inwestycji (w tym udzielanie zamówień publicznych)</w:t>
            </w:r>
          </w:p>
        </w:tc>
        <w:tc>
          <w:tcPr>
            <w:tcW w:w="0" w:type="auto"/>
            <w:shd w:val="clear" w:color="auto" w:fill="auto"/>
          </w:tcPr>
          <w:p w:rsidR="00785EC1" w:rsidRPr="00224FF4" w:rsidRDefault="00785EC1" w:rsidP="00224FF4">
            <w:pPr>
              <w:pStyle w:val="Tekstpodstawowy21"/>
              <w:widowControl/>
              <w:spacing w:after="120"/>
              <w:jc w:val="both"/>
              <w:rPr>
                <w:rFonts w:ascii="Arial" w:hAnsi="Arial" w:cs="Arial"/>
                <w:color w:val="808080"/>
                <w:sz w:val="20"/>
              </w:rPr>
            </w:pPr>
            <w:r w:rsidRPr="00224FF4">
              <w:rPr>
                <w:rFonts w:ascii="Arial" w:hAnsi="Arial" w:cs="Arial"/>
                <w:color w:val="808080"/>
                <w:sz w:val="20"/>
              </w:rPr>
              <w:t>W przypadku projektów inwestycyjnych beneficjentem projektu jest instytucja, która będzie stroną kontraktu podpisanego z wykonawcą. W punkcie tym należy określić</w:t>
            </w:r>
            <w:r w:rsidR="00B13097" w:rsidRPr="00224FF4">
              <w:rPr>
                <w:rFonts w:ascii="Arial" w:hAnsi="Arial" w:cs="Arial"/>
                <w:color w:val="808080"/>
                <w:sz w:val="20"/>
              </w:rPr>
              <w:t>,</w:t>
            </w:r>
            <w:r w:rsidRPr="00224FF4">
              <w:rPr>
                <w:rFonts w:ascii="Arial" w:hAnsi="Arial" w:cs="Arial"/>
                <w:color w:val="808080"/>
                <w:sz w:val="20"/>
              </w:rPr>
              <w:t xml:space="preserve"> kto będzie pełnił funkcję Pracodawcy</w:t>
            </w:r>
            <w:r w:rsidRPr="00224FF4">
              <w:rPr>
                <w:rFonts w:ascii="Arial" w:hAnsi="Arial" w:cs="Arial"/>
                <w:i/>
                <w:color w:val="808080"/>
                <w:sz w:val="20"/>
              </w:rPr>
              <w:t xml:space="preserve">, </w:t>
            </w:r>
            <w:r w:rsidRPr="00224FF4">
              <w:rPr>
                <w:rFonts w:ascii="Arial" w:hAnsi="Arial" w:cs="Arial"/>
                <w:color w:val="808080"/>
                <w:sz w:val="20"/>
              </w:rPr>
              <w:t>tj. Zamawiającego. Można również określić</w:t>
            </w:r>
            <w:r w:rsidR="00B13097" w:rsidRPr="00224FF4">
              <w:rPr>
                <w:rFonts w:ascii="Arial" w:hAnsi="Arial" w:cs="Arial"/>
                <w:color w:val="808080"/>
                <w:sz w:val="20"/>
              </w:rPr>
              <w:t>,</w:t>
            </w:r>
            <w:r w:rsidRPr="00224FF4">
              <w:rPr>
                <w:rFonts w:ascii="Arial" w:hAnsi="Arial" w:cs="Arial"/>
                <w:color w:val="808080"/>
                <w:sz w:val="20"/>
              </w:rPr>
              <w:t xml:space="preserve"> w jaki sposób wybrany będzie inżynier/menadżer projektu, tj. niezależny pośrednik pomiędzy pracodawcą, a kontraktorem – wykonawcą projektu. </w:t>
            </w:r>
          </w:p>
          <w:p w:rsidR="00785EC1" w:rsidRPr="00224FF4" w:rsidRDefault="00785EC1" w:rsidP="00224FF4">
            <w:pPr>
              <w:tabs>
                <w:tab w:val="num" w:pos="0"/>
              </w:tabs>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xml:space="preserve">Procedura wyboru wykonawcy projektu (dostawca usług lub produktów, wykonawca robót budowlanych) musi odbyć się zgodnie z przepisami ustawy Prawo zamówień publicznych. Jest to m.in. warunek by środki wydatkowane na realizację projektu mogły zostać uznane za koszty </w:t>
            </w:r>
            <w:r w:rsidR="00FE38BB" w:rsidRPr="00224FF4">
              <w:rPr>
                <w:rFonts w:ascii="Arial" w:hAnsi="Arial" w:cs="Arial"/>
                <w:color w:val="808080"/>
                <w:sz w:val="20"/>
                <w:szCs w:val="20"/>
              </w:rPr>
              <w:t>kwalifikowaln</w:t>
            </w:r>
            <w:r w:rsidRPr="00224FF4">
              <w:rPr>
                <w:rFonts w:ascii="Arial" w:hAnsi="Arial" w:cs="Arial"/>
                <w:color w:val="808080"/>
                <w:sz w:val="20"/>
                <w:szCs w:val="20"/>
              </w:rPr>
              <w:t>e.</w:t>
            </w:r>
          </w:p>
          <w:p w:rsidR="00785EC1" w:rsidRPr="00224FF4" w:rsidRDefault="00785EC1" w:rsidP="00224FF4">
            <w:pPr>
              <w:tabs>
                <w:tab w:val="num" w:pos="0"/>
              </w:tabs>
              <w:autoSpaceDE w:val="0"/>
              <w:autoSpaceDN w:val="0"/>
              <w:adjustRightInd w:val="0"/>
              <w:jc w:val="both"/>
              <w:rPr>
                <w:rFonts w:ascii="Arial" w:hAnsi="Arial" w:cs="Arial"/>
                <w:color w:val="808080"/>
                <w:sz w:val="20"/>
                <w:szCs w:val="20"/>
              </w:rPr>
            </w:pPr>
          </w:p>
          <w:p w:rsidR="00785EC1" w:rsidRPr="00224FF4" w:rsidRDefault="00785EC1" w:rsidP="00224FF4">
            <w:pPr>
              <w:pStyle w:val="Tekstpodstawowy21"/>
              <w:widowControl/>
              <w:spacing w:after="120"/>
              <w:jc w:val="both"/>
              <w:rPr>
                <w:rFonts w:ascii="Arial" w:hAnsi="Arial" w:cs="Arial"/>
                <w:color w:val="808080"/>
                <w:sz w:val="20"/>
              </w:rPr>
            </w:pPr>
            <w:r w:rsidRPr="00224FF4">
              <w:rPr>
                <w:rFonts w:ascii="Arial" w:hAnsi="Arial" w:cs="Arial"/>
                <w:color w:val="808080"/>
                <w:sz w:val="20"/>
              </w:rPr>
              <w:t>Dodatkowo w Studium Wykonalności należy wskazać, kto stanie się właścicielem inwestycji finansowanej ze środków EFRR po jej zakończeniu.</w:t>
            </w:r>
          </w:p>
          <w:p w:rsidR="00785EC1" w:rsidRPr="00224FF4" w:rsidRDefault="00785EC1" w:rsidP="00224FF4">
            <w:pPr>
              <w:pStyle w:val="Tekstpodstawowy21"/>
              <w:widowControl/>
              <w:spacing w:after="120"/>
              <w:jc w:val="both"/>
              <w:rPr>
                <w:rFonts w:ascii="Arial" w:hAnsi="Arial" w:cs="Arial"/>
                <w:b/>
                <w:sz w:val="20"/>
              </w:rPr>
            </w:pPr>
            <w:r w:rsidRPr="00224FF4">
              <w:rPr>
                <w:rFonts w:ascii="Arial" w:hAnsi="Arial" w:cs="Arial"/>
                <w:color w:val="808080"/>
                <w:sz w:val="20"/>
              </w:rPr>
              <w:t>Należy opisać kwestie prawne związane z realizacją projektu, w tym stan formalno-prawny nieruchomości, gruntów, dokumenty warunkujące wykonanie inwestycji np. pozwolenia odpowiednich organów/instytucji, pozwolenia na budowę, itp. W punkcie tym można również podać informację na temat dostępności gruntu, a także mediów pod inwestycję.</w:t>
            </w:r>
            <w:r w:rsidRPr="00224FF4">
              <w:rPr>
                <w:rFonts w:ascii="Arial" w:hAnsi="Arial" w:cs="Arial"/>
                <w:b/>
                <w:color w:val="808080"/>
                <w:sz w:val="20"/>
              </w:rPr>
              <w:t xml:space="preserve"> </w:t>
            </w:r>
            <w:r w:rsidRPr="00224FF4">
              <w:rPr>
                <w:rFonts w:ascii="Arial" w:hAnsi="Arial" w:cs="Arial"/>
                <w:color w:val="808080"/>
                <w:sz w:val="20"/>
              </w:rPr>
              <w:t>Obowiązkowo powinny być opisane wszystkie dokumenty związane z inwestycją i wskazane numery załączników, w których się znajdują lub określenie terminów</w:t>
            </w:r>
            <w:r w:rsidR="00B13097" w:rsidRPr="00224FF4">
              <w:rPr>
                <w:rFonts w:ascii="Arial" w:hAnsi="Arial" w:cs="Arial"/>
                <w:color w:val="808080"/>
                <w:sz w:val="20"/>
              </w:rPr>
              <w:t>,</w:t>
            </w:r>
            <w:r w:rsidRPr="00224FF4">
              <w:rPr>
                <w:rFonts w:ascii="Arial" w:hAnsi="Arial" w:cs="Arial"/>
                <w:color w:val="808080"/>
                <w:sz w:val="20"/>
              </w:rPr>
              <w:t xml:space="preserve"> w jakim zostaną dostarczone.</w:t>
            </w:r>
          </w:p>
        </w:tc>
      </w:tr>
      <w:tr w:rsidR="00785EC1" w:rsidRPr="00224FF4" w:rsidTr="00224FF4">
        <w:tc>
          <w:tcPr>
            <w:tcW w:w="0" w:type="auto"/>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Ocena długoterminowej trwałości finansowo – instytucjonalnej projektu</w:t>
            </w:r>
          </w:p>
        </w:tc>
        <w:tc>
          <w:tcPr>
            <w:tcW w:w="0" w:type="auto"/>
            <w:shd w:val="clear" w:color="auto" w:fill="auto"/>
          </w:tcPr>
          <w:p w:rsidR="00785EC1" w:rsidRPr="00224FF4" w:rsidRDefault="000E3E34" w:rsidP="00224FF4">
            <w:pPr>
              <w:autoSpaceDE w:val="0"/>
              <w:autoSpaceDN w:val="0"/>
              <w:adjustRightInd w:val="0"/>
              <w:jc w:val="both"/>
              <w:rPr>
                <w:rFonts w:ascii="Arial" w:hAnsi="Arial" w:cs="Arial"/>
                <w:color w:val="808080"/>
                <w:sz w:val="20"/>
                <w:szCs w:val="20"/>
              </w:rPr>
            </w:pPr>
            <w:r>
              <w:rPr>
                <w:rFonts w:ascii="Arial" w:hAnsi="Arial" w:cs="Arial"/>
                <w:color w:val="808080"/>
                <w:sz w:val="20"/>
                <w:szCs w:val="20"/>
              </w:rPr>
              <w:t>O</w:t>
            </w:r>
            <w:r w:rsidR="0015518F">
              <w:rPr>
                <w:rFonts w:ascii="Arial" w:hAnsi="Arial" w:cs="Arial"/>
                <w:color w:val="808080"/>
                <w:sz w:val="20"/>
                <w:szCs w:val="20"/>
              </w:rPr>
              <w:t>cena długoterminowej trwałości</w:t>
            </w:r>
            <w:r>
              <w:rPr>
                <w:rFonts w:ascii="Arial" w:hAnsi="Arial" w:cs="Arial"/>
                <w:color w:val="808080"/>
                <w:sz w:val="20"/>
                <w:szCs w:val="20"/>
              </w:rPr>
              <w:t xml:space="preserve"> finansowo - instytucjonalnej</w:t>
            </w:r>
            <w:r w:rsidR="00785EC1" w:rsidRPr="00224FF4">
              <w:rPr>
                <w:rFonts w:ascii="Arial" w:hAnsi="Arial" w:cs="Arial"/>
                <w:color w:val="808080"/>
                <w:sz w:val="20"/>
                <w:szCs w:val="20"/>
              </w:rPr>
              <w:t xml:space="preserve"> projektu oznacza, iż projekt musi spełniać kryteria i normy obowiązujące w Unii Europejskiej. W podpunkcie należy opisać (wraz z załączeniem odpowiednich dokumentów uwierzytelniających opisany stan rzeczy):</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kto będzie zarządzał projektem (w ciągu co najmniej 5 lat od chwili jego zakończenia),</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kto odpowiedzialny będzie za utrzymanie i eksploatację inwestycji,</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xml:space="preserve">- zakładany sposób finansowania Wnioskodawcy (Wnioskodawców </w:t>
            </w:r>
            <w:r w:rsidR="002265F8">
              <w:rPr>
                <w:rFonts w:ascii="Arial" w:hAnsi="Arial" w:cs="Arial"/>
                <w:color w:val="808080"/>
                <w:sz w:val="20"/>
                <w:szCs w:val="20"/>
              </w:rPr>
              <w:br/>
            </w:r>
            <w:r w:rsidRPr="00224FF4">
              <w:rPr>
                <w:rFonts w:ascii="Arial" w:hAnsi="Arial" w:cs="Arial"/>
                <w:color w:val="808080"/>
                <w:sz w:val="20"/>
                <w:szCs w:val="20"/>
              </w:rPr>
              <w:t>w przypadku partnerstwa projektowego) przez okres 5 lat po zakończeniu</w:t>
            </w:r>
            <w:r w:rsidR="00C62CD1" w:rsidRPr="00224FF4">
              <w:rPr>
                <w:rFonts w:ascii="Arial" w:hAnsi="Arial" w:cs="Arial"/>
                <w:color w:val="808080"/>
                <w:sz w:val="20"/>
                <w:szCs w:val="20"/>
              </w:rPr>
              <w:t xml:space="preserve"> realizacji projektu</w:t>
            </w:r>
            <w:r w:rsidRPr="00224FF4">
              <w:rPr>
                <w:rFonts w:ascii="Arial" w:hAnsi="Arial" w:cs="Arial"/>
                <w:color w:val="808080"/>
                <w:sz w:val="20"/>
                <w:szCs w:val="20"/>
              </w:rPr>
              <w:t>,</w:t>
            </w:r>
          </w:p>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color w:val="808080"/>
                <w:sz w:val="20"/>
                <w:szCs w:val="20"/>
              </w:rPr>
              <w:t>- sposób zarządzania i eksploatacji majątku, który powstanie dzięki realizacji projektu.</w:t>
            </w:r>
          </w:p>
        </w:tc>
      </w:tr>
    </w:tbl>
    <w:p w:rsidR="001A5383" w:rsidRDefault="001A5383" w:rsidP="00C24957">
      <w:pPr>
        <w:autoSpaceDE w:val="0"/>
        <w:autoSpaceDN w:val="0"/>
        <w:adjustRightInd w:val="0"/>
        <w:jc w:val="both"/>
        <w:rPr>
          <w:rFonts w:ascii="Arial" w:hAnsi="Arial" w:cs="Arial"/>
          <w:sz w:val="20"/>
          <w:szCs w:val="20"/>
        </w:rPr>
      </w:pPr>
    </w:p>
    <w:p w:rsidR="003F4F34" w:rsidRDefault="003F4F34" w:rsidP="00C24957">
      <w:pPr>
        <w:autoSpaceDE w:val="0"/>
        <w:autoSpaceDN w:val="0"/>
        <w:adjustRightInd w:val="0"/>
        <w:jc w:val="both"/>
        <w:rPr>
          <w:rFonts w:ascii="Arial" w:hAnsi="Arial" w:cs="Arial"/>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2520"/>
        <w:gridCol w:w="2880"/>
        <w:gridCol w:w="1335"/>
      </w:tblGrid>
      <w:tr w:rsidR="003F4F34" w:rsidRPr="003F4F34" w:rsidTr="002B2F5C">
        <w:trPr>
          <w:trHeight w:val="70"/>
        </w:trPr>
        <w:tc>
          <w:tcPr>
            <w:tcW w:w="2621"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Uwarunkowania wynikające z procedur prawa budowlanego i zagospodarowania przestrzennego</w:t>
            </w:r>
          </w:p>
        </w:tc>
        <w:tc>
          <w:tcPr>
            <w:tcW w:w="6735" w:type="dxa"/>
            <w:gridSpan w:val="3"/>
          </w:tcPr>
          <w:p w:rsidR="003F4F34" w:rsidRPr="00C645AB" w:rsidRDefault="003F4F34" w:rsidP="00193274">
            <w:pPr>
              <w:pStyle w:val="PSDBTabelaNormalny"/>
              <w:jc w:val="both"/>
              <w:rPr>
                <w:rFonts w:ascii="Arial" w:hAnsi="Arial" w:cs="Arial"/>
                <w:color w:val="808080"/>
                <w:sz w:val="20"/>
              </w:rPr>
            </w:pPr>
            <w:r w:rsidRPr="00C645AB">
              <w:rPr>
                <w:rFonts w:ascii="Arial" w:hAnsi="Arial" w:cs="Arial"/>
                <w:color w:val="808080"/>
                <w:sz w:val="20"/>
              </w:rPr>
              <w:t>Tu należy opisać jakie wymogi projektowe i lokalizacyjne wynikają z obowiązujących planów miejscowych i innych aktów prawnych. Dotyczy to parametrów i usytuowania planowanej infrastruktury.</w:t>
            </w:r>
          </w:p>
        </w:tc>
      </w:tr>
      <w:tr w:rsidR="003F4F34" w:rsidRPr="003F4F34" w:rsidTr="002B2F5C">
        <w:trPr>
          <w:cantSplit/>
          <w:trHeight w:val="70"/>
        </w:trPr>
        <w:tc>
          <w:tcPr>
            <w:tcW w:w="2621" w:type="dxa"/>
          </w:tcPr>
          <w:p w:rsidR="003F4F34" w:rsidRPr="00C645AB" w:rsidRDefault="003F4F34" w:rsidP="00193274">
            <w:pPr>
              <w:pStyle w:val="PSDBTabelaNormalny"/>
              <w:rPr>
                <w:rFonts w:ascii="Arial" w:hAnsi="Arial" w:cs="Arial"/>
                <w:b/>
                <w:bCs/>
                <w:i/>
                <w:sz w:val="20"/>
              </w:rPr>
            </w:pPr>
            <w:r w:rsidRPr="00C645AB">
              <w:rPr>
                <w:rFonts w:ascii="Arial" w:hAnsi="Arial" w:cs="Arial"/>
                <w:b/>
                <w:bCs/>
                <w:iCs/>
                <w:sz w:val="20"/>
              </w:rPr>
              <w:t>Pozwolenie na budowę / zgłoszenie budowy (jeśli dotyczy</w:t>
            </w:r>
            <w:r w:rsidRPr="00C645AB">
              <w:rPr>
                <w:rFonts w:ascii="Arial" w:hAnsi="Arial" w:cs="Arial"/>
                <w:b/>
                <w:bCs/>
                <w:i/>
                <w:sz w:val="20"/>
              </w:rPr>
              <w:t>)</w:t>
            </w:r>
          </w:p>
        </w:tc>
        <w:tc>
          <w:tcPr>
            <w:tcW w:w="2520" w:type="dxa"/>
          </w:tcPr>
          <w:p w:rsidR="003F4F34" w:rsidRPr="00C645AB" w:rsidRDefault="003F4F34" w:rsidP="00193274">
            <w:pPr>
              <w:pStyle w:val="PSDBTabelaNormalny"/>
              <w:rPr>
                <w:rFonts w:ascii="Arial" w:hAnsi="Arial" w:cs="Arial"/>
                <w:b/>
                <w:sz w:val="20"/>
              </w:rPr>
            </w:pPr>
            <w:r w:rsidRPr="00C645AB">
              <w:rPr>
                <w:rFonts w:ascii="Arial" w:hAnsi="Arial" w:cs="Arial"/>
                <w:b/>
                <w:sz w:val="20"/>
              </w:rPr>
              <w:t>Numer</w:t>
            </w:r>
          </w:p>
        </w:tc>
        <w:tc>
          <w:tcPr>
            <w:tcW w:w="4215" w:type="dxa"/>
            <w:gridSpan w:val="2"/>
          </w:tcPr>
          <w:p w:rsidR="003F4F34" w:rsidRPr="00C645AB" w:rsidRDefault="003F4F34" w:rsidP="00193274">
            <w:pPr>
              <w:pStyle w:val="PSDBTabelaNormalny"/>
              <w:rPr>
                <w:rFonts w:ascii="Arial" w:hAnsi="Arial" w:cs="Arial"/>
                <w:b/>
                <w:sz w:val="20"/>
              </w:rPr>
            </w:pPr>
            <w:r w:rsidRPr="00C645AB">
              <w:rPr>
                <w:rFonts w:ascii="Arial" w:hAnsi="Arial" w:cs="Arial"/>
                <w:b/>
                <w:sz w:val="20"/>
              </w:rPr>
              <w:t>Wydane przez</w:t>
            </w:r>
          </w:p>
        </w:tc>
      </w:tr>
      <w:tr w:rsidR="003F4F34" w:rsidRPr="003F4F34" w:rsidTr="002B2F5C">
        <w:trPr>
          <w:cantSplit/>
          <w:trHeight w:val="70"/>
        </w:trPr>
        <w:tc>
          <w:tcPr>
            <w:tcW w:w="2621"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w:t>
            </w:r>
          </w:p>
        </w:tc>
        <w:tc>
          <w:tcPr>
            <w:tcW w:w="2520" w:type="dxa"/>
          </w:tcPr>
          <w:p w:rsidR="003F4F34" w:rsidRPr="00C645AB" w:rsidRDefault="003F4F34" w:rsidP="00193274">
            <w:pPr>
              <w:pStyle w:val="PSDBTabelaNormalny"/>
              <w:rPr>
                <w:rFonts w:ascii="Arial" w:hAnsi="Arial" w:cs="Arial"/>
                <w:sz w:val="20"/>
              </w:rPr>
            </w:pPr>
          </w:p>
        </w:tc>
        <w:tc>
          <w:tcPr>
            <w:tcW w:w="4215" w:type="dxa"/>
            <w:gridSpan w:val="2"/>
          </w:tcPr>
          <w:p w:rsidR="003F4F34" w:rsidRPr="00C645AB" w:rsidRDefault="003F4F34" w:rsidP="00193274">
            <w:pPr>
              <w:pStyle w:val="PSDBTabelaNormalny"/>
              <w:rPr>
                <w:rFonts w:ascii="Arial" w:hAnsi="Arial" w:cs="Arial"/>
                <w:sz w:val="20"/>
              </w:rPr>
            </w:pPr>
          </w:p>
        </w:tc>
      </w:tr>
      <w:tr w:rsidR="003F4F34" w:rsidRPr="003F4F34" w:rsidTr="002B2F5C">
        <w:trPr>
          <w:cantSplit/>
          <w:trHeight w:val="70"/>
        </w:trPr>
        <w:tc>
          <w:tcPr>
            <w:tcW w:w="2621"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w:t>
            </w:r>
          </w:p>
        </w:tc>
        <w:tc>
          <w:tcPr>
            <w:tcW w:w="2520" w:type="dxa"/>
          </w:tcPr>
          <w:p w:rsidR="003F4F34" w:rsidRPr="00C645AB" w:rsidRDefault="003F4F34" w:rsidP="00193274">
            <w:pPr>
              <w:pStyle w:val="PSDBTabelaNormalny"/>
              <w:rPr>
                <w:rFonts w:ascii="Arial" w:hAnsi="Arial" w:cs="Arial"/>
                <w:sz w:val="20"/>
              </w:rPr>
            </w:pPr>
          </w:p>
        </w:tc>
        <w:tc>
          <w:tcPr>
            <w:tcW w:w="4215" w:type="dxa"/>
            <w:gridSpan w:val="2"/>
          </w:tcPr>
          <w:p w:rsidR="003F4F34" w:rsidRPr="00C645AB" w:rsidRDefault="003F4F34" w:rsidP="00193274">
            <w:pPr>
              <w:pStyle w:val="PSDBTabelaNormalny"/>
              <w:rPr>
                <w:rFonts w:ascii="Arial" w:hAnsi="Arial" w:cs="Arial"/>
                <w:sz w:val="20"/>
              </w:rPr>
            </w:pPr>
          </w:p>
        </w:tc>
      </w:tr>
      <w:tr w:rsidR="003F4F34" w:rsidRPr="003F4F34" w:rsidTr="002B2F5C">
        <w:trPr>
          <w:trHeight w:val="70"/>
        </w:trPr>
        <w:tc>
          <w:tcPr>
            <w:tcW w:w="2621"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Inne uwarunkowania prawne</w:t>
            </w:r>
          </w:p>
        </w:tc>
        <w:tc>
          <w:tcPr>
            <w:tcW w:w="2520"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Pozwolenie / decyzja / inny dokument</w:t>
            </w:r>
          </w:p>
        </w:tc>
        <w:tc>
          <w:tcPr>
            <w:tcW w:w="2880"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Podstawa prawna</w:t>
            </w:r>
          </w:p>
        </w:tc>
        <w:tc>
          <w:tcPr>
            <w:tcW w:w="1335"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Data uzyskania / planowana data uzyskania</w:t>
            </w:r>
          </w:p>
        </w:tc>
      </w:tr>
      <w:tr w:rsidR="004F6DBA" w:rsidRPr="003F4F34" w:rsidTr="002B2F5C">
        <w:trPr>
          <w:trHeight w:val="70"/>
        </w:trPr>
        <w:tc>
          <w:tcPr>
            <w:tcW w:w="2621" w:type="dxa"/>
          </w:tcPr>
          <w:p w:rsidR="004F6DBA" w:rsidRPr="00C645AB" w:rsidRDefault="004F6DBA" w:rsidP="00193274">
            <w:pPr>
              <w:pStyle w:val="PSDBTabelaNormalny"/>
              <w:rPr>
                <w:rFonts w:ascii="Arial" w:hAnsi="Arial" w:cs="Arial"/>
                <w:b/>
                <w:bCs/>
                <w:sz w:val="20"/>
              </w:rPr>
            </w:pPr>
          </w:p>
        </w:tc>
        <w:tc>
          <w:tcPr>
            <w:tcW w:w="2520" w:type="dxa"/>
          </w:tcPr>
          <w:p w:rsidR="004F6DBA" w:rsidRPr="00C645AB" w:rsidRDefault="004F6DBA" w:rsidP="00193274">
            <w:pPr>
              <w:pStyle w:val="PSDBTabelaNormalny"/>
              <w:rPr>
                <w:rFonts w:ascii="Arial" w:hAnsi="Arial" w:cs="Arial"/>
                <w:b/>
                <w:bCs/>
                <w:sz w:val="20"/>
              </w:rPr>
            </w:pPr>
          </w:p>
        </w:tc>
        <w:tc>
          <w:tcPr>
            <w:tcW w:w="2880" w:type="dxa"/>
          </w:tcPr>
          <w:p w:rsidR="004F6DBA" w:rsidRPr="00C645AB" w:rsidRDefault="004F6DBA" w:rsidP="00193274">
            <w:pPr>
              <w:pStyle w:val="PSDBTabelaNormalny"/>
              <w:rPr>
                <w:rFonts w:ascii="Arial" w:hAnsi="Arial" w:cs="Arial"/>
                <w:b/>
                <w:bCs/>
                <w:sz w:val="20"/>
              </w:rPr>
            </w:pPr>
          </w:p>
        </w:tc>
        <w:tc>
          <w:tcPr>
            <w:tcW w:w="1335" w:type="dxa"/>
          </w:tcPr>
          <w:p w:rsidR="004F6DBA" w:rsidRPr="00C645AB" w:rsidRDefault="004F6DBA" w:rsidP="00193274">
            <w:pPr>
              <w:pStyle w:val="PSDBTabelaNormalny"/>
              <w:rPr>
                <w:rFonts w:ascii="Arial" w:hAnsi="Arial" w:cs="Arial"/>
                <w:b/>
                <w:bCs/>
                <w:sz w:val="20"/>
              </w:rPr>
            </w:pPr>
          </w:p>
        </w:tc>
      </w:tr>
    </w:tbl>
    <w:p w:rsidR="003F4F34" w:rsidRDefault="003F4F34" w:rsidP="00C24957">
      <w:pPr>
        <w:autoSpaceDE w:val="0"/>
        <w:autoSpaceDN w:val="0"/>
        <w:adjustRightInd w:val="0"/>
        <w:jc w:val="both"/>
        <w:rPr>
          <w:rFonts w:ascii="Arial" w:hAnsi="Arial" w:cs="Arial"/>
          <w:sz w:val="20"/>
          <w:szCs w:val="20"/>
        </w:rPr>
      </w:pPr>
    </w:p>
    <w:p w:rsidR="003F4F34" w:rsidRPr="006E36E6" w:rsidRDefault="003F4F34" w:rsidP="00C24957">
      <w:pPr>
        <w:autoSpaceDE w:val="0"/>
        <w:autoSpaceDN w:val="0"/>
        <w:adjustRightInd w:val="0"/>
        <w:jc w:val="both"/>
        <w:rPr>
          <w:rFonts w:ascii="Arial" w:hAnsi="Arial" w:cs="Arial"/>
          <w:sz w:val="20"/>
          <w:szCs w:val="20"/>
        </w:rPr>
      </w:pPr>
    </w:p>
    <w:p w:rsidR="00270876" w:rsidRPr="008706C5" w:rsidRDefault="00785EC1" w:rsidP="008706C5">
      <w:pPr>
        <w:pStyle w:val="Nagwek1"/>
        <w:spacing w:before="0"/>
        <w:ind w:left="431" w:hanging="431"/>
        <w:rPr>
          <w:sz w:val="20"/>
          <w:szCs w:val="20"/>
        </w:rPr>
      </w:pPr>
      <w:bookmarkStart w:id="13" w:name="_Toc432666728"/>
      <w:r w:rsidRPr="008706C5">
        <w:rPr>
          <w:sz w:val="20"/>
          <w:szCs w:val="20"/>
        </w:rPr>
        <w:t>A</w:t>
      </w:r>
      <w:r w:rsidR="00270876" w:rsidRPr="008706C5">
        <w:rPr>
          <w:sz w:val="20"/>
          <w:szCs w:val="20"/>
        </w:rPr>
        <w:t>naliza opcji technicznych</w:t>
      </w:r>
      <w:bookmarkEnd w:id="13"/>
      <w:r w:rsidR="00270876" w:rsidRPr="008706C5">
        <w:rPr>
          <w:sz w:val="20"/>
          <w:szCs w:val="20"/>
        </w:rPr>
        <w:t xml:space="preserve">  </w:t>
      </w:r>
    </w:p>
    <w:p w:rsidR="00270876" w:rsidRDefault="00270876" w:rsidP="00270876">
      <w:pPr>
        <w:autoSpaceDE w:val="0"/>
        <w:autoSpaceDN w:val="0"/>
        <w:adjustRightInd w:val="0"/>
        <w:jc w:val="both"/>
        <w:rPr>
          <w:rFonts w:ascii="Arial" w:hAnsi="Arial" w:cs="Arial"/>
          <w:b/>
          <w:sz w:val="20"/>
          <w:szCs w:val="20"/>
        </w:rPr>
      </w:pPr>
    </w:p>
    <w:p w:rsidR="00975EA6" w:rsidRPr="003567D7" w:rsidRDefault="00975EA6" w:rsidP="00975EA6">
      <w:pPr>
        <w:autoSpaceDE w:val="0"/>
        <w:autoSpaceDN w:val="0"/>
        <w:adjustRightInd w:val="0"/>
        <w:jc w:val="both"/>
        <w:rPr>
          <w:rFonts w:ascii="Arial" w:hAnsi="Arial" w:cs="Arial"/>
          <w:bCs/>
          <w:color w:val="808080"/>
          <w:sz w:val="20"/>
          <w:szCs w:val="20"/>
        </w:rPr>
      </w:pPr>
      <w:r w:rsidRPr="003567D7">
        <w:rPr>
          <w:rFonts w:ascii="Arial" w:hAnsi="Arial" w:cs="Arial"/>
          <w:bCs/>
          <w:color w:val="808080"/>
          <w:sz w:val="20"/>
          <w:szCs w:val="20"/>
        </w:rPr>
        <w:t>Niniejszy rozdział należy przygotować zgodnie z zaleceniami Niebi</w:t>
      </w:r>
      <w:r w:rsidR="004F6DBA">
        <w:rPr>
          <w:rFonts w:ascii="Arial" w:hAnsi="Arial" w:cs="Arial"/>
          <w:bCs/>
          <w:color w:val="808080"/>
          <w:sz w:val="20"/>
          <w:szCs w:val="20"/>
        </w:rPr>
        <w:t>eskiej Księgi (podrozdział 1.5). A</w:t>
      </w:r>
      <w:r w:rsidRPr="003567D7">
        <w:rPr>
          <w:rFonts w:ascii="Arial" w:hAnsi="Arial" w:cs="Arial"/>
          <w:bCs/>
          <w:color w:val="808080"/>
          <w:sz w:val="20"/>
          <w:szCs w:val="20"/>
        </w:rPr>
        <w:t xml:space="preserve">naliza </w:t>
      </w:r>
      <w:r w:rsidR="004F6DBA">
        <w:rPr>
          <w:rFonts w:ascii="Arial" w:hAnsi="Arial" w:cs="Arial"/>
          <w:bCs/>
          <w:color w:val="808080"/>
          <w:sz w:val="20"/>
          <w:szCs w:val="20"/>
        </w:rPr>
        <w:t xml:space="preserve">opcji technicznych </w:t>
      </w:r>
      <w:r w:rsidRPr="003567D7">
        <w:rPr>
          <w:rFonts w:ascii="Arial" w:hAnsi="Arial" w:cs="Arial"/>
          <w:bCs/>
          <w:color w:val="808080"/>
          <w:sz w:val="20"/>
          <w:szCs w:val="20"/>
        </w:rPr>
        <w:t>powinna zawierać</w:t>
      </w:r>
      <w:r w:rsidR="0015518F">
        <w:rPr>
          <w:rFonts w:ascii="Arial" w:hAnsi="Arial" w:cs="Arial"/>
          <w:bCs/>
          <w:color w:val="808080"/>
          <w:sz w:val="20"/>
          <w:szCs w:val="20"/>
        </w:rPr>
        <w:t xml:space="preserve"> </w:t>
      </w:r>
      <w:r w:rsidRPr="003567D7">
        <w:rPr>
          <w:rFonts w:ascii="Arial" w:hAnsi="Arial" w:cs="Arial"/>
          <w:bCs/>
          <w:color w:val="808080"/>
          <w:sz w:val="20"/>
          <w:szCs w:val="20"/>
        </w:rPr>
        <w:t>następujące elementy:</w:t>
      </w:r>
    </w:p>
    <w:p w:rsidR="00975EA6" w:rsidRPr="003567D7" w:rsidRDefault="00975EA6" w:rsidP="0015518F">
      <w:pPr>
        <w:pStyle w:val="Akapitzlist"/>
        <w:numPr>
          <w:ilvl w:val="0"/>
          <w:numId w:val="48"/>
        </w:numPr>
        <w:autoSpaceDE w:val="0"/>
        <w:autoSpaceDN w:val="0"/>
        <w:adjustRightInd w:val="0"/>
        <w:ind w:left="709" w:hanging="283"/>
        <w:jc w:val="both"/>
        <w:rPr>
          <w:rFonts w:ascii="Arial" w:hAnsi="Arial" w:cs="Arial"/>
          <w:bCs/>
          <w:color w:val="808080"/>
          <w:sz w:val="20"/>
          <w:szCs w:val="20"/>
        </w:rPr>
      </w:pPr>
      <w:r w:rsidRPr="003567D7">
        <w:rPr>
          <w:rFonts w:ascii="Arial" w:hAnsi="Arial" w:cs="Arial"/>
          <w:bCs/>
          <w:color w:val="808080"/>
          <w:sz w:val="20"/>
          <w:szCs w:val="20"/>
        </w:rPr>
        <w:t>Identyfikacja efektywnych wariantów inwestycyjnych,</w:t>
      </w:r>
    </w:p>
    <w:p w:rsidR="00975EA6" w:rsidRPr="003567D7" w:rsidRDefault="00975EA6" w:rsidP="0015518F">
      <w:pPr>
        <w:pStyle w:val="Akapitzlist"/>
        <w:numPr>
          <w:ilvl w:val="0"/>
          <w:numId w:val="48"/>
        </w:numPr>
        <w:autoSpaceDE w:val="0"/>
        <w:autoSpaceDN w:val="0"/>
        <w:adjustRightInd w:val="0"/>
        <w:ind w:left="709" w:hanging="283"/>
        <w:jc w:val="both"/>
        <w:rPr>
          <w:rFonts w:ascii="Arial" w:hAnsi="Arial" w:cs="Arial"/>
          <w:bCs/>
          <w:color w:val="808080"/>
          <w:sz w:val="20"/>
          <w:szCs w:val="20"/>
        </w:rPr>
      </w:pPr>
      <w:r w:rsidRPr="003567D7">
        <w:rPr>
          <w:rFonts w:ascii="Arial" w:hAnsi="Arial" w:cs="Arial"/>
          <w:bCs/>
          <w:color w:val="808080"/>
          <w:sz w:val="20"/>
          <w:szCs w:val="20"/>
        </w:rPr>
        <w:t>Definicja wariantu bezinwestycyjnego.</w:t>
      </w:r>
    </w:p>
    <w:p w:rsidR="00975EA6" w:rsidRDefault="00975EA6" w:rsidP="00785EC1">
      <w:pPr>
        <w:autoSpaceDE w:val="0"/>
        <w:autoSpaceDN w:val="0"/>
        <w:adjustRightInd w:val="0"/>
        <w:jc w:val="both"/>
        <w:rPr>
          <w:rFonts w:ascii="Arial" w:hAnsi="Arial" w:cs="Arial"/>
          <w:bCs/>
          <w:color w:val="808080"/>
          <w:sz w:val="20"/>
          <w:szCs w:val="20"/>
        </w:rPr>
      </w:pPr>
    </w:p>
    <w:p w:rsidR="00785EC1" w:rsidRPr="00B721FA" w:rsidRDefault="00785EC1" w:rsidP="00785EC1">
      <w:pPr>
        <w:autoSpaceDE w:val="0"/>
        <w:autoSpaceDN w:val="0"/>
        <w:adjustRightInd w:val="0"/>
        <w:jc w:val="both"/>
        <w:rPr>
          <w:rFonts w:ascii="Arial" w:hAnsi="Arial" w:cs="Arial"/>
          <w:bCs/>
          <w:color w:val="808080"/>
          <w:sz w:val="20"/>
          <w:szCs w:val="20"/>
        </w:rPr>
      </w:pPr>
      <w:r w:rsidRPr="00B721FA">
        <w:rPr>
          <w:rFonts w:ascii="Arial" w:hAnsi="Arial" w:cs="Arial"/>
          <w:bCs/>
          <w:color w:val="808080"/>
          <w:sz w:val="20"/>
          <w:szCs w:val="20"/>
        </w:rPr>
        <w:t xml:space="preserve">Na wnioskodawcy spoczywa obowiązek wykazania, że wybrany przez niego wariant realizacji projektu reprezentuje najlepsze rozwiązanie spośród wszelkich możliwych alternatywnych rozwiązań. </w:t>
      </w:r>
    </w:p>
    <w:p w:rsidR="00785EC1" w:rsidRDefault="00785EC1" w:rsidP="00785EC1">
      <w:pPr>
        <w:autoSpaceDE w:val="0"/>
        <w:autoSpaceDN w:val="0"/>
        <w:adjustRightInd w:val="0"/>
        <w:jc w:val="both"/>
        <w:rPr>
          <w:rFonts w:ascii="Arial" w:hAnsi="Arial" w:cs="Arial"/>
          <w:color w:val="808080"/>
          <w:sz w:val="20"/>
          <w:szCs w:val="20"/>
        </w:rPr>
      </w:pPr>
    </w:p>
    <w:p w:rsidR="00785EC1" w:rsidRPr="00B721FA" w:rsidRDefault="00785EC1" w:rsidP="00785EC1">
      <w:pPr>
        <w:autoSpaceDE w:val="0"/>
        <w:autoSpaceDN w:val="0"/>
        <w:adjustRightInd w:val="0"/>
        <w:jc w:val="both"/>
        <w:rPr>
          <w:rFonts w:ascii="Arial" w:hAnsi="Arial" w:cs="Arial"/>
          <w:bCs/>
          <w:color w:val="808080"/>
          <w:sz w:val="20"/>
          <w:szCs w:val="20"/>
        </w:rPr>
      </w:pPr>
      <w:r w:rsidRPr="00B721FA">
        <w:rPr>
          <w:rFonts w:ascii="Arial" w:hAnsi="Arial" w:cs="Arial"/>
          <w:bCs/>
          <w:color w:val="808080"/>
          <w:sz w:val="20"/>
          <w:szCs w:val="20"/>
        </w:rPr>
        <w:t>Analiza techniczna i/lub technologiczna powinna wykazać, że zaproponowane rozwiązanie jest:</w:t>
      </w:r>
    </w:p>
    <w:p w:rsidR="00785EC1" w:rsidRPr="0015518F" w:rsidRDefault="00785EC1" w:rsidP="0015518F">
      <w:pPr>
        <w:pStyle w:val="Akapitzlist"/>
        <w:numPr>
          <w:ilvl w:val="0"/>
          <w:numId w:val="49"/>
        </w:numPr>
        <w:autoSpaceDE w:val="0"/>
        <w:autoSpaceDN w:val="0"/>
        <w:adjustRightInd w:val="0"/>
        <w:jc w:val="both"/>
        <w:rPr>
          <w:rFonts w:ascii="Arial" w:hAnsi="Arial" w:cs="Arial"/>
          <w:color w:val="808080"/>
          <w:sz w:val="20"/>
          <w:szCs w:val="20"/>
        </w:rPr>
      </w:pPr>
      <w:r w:rsidRPr="0015518F">
        <w:rPr>
          <w:rFonts w:ascii="Arial" w:hAnsi="Arial" w:cs="Arial"/>
          <w:color w:val="808080"/>
          <w:sz w:val="20"/>
          <w:szCs w:val="20"/>
        </w:rPr>
        <w:t>wykonalne pod względem technicznym i/lub technologicznym,</w:t>
      </w:r>
    </w:p>
    <w:p w:rsidR="00785EC1" w:rsidRPr="0015518F" w:rsidRDefault="00785EC1" w:rsidP="0015518F">
      <w:pPr>
        <w:pStyle w:val="Akapitzlist"/>
        <w:numPr>
          <w:ilvl w:val="0"/>
          <w:numId w:val="49"/>
        </w:numPr>
        <w:autoSpaceDE w:val="0"/>
        <w:autoSpaceDN w:val="0"/>
        <w:adjustRightInd w:val="0"/>
        <w:jc w:val="both"/>
        <w:rPr>
          <w:rFonts w:ascii="Arial" w:hAnsi="Arial" w:cs="Arial"/>
          <w:color w:val="808080"/>
          <w:sz w:val="20"/>
          <w:szCs w:val="20"/>
        </w:rPr>
      </w:pPr>
      <w:r w:rsidRPr="0015518F">
        <w:rPr>
          <w:rFonts w:ascii="Arial" w:hAnsi="Arial" w:cs="Arial"/>
          <w:color w:val="808080"/>
          <w:sz w:val="20"/>
          <w:szCs w:val="20"/>
        </w:rPr>
        <w:t>zgodne z najlepszą praktyką w danej dziedzinie,</w:t>
      </w:r>
    </w:p>
    <w:p w:rsidR="00785EC1" w:rsidRPr="0015518F" w:rsidRDefault="00785EC1" w:rsidP="0015518F">
      <w:pPr>
        <w:pStyle w:val="Akapitzlist"/>
        <w:numPr>
          <w:ilvl w:val="0"/>
          <w:numId w:val="49"/>
        </w:numPr>
        <w:autoSpaceDE w:val="0"/>
        <w:autoSpaceDN w:val="0"/>
        <w:adjustRightInd w:val="0"/>
        <w:jc w:val="both"/>
        <w:rPr>
          <w:rFonts w:ascii="Arial" w:hAnsi="Arial" w:cs="Arial"/>
          <w:color w:val="808080"/>
          <w:sz w:val="20"/>
          <w:szCs w:val="20"/>
        </w:rPr>
      </w:pPr>
      <w:r w:rsidRPr="0015518F">
        <w:rPr>
          <w:rFonts w:ascii="Arial" w:hAnsi="Arial" w:cs="Arial"/>
          <w:color w:val="808080"/>
          <w:sz w:val="20"/>
          <w:szCs w:val="20"/>
        </w:rPr>
        <w:t>optymalne pod względem zaspokojenia popytu ze strony użytkowników,</w:t>
      </w:r>
    </w:p>
    <w:p w:rsidR="00785EC1" w:rsidRPr="0015518F" w:rsidRDefault="00785EC1" w:rsidP="0015518F">
      <w:pPr>
        <w:pStyle w:val="Akapitzlist"/>
        <w:numPr>
          <w:ilvl w:val="0"/>
          <w:numId w:val="49"/>
        </w:numPr>
        <w:autoSpaceDE w:val="0"/>
        <w:autoSpaceDN w:val="0"/>
        <w:adjustRightInd w:val="0"/>
        <w:jc w:val="both"/>
        <w:rPr>
          <w:rFonts w:ascii="Arial" w:hAnsi="Arial" w:cs="Arial"/>
          <w:color w:val="808080"/>
          <w:sz w:val="20"/>
          <w:szCs w:val="20"/>
        </w:rPr>
      </w:pPr>
      <w:r w:rsidRPr="0015518F">
        <w:rPr>
          <w:rFonts w:ascii="Arial" w:hAnsi="Arial" w:cs="Arial"/>
          <w:color w:val="808080"/>
          <w:sz w:val="20"/>
          <w:szCs w:val="20"/>
        </w:rPr>
        <w:t>jest zgodne z obowiązującymi normami prawnymi.</w:t>
      </w:r>
    </w:p>
    <w:p w:rsidR="00DF74BC" w:rsidRDefault="00DF74BC" w:rsidP="0015518F">
      <w:pPr>
        <w:autoSpaceDE w:val="0"/>
        <w:autoSpaceDN w:val="0"/>
        <w:adjustRightInd w:val="0"/>
        <w:jc w:val="both"/>
        <w:rPr>
          <w:rFonts w:ascii="Arial" w:hAnsi="Arial" w:cs="Arial"/>
          <w:b/>
          <w:sz w:val="20"/>
          <w:szCs w:val="20"/>
        </w:rPr>
      </w:pPr>
    </w:p>
    <w:p w:rsidR="00270876" w:rsidRPr="00FD0F5C" w:rsidRDefault="00FD0F5C" w:rsidP="00FD0F5C">
      <w:pPr>
        <w:autoSpaceDE w:val="0"/>
        <w:autoSpaceDN w:val="0"/>
        <w:adjustRightInd w:val="0"/>
        <w:jc w:val="both"/>
        <w:rPr>
          <w:rFonts w:ascii="Arial" w:hAnsi="Arial" w:cs="Arial"/>
          <w:color w:val="808080"/>
          <w:sz w:val="20"/>
          <w:szCs w:val="20"/>
        </w:rPr>
      </w:pPr>
      <w:r>
        <w:rPr>
          <w:rFonts w:ascii="Arial" w:hAnsi="Arial" w:cs="Arial"/>
          <w:color w:val="808080"/>
          <w:sz w:val="20"/>
          <w:szCs w:val="20"/>
        </w:rPr>
        <w:t>Po przeanalizowaniu al</w:t>
      </w:r>
      <w:r w:rsidR="008706C5">
        <w:rPr>
          <w:rFonts w:ascii="Arial" w:hAnsi="Arial" w:cs="Arial"/>
          <w:color w:val="808080"/>
          <w:sz w:val="20"/>
          <w:szCs w:val="20"/>
        </w:rPr>
        <w:t>ternatywnych opcji technicznych</w:t>
      </w:r>
      <w:r w:rsidRPr="00FD0F5C">
        <w:rPr>
          <w:rFonts w:ascii="Arial" w:hAnsi="Arial" w:cs="Arial"/>
          <w:color w:val="808080"/>
          <w:sz w:val="20"/>
          <w:szCs w:val="20"/>
        </w:rPr>
        <w:t xml:space="preserve"> należy</w:t>
      </w:r>
      <w:r>
        <w:rPr>
          <w:rFonts w:ascii="Arial" w:hAnsi="Arial" w:cs="Arial"/>
          <w:color w:val="808080"/>
          <w:sz w:val="20"/>
          <w:szCs w:val="20"/>
        </w:rPr>
        <w:t xml:space="preserve"> uzasadnić wybór wariantu wybranego do realizacji</w:t>
      </w:r>
      <w:r w:rsidR="00DF74BC">
        <w:rPr>
          <w:rFonts w:ascii="Arial" w:hAnsi="Arial" w:cs="Arial"/>
          <w:color w:val="808080"/>
          <w:sz w:val="20"/>
          <w:szCs w:val="20"/>
        </w:rPr>
        <w:t xml:space="preserve">. </w:t>
      </w:r>
    </w:p>
    <w:p w:rsidR="00DF74BC" w:rsidRPr="00DF74BC" w:rsidRDefault="00DF74BC" w:rsidP="00DF74BC">
      <w:pPr>
        <w:pStyle w:val="Default"/>
        <w:jc w:val="both"/>
        <w:rPr>
          <w:color w:val="808080"/>
          <w:sz w:val="20"/>
          <w:szCs w:val="20"/>
        </w:rPr>
      </w:pPr>
      <w:r w:rsidRPr="00DF74BC">
        <w:rPr>
          <w:color w:val="808080"/>
          <w:sz w:val="20"/>
          <w:szCs w:val="20"/>
        </w:rPr>
        <w:t xml:space="preserve">Projekty z zakresu infrastruktury drogowej powinny uwzględniać rozwiązania poprawiające </w:t>
      </w:r>
      <w:r>
        <w:rPr>
          <w:color w:val="808080"/>
          <w:sz w:val="20"/>
          <w:szCs w:val="20"/>
        </w:rPr>
        <w:t xml:space="preserve">bezpieczeństwo ruchu drogowego. </w:t>
      </w:r>
    </w:p>
    <w:p w:rsidR="00DF74BC" w:rsidRPr="00DF74BC" w:rsidRDefault="00DF74BC" w:rsidP="00DF74BC">
      <w:pPr>
        <w:pStyle w:val="Default"/>
        <w:jc w:val="both"/>
        <w:rPr>
          <w:color w:val="808080"/>
          <w:sz w:val="20"/>
          <w:szCs w:val="20"/>
        </w:rPr>
      </w:pPr>
      <w:r>
        <w:rPr>
          <w:color w:val="808080"/>
          <w:sz w:val="20"/>
          <w:szCs w:val="20"/>
        </w:rPr>
        <w:t>Jeżeli p</w:t>
      </w:r>
      <w:r w:rsidRPr="00DF74BC">
        <w:rPr>
          <w:color w:val="808080"/>
          <w:sz w:val="20"/>
          <w:szCs w:val="20"/>
        </w:rPr>
        <w:t>rojekt przewiduje systemy zarządzania ruchem, sygnalizacją świetlną i dźwiękową lub inne elemen</w:t>
      </w:r>
      <w:r>
        <w:rPr>
          <w:color w:val="808080"/>
          <w:sz w:val="20"/>
          <w:szCs w:val="20"/>
        </w:rPr>
        <w:t xml:space="preserve">ty poprawiające bezpieczeństwo należy opisać je w ramach tego punktu. </w:t>
      </w:r>
    </w:p>
    <w:p w:rsidR="00270876" w:rsidRDefault="00270876" w:rsidP="00785EC1">
      <w:pPr>
        <w:rPr>
          <w:rFonts w:ascii="Arial" w:hAnsi="Arial" w:cs="Arial"/>
          <w:b/>
          <w:sz w:val="20"/>
          <w:szCs w:val="20"/>
        </w:rPr>
      </w:pPr>
    </w:p>
    <w:p w:rsidR="0015518F" w:rsidRPr="006E36E6" w:rsidRDefault="0015518F" w:rsidP="00785EC1">
      <w:pPr>
        <w:rPr>
          <w:rFonts w:ascii="Arial" w:hAnsi="Arial" w:cs="Arial"/>
          <w:b/>
          <w:sz w:val="20"/>
          <w:szCs w:val="20"/>
        </w:rPr>
      </w:pPr>
    </w:p>
    <w:p w:rsidR="00785EC1" w:rsidRDefault="00785EC1" w:rsidP="008706C5">
      <w:pPr>
        <w:rPr>
          <w:rFonts w:ascii="Arial" w:hAnsi="Arial" w:cs="Arial"/>
          <w:b/>
          <w:sz w:val="20"/>
          <w:szCs w:val="20"/>
        </w:rPr>
      </w:pPr>
      <w:r>
        <w:rPr>
          <w:rFonts w:ascii="Arial" w:hAnsi="Arial" w:cs="Arial"/>
          <w:b/>
          <w:sz w:val="20"/>
          <w:szCs w:val="20"/>
        </w:rPr>
        <w:t>Opis wybranej technologii</w:t>
      </w:r>
      <w:r w:rsidR="00466C68">
        <w:rPr>
          <w:rFonts w:ascii="Arial" w:hAnsi="Arial" w:cs="Arial"/>
          <w:b/>
          <w:sz w:val="20"/>
          <w:szCs w:val="20"/>
        </w:rPr>
        <w:t xml:space="preserve"> dla wariantu inwestycyjnego </w:t>
      </w:r>
    </w:p>
    <w:p w:rsidR="008706C5" w:rsidRDefault="008706C5" w:rsidP="008706C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191"/>
      </w:tblGrid>
      <w:tr w:rsidR="00785EC1" w:rsidRPr="00224FF4" w:rsidTr="00224FF4">
        <w:tc>
          <w:tcPr>
            <w:tcW w:w="0" w:type="auto"/>
            <w:shd w:val="clear" w:color="auto" w:fill="auto"/>
          </w:tcPr>
          <w:p w:rsidR="00785EC1" w:rsidRPr="00224FF4" w:rsidRDefault="00785EC1" w:rsidP="00345405">
            <w:pPr>
              <w:rPr>
                <w:rFonts w:ascii="Arial" w:hAnsi="Arial" w:cs="Arial"/>
                <w:b/>
                <w:sz w:val="20"/>
                <w:szCs w:val="20"/>
              </w:rPr>
            </w:pPr>
            <w:r w:rsidRPr="00224FF4">
              <w:rPr>
                <w:rFonts w:ascii="Arial" w:hAnsi="Arial" w:cs="Arial"/>
                <w:b/>
                <w:sz w:val="20"/>
                <w:szCs w:val="20"/>
              </w:rPr>
              <w:t>Zakres prac z wyszczególnieniem ich głównych cech charakterystycznych i elementów składowych. Wszędzie gdzie jest to możliwe należy wykorzystać wskaźniki określone ilościowo</w:t>
            </w:r>
          </w:p>
        </w:tc>
        <w:tc>
          <w:tcPr>
            <w:tcW w:w="0" w:type="auto"/>
            <w:shd w:val="clear" w:color="auto" w:fill="auto"/>
          </w:tcPr>
          <w:p w:rsidR="00785EC1" w:rsidRPr="00224FF4" w:rsidRDefault="00785EC1" w:rsidP="00345405">
            <w:pPr>
              <w:rPr>
                <w:rFonts w:ascii="Arial" w:hAnsi="Arial" w:cs="Arial"/>
                <w:color w:val="808080"/>
                <w:sz w:val="20"/>
                <w:szCs w:val="20"/>
              </w:rPr>
            </w:pPr>
            <w:r w:rsidRPr="00224FF4">
              <w:rPr>
                <w:rFonts w:ascii="Arial" w:hAnsi="Arial" w:cs="Arial"/>
                <w:color w:val="808080"/>
                <w:sz w:val="20"/>
                <w:szCs w:val="20"/>
              </w:rPr>
              <w:t>Opisując optymalne rozwiązanie technologiczne należy skupić się na ogólnych technologiach, m.in. wykonania nawierzchni, wykonania podbudowy, wykonania warstwy wzmocnionego podłoża, wykonania chodnika, wykonania zjazdów, wykonania robót ziemnych, wykonania obiektów inżynierskich.</w:t>
            </w:r>
          </w:p>
        </w:tc>
      </w:tr>
      <w:tr w:rsidR="00785EC1" w:rsidRPr="00224FF4" w:rsidTr="00224FF4">
        <w:tc>
          <w:tcPr>
            <w:tcW w:w="0" w:type="auto"/>
            <w:shd w:val="clear" w:color="auto" w:fill="auto"/>
          </w:tcPr>
          <w:p w:rsidR="00785EC1" w:rsidRPr="00224FF4" w:rsidRDefault="00785EC1" w:rsidP="00345405">
            <w:pPr>
              <w:rPr>
                <w:rFonts w:ascii="Arial" w:hAnsi="Arial" w:cs="Arial"/>
                <w:b/>
                <w:sz w:val="20"/>
                <w:szCs w:val="20"/>
              </w:rPr>
            </w:pPr>
            <w:r w:rsidRPr="00224FF4">
              <w:rPr>
                <w:rFonts w:ascii="Arial" w:hAnsi="Arial" w:cs="Arial"/>
                <w:b/>
                <w:sz w:val="20"/>
                <w:szCs w:val="20"/>
              </w:rPr>
              <w:t>Twórcy / źródło planu inwestycyjnego</w:t>
            </w:r>
          </w:p>
        </w:tc>
        <w:tc>
          <w:tcPr>
            <w:tcW w:w="0" w:type="auto"/>
            <w:shd w:val="clear" w:color="auto" w:fill="auto"/>
          </w:tcPr>
          <w:p w:rsidR="00785EC1" w:rsidRPr="00224FF4" w:rsidRDefault="00785EC1" w:rsidP="00345405">
            <w:pPr>
              <w:rPr>
                <w:rFonts w:ascii="Arial" w:hAnsi="Arial" w:cs="Arial"/>
                <w:sz w:val="20"/>
                <w:szCs w:val="20"/>
              </w:rPr>
            </w:pPr>
          </w:p>
        </w:tc>
      </w:tr>
    </w:tbl>
    <w:p w:rsidR="00466C68" w:rsidRDefault="00466C68" w:rsidP="00785EC1">
      <w:pPr>
        <w:autoSpaceDE w:val="0"/>
        <w:autoSpaceDN w:val="0"/>
        <w:adjustRightInd w:val="0"/>
        <w:jc w:val="both"/>
        <w:rPr>
          <w:rFonts w:ascii="Arial" w:hAnsi="Arial" w:cs="Arial"/>
          <w:b/>
          <w:sz w:val="20"/>
          <w:szCs w:val="20"/>
        </w:rPr>
      </w:pPr>
    </w:p>
    <w:p w:rsidR="00466C68" w:rsidRDefault="00466C68" w:rsidP="00785EC1">
      <w:pPr>
        <w:autoSpaceDE w:val="0"/>
        <w:autoSpaceDN w:val="0"/>
        <w:adjustRightInd w:val="0"/>
        <w:jc w:val="both"/>
        <w:rPr>
          <w:rFonts w:ascii="Arial" w:hAnsi="Arial" w:cs="Arial"/>
          <w:b/>
          <w:sz w:val="20"/>
          <w:szCs w:val="20"/>
        </w:rPr>
      </w:pPr>
    </w:p>
    <w:p w:rsidR="00785EC1" w:rsidRDefault="00785EC1" w:rsidP="00785EC1">
      <w:pPr>
        <w:autoSpaceDE w:val="0"/>
        <w:autoSpaceDN w:val="0"/>
        <w:adjustRightInd w:val="0"/>
        <w:jc w:val="both"/>
        <w:rPr>
          <w:rFonts w:ascii="Arial" w:hAnsi="Arial" w:cs="Arial"/>
          <w:b/>
          <w:sz w:val="20"/>
          <w:szCs w:val="20"/>
        </w:rPr>
      </w:pPr>
      <w:r>
        <w:rPr>
          <w:rFonts w:ascii="Arial" w:hAnsi="Arial" w:cs="Arial"/>
          <w:b/>
          <w:sz w:val="20"/>
          <w:szCs w:val="20"/>
        </w:rPr>
        <w:t>Dane techniczne projektowanego odcinka (dla wariantu inwestycyjnego – WI oraz bezinwestycyjnego – W0):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085"/>
        <w:gridCol w:w="739"/>
        <w:gridCol w:w="699"/>
        <w:gridCol w:w="567"/>
      </w:tblGrid>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Lp.</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Wyszczególnienie</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Jedn.</w:t>
            </w: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W0</w:t>
            </w: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WI</w:t>
            </w: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1</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Droga: wojewódzka (WOJ)</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2</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Długość odcinka (wartość większa od 0)</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km</w:t>
            </w: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3</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Powierzchnia odcinka (wartość większa od 0)</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m²</w:t>
            </w: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4</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Rodzaj terenu: płaski (P), falisty (F), górski (G)</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5</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Rodzaj drogi: miejska (M), zamiejska (Z)</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4F6DBA" w:rsidTr="0015518F">
        <w:tc>
          <w:tcPr>
            <w:tcW w:w="0" w:type="auto"/>
            <w:shd w:val="clear" w:color="auto" w:fill="auto"/>
          </w:tcPr>
          <w:p w:rsidR="00785EC1" w:rsidRPr="004F6DBA" w:rsidRDefault="00785EC1" w:rsidP="00224FF4">
            <w:pPr>
              <w:autoSpaceDE w:val="0"/>
              <w:autoSpaceDN w:val="0"/>
              <w:adjustRightInd w:val="0"/>
              <w:jc w:val="both"/>
              <w:rPr>
                <w:rFonts w:ascii="Arial" w:hAnsi="Arial" w:cs="Arial"/>
                <w:b/>
                <w:sz w:val="20"/>
                <w:szCs w:val="20"/>
              </w:rPr>
            </w:pPr>
            <w:r w:rsidRPr="004F6DBA">
              <w:rPr>
                <w:rFonts w:ascii="Arial" w:hAnsi="Arial" w:cs="Arial"/>
                <w:b/>
                <w:sz w:val="20"/>
                <w:szCs w:val="20"/>
              </w:rPr>
              <w:t>6</w:t>
            </w:r>
          </w:p>
        </w:tc>
        <w:tc>
          <w:tcPr>
            <w:tcW w:w="0" w:type="auto"/>
            <w:shd w:val="clear" w:color="auto" w:fill="auto"/>
          </w:tcPr>
          <w:p w:rsidR="00785EC1" w:rsidRPr="004F6DBA" w:rsidRDefault="004C0ECE" w:rsidP="00224FF4">
            <w:pPr>
              <w:autoSpaceDE w:val="0"/>
              <w:autoSpaceDN w:val="0"/>
              <w:adjustRightInd w:val="0"/>
              <w:jc w:val="both"/>
              <w:rPr>
                <w:rFonts w:ascii="Arial" w:hAnsi="Arial" w:cs="Arial"/>
                <w:b/>
                <w:sz w:val="20"/>
                <w:szCs w:val="20"/>
              </w:rPr>
            </w:pPr>
            <w:r w:rsidRPr="004F6DBA">
              <w:rPr>
                <w:rFonts w:ascii="Arial" w:hAnsi="Arial" w:cs="Arial"/>
                <w:b/>
                <w:sz w:val="20"/>
                <w:szCs w:val="20"/>
              </w:rPr>
              <w:t>Klasa drogi (</w:t>
            </w:r>
            <w:r w:rsidR="00EF4633" w:rsidRPr="004F6DBA">
              <w:rPr>
                <w:rFonts w:ascii="Arial" w:hAnsi="Arial" w:cs="Arial"/>
                <w:b/>
                <w:sz w:val="20"/>
                <w:szCs w:val="20"/>
              </w:rPr>
              <w:t xml:space="preserve">GP, G, </w:t>
            </w:r>
            <w:r w:rsidR="003B57C7" w:rsidRPr="004F6DBA">
              <w:rPr>
                <w:rFonts w:ascii="Arial" w:hAnsi="Arial" w:cs="Arial"/>
                <w:b/>
                <w:sz w:val="20"/>
                <w:szCs w:val="20"/>
              </w:rPr>
              <w:t>)</w:t>
            </w:r>
          </w:p>
        </w:tc>
        <w:tc>
          <w:tcPr>
            <w:tcW w:w="0" w:type="auto"/>
            <w:shd w:val="clear" w:color="auto" w:fill="auto"/>
          </w:tcPr>
          <w:p w:rsidR="00785EC1" w:rsidRPr="004F6DBA"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4F6DBA"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4F6DBA"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7</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Liczba jezdni (1, 2)</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8</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Liczba pasów na jezdni (2, 3, 4, 2 do 4)</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9</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Szerokość jezdni</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10</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Szerokość poboczy utwardzonych lub szerokość pasa awaryjnego</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11</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Prędkość dopuszczalna / ogranicz</w:t>
            </w:r>
            <w:r w:rsidR="00B13097" w:rsidRPr="00224FF4">
              <w:rPr>
                <w:rFonts w:ascii="Arial" w:hAnsi="Arial" w:cs="Arial"/>
                <w:b/>
                <w:sz w:val="20"/>
                <w:szCs w:val="20"/>
              </w:rPr>
              <w:t>enie prędkości (wartość od 10 do</w:t>
            </w:r>
            <w:r w:rsidRPr="00224FF4">
              <w:rPr>
                <w:rFonts w:ascii="Arial" w:hAnsi="Arial" w:cs="Arial"/>
                <w:b/>
                <w:sz w:val="20"/>
                <w:szCs w:val="20"/>
              </w:rPr>
              <w:t xml:space="preserve"> 130) </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km/h</w:t>
            </w: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3B57C7" w:rsidP="00224FF4">
            <w:pPr>
              <w:autoSpaceDE w:val="0"/>
              <w:autoSpaceDN w:val="0"/>
              <w:adjustRightInd w:val="0"/>
              <w:jc w:val="both"/>
              <w:rPr>
                <w:rFonts w:ascii="Arial" w:hAnsi="Arial" w:cs="Arial"/>
                <w:b/>
                <w:sz w:val="20"/>
                <w:szCs w:val="20"/>
              </w:rPr>
            </w:pPr>
            <w:r>
              <w:rPr>
                <w:rFonts w:ascii="Arial" w:hAnsi="Arial" w:cs="Arial"/>
                <w:b/>
                <w:sz w:val="20"/>
                <w:szCs w:val="20"/>
              </w:rPr>
              <w:t>12</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Stan techniczny nawierzchni wg SOSN (A, B, C, D)</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3B57C7" w:rsidP="00224FF4">
            <w:pPr>
              <w:autoSpaceDE w:val="0"/>
              <w:autoSpaceDN w:val="0"/>
              <w:adjustRightInd w:val="0"/>
              <w:jc w:val="both"/>
              <w:rPr>
                <w:rFonts w:ascii="Arial" w:hAnsi="Arial" w:cs="Arial"/>
                <w:b/>
                <w:sz w:val="20"/>
                <w:szCs w:val="20"/>
              </w:rPr>
            </w:pPr>
            <w:r>
              <w:rPr>
                <w:rFonts w:ascii="Arial" w:hAnsi="Arial" w:cs="Arial"/>
                <w:b/>
                <w:sz w:val="20"/>
                <w:szCs w:val="20"/>
              </w:rPr>
              <w:t>13</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Charakter ruchu: gospodarczy (G), turystyczny (T), rekreacyjny (R)</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bl>
    <w:p w:rsidR="001C1CDE" w:rsidRDefault="001C1CDE" w:rsidP="00785EC1">
      <w:pPr>
        <w:autoSpaceDE w:val="0"/>
        <w:autoSpaceDN w:val="0"/>
        <w:adjustRightInd w:val="0"/>
        <w:jc w:val="both"/>
        <w:rPr>
          <w:rFonts w:ascii="Arial" w:hAnsi="Arial" w:cs="Arial"/>
          <w:b/>
          <w:sz w:val="20"/>
          <w:szCs w:val="20"/>
        </w:rPr>
      </w:pPr>
    </w:p>
    <w:p w:rsidR="003B57C7" w:rsidRDefault="008706C5" w:rsidP="00785EC1">
      <w:pPr>
        <w:autoSpaceDE w:val="0"/>
        <w:autoSpaceDN w:val="0"/>
        <w:adjustRightInd w:val="0"/>
        <w:jc w:val="both"/>
        <w:rPr>
          <w:rFonts w:ascii="Arial" w:hAnsi="Arial" w:cs="Arial"/>
          <w:b/>
          <w:sz w:val="20"/>
          <w:szCs w:val="20"/>
        </w:rPr>
      </w:pPr>
      <w:r>
        <w:rPr>
          <w:rFonts w:ascii="Arial" w:hAnsi="Arial" w:cs="Arial"/>
          <w:b/>
          <w:sz w:val="20"/>
          <w:szCs w:val="20"/>
        </w:rPr>
        <w:t>Natężenie ruchu wybranych kategorii pojazdów</w:t>
      </w:r>
    </w:p>
    <w:p w:rsidR="008706C5" w:rsidRDefault="008706C5" w:rsidP="00785EC1">
      <w:pPr>
        <w:autoSpaceDE w:val="0"/>
        <w:autoSpaceDN w:val="0"/>
        <w:adjustRightInd w:val="0"/>
        <w:jc w:val="both"/>
        <w:rPr>
          <w:rFonts w:ascii="Arial" w:hAnsi="Arial" w:cs="Arial"/>
          <w:b/>
          <w:sz w:val="20"/>
          <w:szCs w:val="20"/>
        </w:rPr>
      </w:pPr>
    </w:p>
    <w:tbl>
      <w:tblPr>
        <w:tblStyle w:val="Tabela-Siatka"/>
        <w:tblW w:w="9626" w:type="dxa"/>
        <w:tblLook w:val="04A0" w:firstRow="1" w:lastRow="0" w:firstColumn="1" w:lastColumn="0" w:noHBand="0" w:noVBand="1"/>
      </w:tblPr>
      <w:tblGrid>
        <w:gridCol w:w="4928"/>
        <w:gridCol w:w="4698"/>
      </w:tblGrid>
      <w:tr w:rsidR="003B57C7" w:rsidTr="0015518F">
        <w:tc>
          <w:tcPr>
            <w:tcW w:w="4928" w:type="dxa"/>
          </w:tcPr>
          <w:p w:rsidR="003B57C7" w:rsidRDefault="003B57C7" w:rsidP="00785EC1">
            <w:pPr>
              <w:autoSpaceDE w:val="0"/>
              <w:autoSpaceDN w:val="0"/>
              <w:adjustRightInd w:val="0"/>
              <w:jc w:val="both"/>
              <w:rPr>
                <w:rFonts w:ascii="Arial" w:hAnsi="Arial" w:cs="Arial"/>
                <w:b/>
                <w:sz w:val="20"/>
                <w:szCs w:val="20"/>
              </w:rPr>
            </w:pPr>
            <w:r>
              <w:rPr>
                <w:rFonts w:ascii="Arial" w:hAnsi="Arial" w:cs="Arial"/>
                <w:b/>
                <w:sz w:val="20"/>
                <w:szCs w:val="20"/>
              </w:rPr>
              <w:t>Rejestrowe natężenie ruchu pojazdy samochodowe ogółem SDR –WO/SDR dla woj. wielkopolskiego</w:t>
            </w:r>
          </w:p>
        </w:tc>
        <w:tc>
          <w:tcPr>
            <w:tcW w:w="4698" w:type="dxa"/>
          </w:tcPr>
          <w:p w:rsidR="00454E62" w:rsidRPr="00454E62" w:rsidRDefault="00454E62" w:rsidP="00454E62">
            <w:pPr>
              <w:pStyle w:val="Default"/>
              <w:jc w:val="both"/>
              <w:rPr>
                <w:color w:val="808080"/>
                <w:sz w:val="20"/>
                <w:szCs w:val="20"/>
              </w:rPr>
            </w:pPr>
            <w:r w:rsidRPr="00454E62">
              <w:rPr>
                <w:color w:val="808080"/>
                <w:sz w:val="20"/>
                <w:szCs w:val="20"/>
              </w:rPr>
              <w:t xml:space="preserve">Obliczenia należy wykonać w oparciu o ostatnio wykonywany GPR na drogach wojewódzkich. </w:t>
            </w:r>
          </w:p>
          <w:p w:rsidR="003B57C7" w:rsidRPr="00454E62" w:rsidRDefault="003B57C7" w:rsidP="00785EC1">
            <w:pPr>
              <w:autoSpaceDE w:val="0"/>
              <w:autoSpaceDN w:val="0"/>
              <w:adjustRightInd w:val="0"/>
              <w:jc w:val="both"/>
              <w:rPr>
                <w:rFonts w:ascii="Arial" w:hAnsi="Arial" w:cs="Arial"/>
                <w:color w:val="808080"/>
                <w:sz w:val="20"/>
                <w:szCs w:val="20"/>
              </w:rPr>
            </w:pPr>
          </w:p>
        </w:tc>
      </w:tr>
      <w:tr w:rsidR="003B57C7" w:rsidTr="0015518F">
        <w:tc>
          <w:tcPr>
            <w:tcW w:w="4928" w:type="dxa"/>
          </w:tcPr>
          <w:p w:rsidR="003B57C7" w:rsidRDefault="003B57C7" w:rsidP="00785EC1">
            <w:pPr>
              <w:autoSpaceDE w:val="0"/>
              <w:autoSpaceDN w:val="0"/>
              <w:adjustRightInd w:val="0"/>
              <w:jc w:val="both"/>
              <w:rPr>
                <w:rFonts w:ascii="Arial" w:hAnsi="Arial" w:cs="Arial"/>
                <w:b/>
                <w:sz w:val="20"/>
                <w:szCs w:val="20"/>
              </w:rPr>
            </w:pPr>
            <w:r>
              <w:rPr>
                <w:rFonts w:ascii="Arial" w:hAnsi="Arial" w:cs="Arial"/>
                <w:b/>
                <w:sz w:val="20"/>
                <w:szCs w:val="20"/>
              </w:rPr>
              <w:t xml:space="preserve">Rejestrowe natężanie ruchu ciężarowego WO  </w:t>
            </w:r>
          </w:p>
        </w:tc>
        <w:tc>
          <w:tcPr>
            <w:tcW w:w="4698" w:type="dxa"/>
          </w:tcPr>
          <w:p w:rsidR="00454E62" w:rsidRPr="00454E62" w:rsidRDefault="00454E62" w:rsidP="00454E62">
            <w:pPr>
              <w:pStyle w:val="Default"/>
              <w:jc w:val="both"/>
              <w:rPr>
                <w:color w:val="808080"/>
                <w:sz w:val="20"/>
                <w:szCs w:val="20"/>
              </w:rPr>
            </w:pPr>
            <w:r w:rsidRPr="00454E62">
              <w:rPr>
                <w:color w:val="808080"/>
                <w:sz w:val="20"/>
                <w:szCs w:val="20"/>
              </w:rPr>
              <w:t xml:space="preserve">Obliczenia należy wykonać w oparciu o ostatnio wykonywany GPR na drogach wojewódzkich. </w:t>
            </w:r>
          </w:p>
          <w:p w:rsidR="003B57C7" w:rsidRPr="00454E62" w:rsidRDefault="003B57C7" w:rsidP="00785EC1">
            <w:pPr>
              <w:autoSpaceDE w:val="0"/>
              <w:autoSpaceDN w:val="0"/>
              <w:adjustRightInd w:val="0"/>
              <w:jc w:val="both"/>
              <w:rPr>
                <w:rFonts w:ascii="Arial" w:hAnsi="Arial" w:cs="Arial"/>
                <w:color w:val="808080"/>
                <w:sz w:val="20"/>
                <w:szCs w:val="20"/>
              </w:rPr>
            </w:pPr>
          </w:p>
        </w:tc>
      </w:tr>
    </w:tbl>
    <w:p w:rsidR="003B57C7" w:rsidRDefault="003B57C7" w:rsidP="00785EC1">
      <w:pPr>
        <w:autoSpaceDE w:val="0"/>
        <w:autoSpaceDN w:val="0"/>
        <w:adjustRightInd w:val="0"/>
        <w:jc w:val="both"/>
        <w:rPr>
          <w:rFonts w:ascii="Arial" w:hAnsi="Arial" w:cs="Arial"/>
          <w:b/>
          <w:sz w:val="20"/>
          <w:szCs w:val="20"/>
        </w:rPr>
      </w:pPr>
    </w:p>
    <w:p w:rsidR="00785EC1" w:rsidRDefault="00785EC1" w:rsidP="00785EC1">
      <w:pPr>
        <w:autoSpaceDE w:val="0"/>
        <w:autoSpaceDN w:val="0"/>
        <w:adjustRightInd w:val="0"/>
        <w:jc w:val="both"/>
        <w:rPr>
          <w:rFonts w:ascii="Arial" w:hAnsi="Arial" w:cs="Arial"/>
          <w:b/>
          <w:sz w:val="20"/>
          <w:szCs w:val="20"/>
        </w:rPr>
      </w:pPr>
      <w:r>
        <w:rPr>
          <w:rFonts w:ascii="Arial" w:hAnsi="Arial" w:cs="Arial"/>
          <w:b/>
          <w:sz w:val="20"/>
          <w:szCs w:val="20"/>
        </w:rPr>
        <w:t>Dane techniczne projektowanego obiektu (dla wariantu inwestycyjnego – WI oraz bezinwestycyjnego – W0):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390"/>
        <w:gridCol w:w="739"/>
        <w:gridCol w:w="516"/>
        <w:gridCol w:w="461"/>
      </w:tblGrid>
      <w:tr w:rsidR="00785EC1" w:rsidRPr="00224FF4" w:rsidTr="00224FF4">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Lp.</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Wyszczególnienie</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Jedn.</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W0</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WI</w:t>
            </w:r>
          </w:p>
        </w:tc>
      </w:tr>
      <w:tr w:rsidR="00785EC1" w:rsidRPr="00224FF4" w:rsidTr="00224FF4">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1</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Powierzchnia obiektu (wartość większa od 0)</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m²</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224FF4">
        <w:tc>
          <w:tcPr>
            <w:tcW w:w="0" w:type="auto"/>
            <w:shd w:val="clear" w:color="auto" w:fill="auto"/>
          </w:tcPr>
          <w:p w:rsidR="00785EC1" w:rsidRPr="00224FF4" w:rsidRDefault="00454E62" w:rsidP="00224FF4">
            <w:pPr>
              <w:autoSpaceDE w:val="0"/>
              <w:autoSpaceDN w:val="0"/>
              <w:adjustRightInd w:val="0"/>
              <w:jc w:val="both"/>
              <w:rPr>
                <w:rFonts w:ascii="Arial" w:hAnsi="Arial" w:cs="Arial"/>
                <w:b/>
                <w:sz w:val="20"/>
                <w:szCs w:val="20"/>
              </w:rPr>
            </w:pPr>
            <w:r>
              <w:rPr>
                <w:rFonts w:ascii="Arial" w:hAnsi="Arial" w:cs="Arial"/>
                <w:b/>
                <w:sz w:val="20"/>
                <w:szCs w:val="20"/>
              </w:rPr>
              <w:t>2</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Rodzaj obiektu: stalowy (STA), Żelbetowy (ŻEL), sprężony (SPR), betonowy (BET), kamienny (KAM), ceglany (CEG)</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224FF4">
        <w:tc>
          <w:tcPr>
            <w:tcW w:w="0" w:type="auto"/>
            <w:shd w:val="clear" w:color="auto" w:fill="auto"/>
          </w:tcPr>
          <w:p w:rsidR="00785EC1" w:rsidRPr="00224FF4" w:rsidRDefault="00454E62" w:rsidP="00224FF4">
            <w:pPr>
              <w:autoSpaceDE w:val="0"/>
              <w:autoSpaceDN w:val="0"/>
              <w:adjustRightInd w:val="0"/>
              <w:jc w:val="both"/>
              <w:rPr>
                <w:rFonts w:ascii="Arial" w:hAnsi="Arial" w:cs="Arial"/>
                <w:b/>
                <w:sz w:val="20"/>
                <w:szCs w:val="20"/>
              </w:rPr>
            </w:pPr>
            <w:r>
              <w:rPr>
                <w:rFonts w:ascii="Arial" w:hAnsi="Arial" w:cs="Arial"/>
                <w:b/>
                <w:sz w:val="20"/>
                <w:szCs w:val="20"/>
              </w:rPr>
              <w:t>3</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Obiekt na sieci dróg: miejskich (M), zamiejskich (Z)</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bl>
    <w:p w:rsidR="00785EC1" w:rsidRDefault="00785EC1" w:rsidP="00785EC1">
      <w:pPr>
        <w:autoSpaceDE w:val="0"/>
        <w:autoSpaceDN w:val="0"/>
        <w:adjustRightInd w:val="0"/>
        <w:jc w:val="both"/>
        <w:rPr>
          <w:rFonts w:ascii="Arial" w:hAnsi="Arial" w:cs="Arial"/>
          <w:b/>
          <w:sz w:val="20"/>
          <w:szCs w:val="20"/>
        </w:rPr>
      </w:pPr>
    </w:p>
    <w:p w:rsidR="00CB65E8" w:rsidRDefault="00785EC1" w:rsidP="00CB65E8">
      <w:pPr>
        <w:autoSpaceDE w:val="0"/>
        <w:autoSpaceDN w:val="0"/>
        <w:adjustRightInd w:val="0"/>
        <w:jc w:val="both"/>
        <w:rPr>
          <w:rFonts w:ascii="Arial" w:hAnsi="Arial" w:cs="Arial"/>
          <w:b/>
          <w:sz w:val="20"/>
          <w:szCs w:val="20"/>
        </w:rPr>
      </w:pPr>
      <w:r w:rsidRPr="006E36E6">
        <w:rPr>
          <w:rFonts w:ascii="Arial" w:hAnsi="Arial" w:cs="Arial"/>
          <w:b/>
          <w:sz w:val="20"/>
          <w:szCs w:val="20"/>
        </w:rPr>
        <w:t>Harmonogram realizacji proje</w:t>
      </w:r>
      <w:r w:rsidR="004D6F02">
        <w:rPr>
          <w:rFonts w:ascii="Arial" w:hAnsi="Arial" w:cs="Arial"/>
          <w:b/>
          <w:sz w:val="20"/>
          <w:szCs w:val="20"/>
        </w:rPr>
        <w:t xml:space="preserve">ktu </w:t>
      </w:r>
      <w:r w:rsidR="00CB65E8">
        <w:rPr>
          <w:rFonts w:ascii="Arial" w:hAnsi="Arial" w:cs="Arial"/>
          <w:b/>
          <w:sz w:val="20"/>
          <w:szCs w:val="20"/>
        </w:rPr>
        <w:t xml:space="preserve"> należy przedstawić zgodnie z Wnioskiem o dofinansowanie </w:t>
      </w:r>
    </w:p>
    <w:p w:rsidR="00EF4633" w:rsidRPr="00CB65E8" w:rsidRDefault="00EF4633" w:rsidP="00CB65E8">
      <w:pPr>
        <w:autoSpaceDE w:val="0"/>
        <w:autoSpaceDN w:val="0"/>
        <w:adjustRightInd w:val="0"/>
        <w:jc w:val="both"/>
        <w:rPr>
          <w:rFonts w:ascii="Arial" w:hAnsi="Arial" w:cs="Arial"/>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559"/>
        <w:gridCol w:w="1631"/>
        <w:gridCol w:w="1623"/>
        <w:gridCol w:w="1813"/>
        <w:gridCol w:w="1418"/>
      </w:tblGrid>
      <w:tr w:rsidR="00CB65E8" w:rsidRPr="008706C5" w:rsidTr="0015518F">
        <w:tc>
          <w:tcPr>
            <w:tcW w:w="4752" w:type="dxa"/>
            <w:gridSpan w:val="3"/>
            <w:shd w:val="clear" w:color="auto" w:fill="auto"/>
            <w:tcMar>
              <w:left w:w="28" w:type="dxa"/>
              <w:right w:w="28" w:type="dxa"/>
            </w:tcMar>
          </w:tcPr>
          <w:p w:rsidR="00CB65E8" w:rsidRPr="008706C5" w:rsidRDefault="00CB65E8" w:rsidP="00E440F7">
            <w:pPr>
              <w:spacing w:after="120"/>
              <w:jc w:val="both"/>
              <w:rPr>
                <w:rFonts w:ascii="Arial" w:hAnsi="Arial" w:cs="Arial"/>
                <w:b/>
                <w:sz w:val="20"/>
                <w:szCs w:val="20"/>
              </w:rPr>
            </w:pPr>
            <w:r w:rsidRPr="008706C5">
              <w:rPr>
                <w:rFonts w:ascii="Arial" w:hAnsi="Arial" w:cs="Arial"/>
                <w:b/>
                <w:sz w:val="20"/>
                <w:szCs w:val="20"/>
              </w:rPr>
              <w:t>Planowany termin rozpoczęcia realizacji projektu</w:t>
            </w:r>
          </w:p>
        </w:tc>
        <w:tc>
          <w:tcPr>
            <w:tcW w:w="3436" w:type="dxa"/>
            <w:gridSpan w:val="2"/>
            <w:shd w:val="clear" w:color="auto" w:fill="auto"/>
            <w:tcMar>
              <w:left w:w="28" w:type="dxa"/>
              <w:right w:w="28" w:type="dxa"/>
            </w:tcMar>
          </w:tcPr>
          <w:p w:rsidR="00CB65E8" w:rsidRPr="008706C5" w:rsidRDefault="00CB65E8" w:rsidP="00E440F7">
            <w:pPr>
              <w:spacing w:after="120"/>
              <w:jc w:val="both"/>
              <w:rPr>
                <w:rFonts w:ascii="Arial" w:hAnsi="Arial" w:cs="Arial"/>
                <w:b/>
                <w:sz w:val="20"/>
                <w:szCs w:val="20"/>
              </w:rPr>
            </w:pPr>
          </w:p>
        </w:tc>
        <w:tc>
          <w:tcPr>
            <w:tcW w:w="1418" w:type="dxa"/>
            <w:vMerge w:val="restart"/>
            <w:shd w:val="clear" w:color="auto" w:fill="auto"/>
            <w:tcMar>
              <w:left w:w="28" w:type="dxa"/>
              <w:right w:w="28" w:type="dxa"/>
            </w:tcMar>
          </w:tcPr>
          <w:p w:rsidR="00CB65E8" w:rsidRPr="008706C5" w:rsidRDefault="00CB65E8" w:rsidP="00E440F7">
            <w:pPr>
              <w:spacing w:after="120"/>
              <w:jc w:val="both"/>
              <w:rPr>
                <w:rFonts w:ascii="Arial" w:hAnsi="Arial" w:cs="Arial"/>
                <w:b/>
                <w:sz w:val="20"/>
                <w:szCs w:val="20"/>
              </w:rPr>
            </w:pPr>
            <w:r w:rsidRPr="008706C5">
              <w:rPr>
                <w:rFonts w:ascii="Arial" w:hAnsi="Arial" w:cs="Arial"/>
                <w:b/>
                <w:sz w:val="20"/>
                <w:szCs w:val="20"/>
              </w:rPr>
              <w:t>Wydatki rzeczywiście poniesione</w:t>
            </w:r>
          </w:p>
        </w:tc>
      </w:tr>
      <w:tr w:rsidR="00CB65E8" w:rsidRPr="008706C5" w:rsidTr="0015518F">
        <w:tc>
          <w:tcPr>
            <w:tcW w:w="1562" w:type="dxa"/>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r w:rsidRPr="008706C5">
              <w:rPr>
                <w:rFonts w:ascii="Arial" w:hAnsi="Arial" w:cs="Arial"/>
                <w:b/>
                <w:sz w:val="20"/>
                <w:szCs w:val="20"/>
              </w:rPr>
              <w:t>Zadanie</w:t>
            </w:r>
          </w:p>
        </w:tc>
        <w:tc>
          <w:tcPr>
            <w:tcW w:w="1559" w:type="dxa"/>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r w:rsidRPr="008706C5">
              <w:rPr>
                <w:rFonts w:ascii="Arial" w:hAnsi="Arial" w:cs="Arial"/>
                <w:b/>
                <w:sz w:val="20"/>
                <w:szCs w:val="20"/>
              </w:rPr>
              <w:t>Nazwa zadania</w:t>
            </w:r>
          </w:p>
        </w:tc>
        <w:tc>
          <w:tcPr>
            <w:tcW w:w="1631" w:type="dxa"/>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r w:rsidRPr="008706C5">
              <w:rPr>
                <w:rFonts w:ascii="Arial" w:hAnsi="Arial" w:cs="Arial"/>
                <w:b/>
                <w:sz w:val="20"/>
                <w:szCs w:val="20"/>
              </w:rPr>
              <w:t>Opis działań planowanych do realizacji w ramach wskazanych zadań</w:t>
            </w:r>
          </w:p>
        </w:tc>
        <w:tc>
          <w:tcPr>
            <w:tcW w:w="1623" w:type="dxa"/>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r w:rsidRPr="008706C5">
              <w:rPr>
                <w:rFonts w:ascii="Arial" w:hAnsi="Arial" w:cs="Arial"/>
                <w:b/>
                <w:sz w:val="20"/>
                <w:szCs w:val="20"/>
              </w:rPr>
              <w:t>Rozpoczęcie realizacji</w:t>
            </w:r>
          </w:p>
        </w:tc>
        <w:tc>
          <w:tcPr>
            <w:tcW w:w="1813" w:type="dxa"/>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r w:rsidRPr="008706C5">
              <w:rPr>
                <w:rFonts w:ascii="Arial" w:hAnsi="Arial" w:cs="Arial"/>
                <w:b/>
                <w:sz w:val="20"/>
                <w:szCs w:val="20"/>
              </w:rPr>
              <w:t>Zakończenie realizacji</w:t>
            </w:r>
          </w:p>
        </w:tc>
        <w:tc>
          <w:tcPr>
            <w:tcW w:w="1418" w:type="dxa"/>
            <w:vMerge/>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p>
        </w:tc>
      </w:tr>
      <w:tr w:rsidR="00CB65E8" w:rsidRPr="008706C5" w:rsidTr="0015518F">
        <w:tc>
          <w:tcPr>
            <w:tcW w:w="1562" w:type="dxa"/>
            <w:shd w:val="clear" w:color="auto" w:fill="auto"/>
          </w:tcPr>
          <w:p w:rsidR="00CB65E8" w:rsidRPr="008706C5" w:rsidRDefault="00CB65E8" w:rsidP="00E440F7">
            <w:pPr>
              <w:spacing w:after="120"/>
              <w:jc w:val="both"/>
              <w:rPr>
                <w:rFonts w:ascii="Arial" w:hAnsi="Arial" w:cs="Arial"/>
                <w:sz w:val="20"/>
                <w:szCs w:val="20"/>
              </w:rPr>
            </w:pPr>
          </w:p>
        </w:tc>
        <w:tc>
          <w:tcPr>
            <w:tcW w:w="1559" w:type="dxa"/>
            <w:shd w:val="clear" w:color="auto" w:fill="auto"/>
          </w:tcPr>
          <w:p w:rsidR="00CB65E8" w:rsidRPr="008706C5" w:rsidRDefault="00CB65E8" w:rsidP="00E440F7">
            <w:pPr>
              <w:spacing w:after="120"/>
              <w:jc w:val="both"/>
              <w:rPr>
                <w:rFonts w:ascii="Arial" w:hAnsi="Arial" w:cs="Arial"/>
                <w:sz w:val="20"/>
                <w:szCs w:val="20"/>
              </w:rPr>
            </w:pPr>
          </w:p>
        </w:tc>
        <w:tc>
          <w:tcPr>
            <w:tcW w:w="1631" w:type="dxa"/>
            <w:shd w:val="clear" w:color="auto" w:fill="auto"/>
          </w:tcPr>
          <w:p w:rsidR="00CB65E8" w:rsidRPr="008706C5" w:rsidRDefault="00CB65E8" w:rsidP="00E440F7">
            <w:pPr>
              <w:spacing w:after="120"/>
              <w:jc w:val="both"/>
              <w:rPr>
                <w:rFonts w:ascii="Arial" w:hAnsi="Arial" w:cs="Arial"/>
                <w:sz w:val="20"/>
                <w:szCs w:val="20"/>
              </w:rPr>
            </w:pPr>
          </w:p>
        </w:tc>
        <w:tc>
          <w:tcPr>
            <w:tcW w:w="1623" w:type="dxa"/>
            <w:shd w:val="clear" w:color="auto" w:fill="auto"/>
          </w:tcPr>
          <w:p w:rsidR="00CB65E8" w:rsidRPr="008706C5" w:rsidRDefault="00CB65E8" w:rsidP="00E440F7">
            <w:pPr>
              <w:spacing w:after="120"/>
              <w:jc w:val="both"/>
              <w:rPr>
                <w:rFonts w:ascii="Arial" w:hAnsi="Arial" w:cs="Arial"/>
                <w:sz w:val="20"/>
                <w:szCs w:val="20"/>
              </w:rPr>
            </w:pPr>
          </w:p>
        </w:tc>
        <w:tc>
          <w:tcPr>
            <w:tcW w:w="1813" w:type="dxa"/>
            <w:shd w:val="clear" w:color="auto" w:fill="auto"/>
          </w:tcPr>
          <w:p w:rsidR="00CB65E8" w:rsidRPr="008706C5" w:rsidRDefault="00CB65E8" w:rsidP="00E440F7">
            <w:pPr>
              <w:spacing w:after="120"/>
              <w:jc w:val="both"/>
              <w:rPr>
                <w:rFonts w:ascii="Arial" w:hAnsi="Arial" w:cs="Arial"/>
                <w:sz w:val="20"/>
                <w:szCs w:val="20"/>
              </w:rPr>
            </w:pPr>
          </w:p>
        </w:tc>
        <w:tc>
          <w:tcPr>
            <w:tcW w:w="1418" w:type="dxa"/>
            <w:shd w:val="clear" w:color="auto" w:fill="auto"/>
          </w:tcPr>
          <w:p w:rsidR="00CB65E8" w:rsidRPr="008706C5" w:rsidRDefault="00CB65E8" w:rsidP="00E440F7">
            <w:pPr>
              <w:spacing w:after="120"/>
              <w:jc w:val="both"/>
              <w:rPr>
                <w:rFonts w:ascii="Arial" w:hAnsi="Arial" w:cs="Arial"/>
                <w:sz w:val="20"/>
                <w:szCs w:val="20"/>
              </w:rPr>
            </w:pPr>
          </w:p>
        </w:tc>
      </w:tr>
      <w:tr w:rsidR="00CB65E8" w:rsidRPr="008706C5" w:rsidTr="0015518F">
        <w:tc>
          <w:tcPr>
            <w:tcW w:w="1562" w:type="dxa"/>
            <w:shd w:val="clear" w:color="auto" w:fill="auto"/>
          </w:tcPr>
          <w:p w:rsidR="00CB65E8" w:rsidRPr="008706C5" w:rsidRDefault="00CB65E8" w:rsidP="00E440F7">
            <w:pPr>
              <w:spacing w:after="120"/>
              <w:jc w:val="both"/>
              <w:rPr>
                <w:rFonts w:ascii="Arial" w:hAnsi="Arial" w:cs="Arial"/>
                <w:sz w:val="20"/>
                <w:szCs w:val="20"/>
              </w:rPr>
            </w:pPr>
          </w:p>
        </w:tc>
        <w:tc>
          <w:tcPr>
            <w:tcW w:w="1559" w:type="dxa"/>
            <w:shd w:val="clear" w:color="auto" w:fill="auto"/>
          </w:tcPr>
          <w:p w:rsidR="00CB65E8" w:rsidRPr="008706C5" w:rsidRDefault="00CB65E8" w:rsidP="00E440F7">
            <w:pPr>
              <w:spacing w:after="120"/>
              <w:jc w:val="both"/>
              <w:rPr>
                <w:rFonts w:ascii="Arial" w:hAnsi="Arial" w:cs="Arial"/>
                <w:sz w:val="20"/>
                <w:szCs w:val="20"/>
              </w:rPr>
            </w:pPr>
          </w:p>
        </w:tc>
        <w:tc>
          <w:tcPr>
            <w:tcW w:w="1631" w:type="dxa"/>
            <w:shd w:val="clear" w:color="auto" w:fill="auto"/>
          </w:tcPr>
          <w:p w:rsidR="00CB65E8" w:rsidRPr="008706C5" w:rsidRDefault="00CB65E8" w:rsidP="00E440F7">
            <w:pPr>
              <w:spacing w:after="120"/>
              <w:jc w:val="both"/>
              <w:rPr>
                <w:rFonts w:ascii="Arial" w:hAnsi="Arial" w:cs="Arial"/>
                <w:sz w:val="20"/>
                <w:szCs w:val="20"/>
              </w:rPr>
            </w:pPr>
          </w:p>
        </w:tc>
        <w:tc>
          <w:tcPr>
            <w:tcW w:w="1623" w:type="dxa"/>
            <w:shd w:val="clear" w:color="auto" w:fill="auto"/>
          </w:tcPr>
          <w:p w:rsidR="00CB65E8" w:rsidRPr="008706C5" w:rsidRDefault="00CB65E8" w:rsidP="00E440F7">
            <w:pPr>
              <w:spacing w:after="120"/>
              <w:jc w:val="both"/>
              <w:rPr>
                <w:rFonts w:ascii="Arial" w:hAnsi="Arial" w:cs="Arial"/>
                <w:sz w:val="20"/>
                <w:szCs w:val="20"/>
              </w:rPr>
            </w:pPr>
          </w:p>
        </w:tc>
        <w:tc>
          <w:tcPr>
            <w:tcW w:w="1813" w:type="dxa"/>
            <w:shd w:val="clear" w:color="auto" w:fill="auto"/>
          </w:tcPr>
          <w:p w:rsidR="00CB65E8" w:rsidRPr="008706C5" w:rsidRDefault="00CB65E8" w:rsidP="00E440F7">
            <w:pPr>
              <w:spacing w:after="120"/>
              <w:jc w:val="both"/>
              <w:rPr>
                <w:rFonts w:ascii="Arial" w:hAnsi="Arial" w:cs="Arial"/>
                <w:sz w:val="20"/>
                <w:szCs w:val="20"/>
              </w:rPr>
            </w:pPr>
          </w:p>
        </w:tc>
        <w:tc>
          <w:tcPr>
            <w:tcW w:w="1418" w:type="dxa"/>
            <w:shd w:val="clear" w:color="auto" w:fill="auto"/>
          </w:tcPr>
          <w:p w:rsidR="00CB65E8" w:rsidRPr="008706C5" w:rsidRDefault="00CB65E8" w:rsidP="00E440F7">
            <w:pPr>
              <w:spacing w:after="120"/>
              <w:jc w:val="both"/>
              <w:rPr>
                <w:rFonts w:ascii="Arial" w:hAnsi="Arial" w:cs="Arial"/>
                <w:sz w:val="20"/>
                <w:szCs w:val="20"/>
              </w:rPr>
            </w:pPr>
          </w:p>
        </w:tc>
      </w:tr>
      <w:tr w:rsidR="00CB65E8" w:rsidRPr="008706C5" w:rsidTr="0015518F">
        <w:tc>
          <w:tcPr>
            <w:tcW w:w="1562" w:type="dxa"/>
            <w:shd w:val="clear" w:color="auto" w:fill="auto"/>
          </w:tcPr>
          <w:p w:rsidR="00CB65E8" w:rsidRPr="008706C5" w:rsidRDefault="00CB65E8" w:rsidP="00E440F7">
            <w:pPr>
              <w:spacing w:after="120"/>
              <w:jc w:val="both"/>
              <w:rPr>
                <w:rFonts w:ascii="Arial" w:hAnsi="Arial" w:cs="Arial"/>
                <w:sz w:val="20"/>
                <w:szCs w:val="20"/>
              </w:rPr>
            </w:pPr>
          </w:p>
        </w:tc>
        <w:tc>
          <w:tcPr>
            <w:tcW w:w="1559" w:type="dxa"/>
            <w:shd w:val="clear" w:color="auto" w:fill="auto"/>
          </w:tcPr>
          <w:p w:rsidR="00CB65E8" w:rsidRPr="008706C5" w:rsidRDefault="00CB65E8" w:rsidP="00E440F7">
            <w:pPr>
              <w:spacing w:after="120"/>
              <w:jc w:val="both"/>
              <w:rPr>
                <w:rFonts w:ascii="Arial" w:hAnsi="Arial" w:cs="Arial"/>
                <w:sz w:val="20"/>
                <w:szCs w:val="20"/>
              </w:rPr>
            </w:pPr>
          </w:p>
        </w:tc>
        <w:tc>
          <w:tcPr>
            <w:tcW w:w="1631" w:type="dxa"/>
            <w:shd w:val="clear" w:color="auto" w:fill="auto"/>
          </w:tcPr>
          <w:p w:rsidR="00CB65E8" w:rsidRPr="008706C5" w:rsidRDefault="00CB65E8" w:rsidP="00E440F7">
            <w:pPr>
              <w:spacing w:after="120"/>
              <w:jc w:val="both"/>
              <w:rPr>
                <w:rFonts w:ascii="Arial" w:hAnsi="Arial" w:cs="Arial"/>
                <w:sz w:val="20"/>
                <w:szCs w:val="20"/>
              </w:rPr>
            </w:pPr>
          </w:p>
        </w:tc>
        <w:tc>
          <w:tcPr>
            <w:tcW w:w="1623" w:type="dxa"/>
            <w:shd w:val="clear" w:color="auto" w:fill="auto"/>
          </w:tcPr>
          <w:p w:rsidR="00CB65E8" w:rsidRPr="008706C5" w:rsidRDefault="00CB65E8" w:rsidP="00E440F7">
            <w:pPr>
              <w:spacing w:after="120"/>
              <w:jc w:val="both"/>
              <w:rPr>
                <w:rFonts w:ascii="Arial" w:hAnsi="Arial" w:cs="Arial"/>
                <w:sz w:val="20"/>
                <w:szCs w:val="20"/>
              </w:rPr>
            </w:pPr>
          </w:p>
        </w:tc>
        <w:tc>
          <w:tcPr>
            <w:tcW w:w="1813" w:type="dxa"/>
            <w:shd w:val="clear" w:color="auto" w:fill="auto"/>
          </w:tcPr>
          <w:p w:rsidR="00CB65E8" w:rsidRPr="008706C5" w:rsidRDefault="00CB65E8" w:rsidP="00E440F7">
            <w:pPr>
              <w:spacing w:after="120"/>
              <w:jc w:val="both"/>
              <w:rPr>
                <w:rFonts w:ascii="Arial" w:hAnsi="Arial" w:cs="Arial"/>
                <w:sz w:val="20"/>
                <w:szCs w:val="20"/>
              </w:rPr>
            </w:pPr>
          </w:p>
        </w:tc>
        <w:tc>
          <w:tcPr>
            <w:tcW w:w="1418" w:type="dxa"/>
            <w:shd w:val="clear" w:color="auto" w:fill="auto"/>
          </w:tcPr>
          <w:p w:rsidR="00CB65E8" w:rsidRPr="008706C5" w:rsidRDefault="00CB65E8" w:rsidP="00E440F7">
            <w:pPr>
              <w:spacing w:after="120"/>
              <w:jc w:val="both"/>
              <w:rPr>
                <w:rFonts w:ascii="Arial" w:hAnsi="Arial" w:cs="Arial"/>
                <w:sz w:val="20"/>
                <w:szCs w:val="20"/>
              </w:rPr>
            </w:pPr>
          </w:p>
        </w:tc>
      </w:tr>
      <w:tr w:rsidR="00CB65E8" w:rsidRPr="004F6DBA" w:rsidTr="0015518F">
        <w:tc>
          <w:tcPr>
            <w:tcW w:w="4752" w:type="dxa"/>
            <w:gridSpan w:val="3"/>
            <w:shd w:val="clear" w:color="auto" w:fill="auto"/>
          </w:tcPr>
          <w:p w:rsidR="00CB65E8" w:rsidRPr="004F6DBA" w:rsidRDefault="00CB65E8" w:rsidP="00E440F7">
            <w:pPr>
              <w:spacing w:after="120"/>
              <w:jc w:val="both"/>
              <w:rPr>
                <w:rFonts w:ascii="Arial" w:hAnsi="Arial" w:cs="Arial"/>
                <w:b/>
                <w:sz w:val="20"/>
                <w:szCs w:val="20"/>
              </w:rPr>
            </w:pPr>
            <w:r w:rsidRPr="004F6DBA">
              <w:rPr>
                <w:rFonts w:ascii="Arial" w:hAnsi="Arial" w:cs="Arial"/>
                <w:b/>
                <w:sz w:val="20"/>
                <w:szCs w:val="20"/>
              </w:rPr>
              <w:t>Planowany termin zakończenia realizacji projektu</w:t>
            </w:r>
          </w:p>
        </w:tc>
        <w:tc>
          <w:tcPr>
            <w:tcW w:w="3436" w:type="dxa"/>
            <w:gridSpan w:val="2"/>
            <w:shd w:val="clear" w:color="auto" w:fill="auto"/>
          </w:tcPr>
          <w:p w:rsidR="00CB65E8" w:rsidRPr="004F6DBA" w:rsidRDefault="00CB65E8" w:rsidP="00E440F7">
            <w:pPr>
              <w:spacing w:after="120"/>
              <w:jc w:val="both"/>
              <w:rPr>
                <w:rFonts w:ascii="Arial" w:hAnsi="Arial" w:cs="Arial"/>
                <w:b/>
                <w:sz w:val="20"/>
                <w:szCs w:val="20"/>
              </w:rPr>
            </w:pPr>
          </w:p>
        </w:tc>
        <w:tc>
          <w:tcPr>
            <w:tcW w:w="1418" w:type="dxa"/>
            <w:shd w:val="clear" w:color="auto" w:fill="auto"/>
          </w:tcPr>
          <w:p w:rsidR="00CB65E8" w:rsidRPr="004F6DBA" w:rsidRDefault="00CB65E8" w:rsidP="00E440F7">
            <w:pPr>
              <w:spacing w:after="120"/>
              <w:jc w:val="both"/>
              <w:rPr>
                <w:rFonts w:ascii="Arial" w:hAnsi="Arial" w:cs="Arial"/>
                <w:b/>
                <w:sz w:val="20"/>
                <w:szCs w:val="20"/>
              </w:rPr>
            </w:pPr>
          </w:p>
        </w:tc>
      </w:tr>
    </w:tbl>
    <w:p w:rsidR="00CB031E" w:rsidRDefault="00CB031E" w:rsidP="00785EC1">
      <w:pPr>
        <w:autoSpaceDE w:val="0"/>
        <w:autoSpaceDN w:val="0"/>
        <w:adjustRightInd w:val="0"/>
        <w:jc w:val="both"/>
        <w:rPr>
          <w:rFonts w:ascii="Arial" w:hAnsi="Arial" w:cs="Arial"/>
          <w:b/>
          <w:sz w:val="20"/>
          <w:szCs w:val="20"/>
        </w:rPr>
      </w:pPr>
    </w:p>
    <w:p w:rsidR="00785EC1" w:rsidRPr="006E36E6" w:rsidRDefault="00785EC1" w:rsidP="00785EC1">
      <w:pPr>
        <w:autoSpaceDE w:val="0"/>
        <w:autoSpaceDN w:val="0"/>
        <w:adjustRightInd w:val="0"/>
        <w:jc w:val="both"/>
        <w:rPr>
          <w:rFonts w:ascii="Arial" w:hAnsi="Arial" w:cs="Arial"/>
          <w:b/>
          <w:sz w:val="20"/>
          <w:szCs w:val="20"/>
        </w:rPr>
      </w:pPr>
      <w:r w:rsidRPr="006E36E6">
        <w:rPr>
          <w:rFonts w:ascii="Arial" w:hAnsi="Arial" w:cs="Arial"/>
          <w:b/>
          <w:sz w:val="20"/>
          <w:szCs w:val="20"/>
        </w:rPr>
        <w:t>Plan finansowania</w:t>
      </w:r>
    </w:p>
    <w:p w:rsidR="00785EC1" w:rsidRPr="006E36E6" w:rsidRDefault="00785EC1" w:rsidP="00785EC1">
      <w:pPr>
        <w:autoSpaceDE w:val="0"/>
        <w:autoSpaceDN w:val="0"/>
        <w:adjustRightInd w:val="0"/>
        <w:jc w:val="both"/>
        <w:rPr>
          <w:rFonts w:ascii="Arial" w:hAnsi="Arial" w:cs="Arial"/>
          <w:b/>
          <w:sz w:val="20"/>
          <w:szCs w:val="20"/>
        </w:rPr>
      </w:pPr>
    </w:p>
    <w:p w:rsidR="00785EC1" w:rsidRPr="00466C68" w:rsidRDefault="00785EC1" w:rsidP="00785EC1">
      <w:pPr>
        <w:autoSpaceDE w:val="0"/>
        <w:autoSpaceDN w:val="0"/>
        <w:adjustRightInd w:val="0"/>
        <w:jc w:val="both"/>
        <w:rPr>
          <w:rFonts w:ascii="Arial" w:hAnsi="Arial" w:cs="Arial"/>
          <w:color w:val="808080"/>
          <w:sz w:val="20"/>
          <w:szCs w:val="20"/>
        </w:rPr>
      </w:pPr>
      <w:r w:rsidRPr="00AD14ED">
        <w:rPr>
          <w:rFonts w:ascii="Arial" w:hAnsi="Arial" w:cs="Arial"/>
          <w:color w:val="808080"/>
          <w:sz w:val="20"/>
          <w:szCs w:val="20"/>
        </w:rPr>
        <w:t xml:space="preserve">Plan finansowania musi być spójny z harmonogramem realizacji projektu. </w:t>
      </w:r>
    </w:p>
    <w:p w:rsidR="001A5383" w:rsidRPr="006E36E6" w:rsidRDefault="001A5383" w:rsidP="00785EC1">
      <w:pPr>
        <w:autoSpaceDE w:val="0"/>
        <w:autoSpaceDN w:val="0"/>
        <w:adjustRightInd w:val="0"/>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6"/>
        <w:gridCol w:w="661"/>
        <w:gridCol w:w="661"/>
        <w:gridCol w:w="661"/>
        <w:gridCol w:w="661"/>
        <w:gridCol w:w="661"/>
        <w:gridCol w:w="886"/>
      </w:tblGrid>
      <w:tr w:rsidR="00785EC1" w:rsidRPr="00224FF4" w:rsidTr="0015518F">
        <w:tc>
          <w:tcPr>
            <w:tcW w:w="0" w:type="auto"/>
            <w:shd w:val="clear" w:color="auto" w:fill="auto"/>
          </w:tcPr>
          <w:p w:rsidR="00785EC1" w:rsidRPr="00224FF4" w:rsidRDefault="00785EC1" w:rsidP="00224FF4">
            <w:pPr>
              <w:autoSpaceDE w:val="0"/>
              <w:autoSpaceDN w:val="0"/>
              <w:adjustRightInd w:val="0"/>
              <w:jc w:val="center"/>
              <w:rPr>
                <w:rFonts w:ascii="Arial" w:hAnsi="Arial" w:cs="Arial"/>
                <w:b/>
                <w:sz w:val="20"/>
                <w:szCs w:val="20"/>
              </w:rPr>
            </w:pPr>
            <w:r w:rsidRPr="00224FF4">
              <w:rPr>
                <w:rFonts w:ascii="Arial" w:hAnsi="Arial" w:cs="Arial"/>
                <w:b/>
                <w:sz w:val="20"/>
                <w:szCs w:val="20"/>
              </w:rPr>
              <w:t>Wyszczególnienie kosztu</w:t>
            </w:r>
          </w:p>
        </w:tc>
        <w:tc>
          <w:tcPr>
            <w:tcW w:w="0" w:type="auto"/>
            <w:gridSpan w:val="5"/>
            <w:shd w:val="clear" w:color="auto" w:fill="auto"/>
          </w:tcPr>
          <w:p w:rsidR="00785EC1" w:rsidRPr="00224FF4" w:rsidRDefault="00785EC1" w:rsidP="00224FF4">
            <w:pPr>
              <w:autoSpaceDE w:val="0"/>
              <w:autoSpaceDN w:val="0"/>
              <w:adjustRightInd w:val="0"/>
              <w:jc w:val="center"/>
              <w:rPr>
                <w:rFonts w:ascii="Arial" w:hAnsi="Arial" w:cs="Arial"/>
                <w:b/>
                <w:sz w:val="20"/>
                <w:szCs w:val="20"/>
              </w:rPr>
            </w:pPr>
            <w:r w:rsidRPr="00224FF4">
              <w:rPr>
                <w:rFonts w:ascii="Arial" w:hAnsi="Arial" w:cs="Arial"/>
                <w:b/>
                <w:sz w:val="20"/>
                <w:szCs w:val="20"/>
              </w:rPr>
              <w:t>Lata realizacji</w:t>
            </w:r>
          </w:p>
        </w:tc>
        <w:tc>
          <w:tcPr>
            <w:tcW w:w="886" w:type="dxa"/>
            <w:shd w:val="clear" w:color="auto" w:fill="auto"/>
          </w:tcPr>
          <w:p w:rsidR="00785EC1" w:rsidRPr="00224FF4" w:rsidRDefault="00785EC1" w:rsidP="00224FF4">
            <w:pPr>
              <w:autoSpaceDE w:val="0"/>
              <w:autoSpaceDN w:val="0"/>
              <w:adjustRightInd w:val="0"/>
              <w:jc w:val="center"/>
              <w:rPr>
                <w:rFonts w:ascii="Arial" w:hAnsi="Arial" w:cs="Arial"/>
                <w:b/>
                <w:sz w:val="20"/>
                <w:szCs w:val="20"/>
              </w:rPr>
            </w:pPr>
            <w:r w:rsidRPr="00224FF4">
              <w:rPr>
                <w:rFonts w:ascii="Arial" w:hAnsi="Arial" w:cs="Arial"/>
                <w:b/>
                <w:sz w:val="20"/>
                <w:szCs w:val="20"/>
              </w:rPr>
              <w:t>Suma</w:t>
            </w: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975EA6" w:rsidP="00224FF4">
            <w:pPr>
              <w:autoSpaceDE w:val="0"/>
              <w:autoSpaceDN w:val="0"/>
              <w:adjustRightInd w:val="0"/>
              <w:jc w:val="both"/>
              <w:rPr>
                <w:rFonts w:ascii="Arial" w:hAnsi="Arial" w:cs="Arial"/>
                <w:sz w:val="20"/>
                <w:szCs w:val="20"/>
              </w:rPr>
            </w:pPr>
            <w:r>
              <w:rPr>
                <w:rFonts w:ascii="Arial" w:hAnsi="Arial" w:cs="Arial"/>
                <w:sz w:val="20"/>
                <w:szCs w:val="20"/>
              </w:rPr>
              <w:t>20_</w:t>
            </w:r>
            <w:r w:rsidR="00785EC1" w:rsidRPr="00224FF4">
              <w:rPr>
                <w:rFonts w:ascii="Arial" w:hAnsi="Arial" w:cs="Arial"/>
                <w:sz w:val="20"/>
                <w:szCs w:val="20"/>
              </w:rPr>
              <w:t>_</w:t>
            </w:r>
          </w:p>
        </w:tc>
        <w:tc>
          <w:tcPr>
            <w:tcW w:w="0" w:type="auto"/>
            <w:shd w:val="clear" w:color="auto" w:fill="auto"/>
          </w:tcPr>
          <w:p w:rsidR="00785EC1" w:rsidRPr="00224FF4" w:rsidRDefault="00975EA6" w:rsidP="00224FF4">
            <w:pPr>
              <w:autoSpaceDE w:val="0"/>
              <w:autoSpaceDN w:val="0"/>
              <w:adjustRightInd w:val="0"/>
              <w:jc w:val="both"/>
              <w:rPr>
                <w:rFonts w:ascii="Arial" w:hAnsi="Arial" w:cs="Arial"/>
                <w:sz w:val="20"/>
                <w:szCs w:val="20"/>
              </w:rPr>
            </w:pPr>
            <w:r>
              <w:rPr>
                <w:rFonts w:ascii="Arial" w:hAnsi="Arial" w:cs="Arial"/>
                <w:sz w:val="20"/>
                <w:szCs w:val="20"/>
              </w:rPr>
              <w:t>20_</w:t>
            </w:r>
            <w:r w:rsidR="00785EC1" w:rsidRPr="00224FF4">
              <w:rPr>
                <w:rFonts w:ascii="Arial" w:hAnsi="Arial" w:cs="Arial"/>
                <w:sz w:val="20"/>
                <w:szCs w:val="20"/>
              </w:rPr>
              <w:t>_</w:t>
            </w:r>
          </w:p>
        </w:tc>
        <w:tc>
          <w:tcPr>
            <w:tcW w:w="0" w:type="auto"/>
            <w:shd w:val="clear" w:color="auto" w:fill="auto"/>
          </w:tcPr>
          <w:p w:rsidR="00785EC1" w:rsidRPr="00224FF4" w:rsidRDefault="00975EA6" w:rsidP="00224FF4">
            <w:pPr>
              <w:autoSpaceDE w:val="0"/>
              <w:autoSpaceDN w:val="0"/>
              <w:adjustRightInd w:val="0"/>
              <w:jc w:val="both"/>
              <w:rPr>
                <w:rFonts w:ascii="Arial" w:hAnsi="Arial" w:cs="Arial"/>
                <w:sz w:val="20"/>
                <w:szCs w:val="20"/>
              </w:rPr>
            </w:pPr>
            <w:r>
              <w:rPr>
                <w:rFonts w:ascii="Arial" w:hAnsi="Arial" w:cs="Arial"/>
                <w:sz w:val="20"/>
                <w:szCs w:val="20"/>
              </w:rPr>
              <w:t>20_</w:t>
            </w:r>
            <w:r w:rsidR="00785EC1" w:rsidRPr="00224FF4">
              <w:rPr>
                <w:rFonts w:ascii="Arial" w:hAnsi="Arial" w:cs="Arial"/>
                <w:sz w:val="20"/>
                <w:szCs w:val="20"/>
              </w:rPr>
              <w:t>_</w:t>
            </w:r>
          </w:p>
        </w:tc>
        <w:tc>
          <w:tcPr>
            <w:tcW w:w="0" w:type="auto"/>
            <w:shd w:val="clear" w:color="auto" w:fill="auto"/>
          </w:tcPr>
          <w:p w:rsidR="00785EC1" w:rsidRPr="00224FF4" w:rsidRDefault="00975EA6" w:rsidP="00224FF4">
            <w:pPr>
              <w:autoSpaceDE w:val="0"/>
              <w:autoSpaceDN w:val="0"/>
              <w:adjustRightInd w:val="0"/>
              <w:jc w:val="both"/>
              <w:rPr>
                <w:rFonts w:ascii="Arial" w:hAnsi="Arial" w:cs="Arial"/>
                <w:sz w:val="20"/>
                <w:szCs w:val="20"/>
              </w:rPr>
            </w:pPr>
            <w:r>
              <w:rPr>
                <w:rFonts w:ascii="Arial" w:hAnsi="Arial" w:cs="Arial"/>
                <w:sz w:val="20"/>
                <w:szCs w:val="20"/>
              </w:rPr>
              <w:t>20_</w:t>
            </w:r>
            <w:r w:rsidR="00785EC1" w:rsidRPr="00224FF4">
              <w:rPr>
                <w:rFonts w:ascii="Arial" w:hAnsi="Arial" w:cs="Arial"/>
                <w:sz w:val="20"/>
                <w:szCs w:val="20"/>
              </w:rPr>
              <w:t>_</w:t>
            </w:r>
          </w:p>
        </w:tc>
        <w:tc>
          <w:tcPr>
            <w:tcW w:w="0" w:type="auto"/>
            <w:shd w:val="clear" w:color="auto" w:fill="auto"/>
          </w:tcPr>
          <w:p w:rsidR="00785EC1" w:rsidRPr="00224FF4" w:rsidRDefault="00975EA6" w:rsidP="00224FF4">
            <w:pPr>
              <w:autoSpaceDE w:val="0"/>
              <w:autoSpaceDN w:val="0"/>
              <w:adjustRightInd w:val="0"/>
              <w:jc w:val="both"/>
              <w:rPr>
                <w:rFonts w:ascii="Arial" w:hAnsi="Arial" w:cs="Arial"/>
                <w:sz w:val="20"/>
                <w:szCs w:val="20"/>
              </w:rPr>
            </w:pPr>
            <w:r>
              <w:rPr>
                <w:rFonts w:ascii="Arial" w:hAnsi="Arial" w:cs="Arial"/>
                <w:sz w:val="20"/>
                <w:szCs w:val="20"/>
              </w:rPr>
              <w:t>20_</w:t>
            </w:r>
            <w:r w:rsidR="00785EC1" w:rsidRPr="00224FF4">
              <w:rPr>
                <w:rFonts w:ascii="Arial" w:hAnsi="Arial" w:cs="Arial"/>
                <w:sz w:val="20"/>
                <w:szCs w:val="20"/>
              </w:rPr>
              <w:t>_</w:t>
            </w: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 xml:space="preserve">Koszty </w:t>
            </w:r>
            <w:r w:rsidR="00FE38BB" w:rsidRPr="00224FF4">
              <w:rPr>
                <w:rFonts w:ascii="Arial" w:hAnsi="Arial" w:cs="Arial"/>
                <w:b/>
                <w:sz w:val="20"/>
                <w:szCs w:val="20"/>
              </w:rPr>
              <w:t>kwalifikowaln</w:t>
            </w:r>
            <w:r w:rsidRPr="00224FF4">
              <w:rPr>
                <w:rFonts w:ascii="Arial" w:hAnsi="Arial" w:cs="Arial"/>
                <w:b/>
                <w:sz w:val="20"/>
                <w:szCs w:val="20"/>
              </w:rPr>
              <w:t xml:space="preserve">e (poniżej należy wymienić poszczególne kategorie kosztów </w:t>
            </w:r>
            <w:r w:rsidR="00FE38BB" w:rsidRPr="00224FF4">
              <w:rPr>
                <w:rFonts w:ascii="Arial" w:hAnsi="Arial" w:cs="Arial"/>
                <w:b/>
                <w:sz w:val="20"/>
                <w:szCs w:val="20"/>
              </w:rPr>
              <w:t>kwalifikowaln</w:t>
            </w:r>
            <w:r w:rsidRPr="00224FF4">
              <w:rPr>
                <w:rFonts w:ascii="Arial" w:hAnsi="Arial" w:cs="Arial"/>
                <w:b/>
                <w:sz w:val="20"/>
                <w:szCs w:val="20"/>
              </w:rPr>
              <w:t>ych z rozbiciem na kwoty netto i podatek VAT):</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1. Kategoria kosztu:</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a. kwota netto</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 xml:space="preserve">b. podatek VAT (tylko </w:t>
            </w:r>
            <w:r w:rsidR="00FE38BB" w:rsidRPr="00224FF4">
              <w:rPr>
                <w:rFonts w:ascii="Arial" w:hAnsi="Arial" w:cs="Arial"/>
                <w:sz w:val="20"/>
                <w:szCs w:val="20"/>
              </w:rPr>
              <w:t>kwalifikowaln</w:t>
            </w:r>
            <w:r w:rsidRPr="00224FF4">
              <w:rPr>
                <w:rFonts w:ascii="Arial" w:hAnsi="Arial" w:cs="Arial"/>
                <w:sz w:val="20"/>
                <w:szCs w:val="20"/>
              </w:rPr>
              <w:t xml:space="preserve">y. Jeśli VAT nie jest </w:t>
            </w:r>
            <w:r w:rsidR="00FE38BB" w:rsidRPr="00224FF4">
              <w:rPr>
                <w:rFonts w:ascii="Arial" w:hAnsi="Arial" w:cs="Arial"/>
                <w:sz w:val="20"/>
                <w:szCs w:val="20"/>
              </w:rPr>
              <w:t>kwalifikowaln</w:t>
            </w:r>
            <w:r w:rsidRPr="00224FF4">
              <w:rPr>
                <w:rFonts w:ascii="Arial" w:hAnsi="Arial" w:cs="Arial"/>
                <w:sz w:val="20"/>
                <w:szCs w:val="20"/>
              </w:rPr>
              <w:t>y należy go ująć poniżej w kosztach nie</w:t>
            </w:r>
            <w:r w:rsidR="00FE38BB" w:rsidRPr="00224FF4">
              <w:rPr>
                <w:rFonts w:ascii="Arial" w:hAnsi="Arial" w:cs="Arial"/>
                <w:sz w:val="20"/>
                <w:szCs w:val="20"/>
              </w:rPr>
              <w:t>kwalifikowaln</w:t>
            </w:r>
            <w:r w:rsidRPr="00224FF4">
              <w:rPr>
                <w:rFonts w:ascii="Arial" w:hAnsi="Arial" w:cs="Arial"/>
                <w:sz w:val="20"/>
                <w:szCs w:val="20"/>
              </w:rPr>
              <w:t>ych)</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Koszty nie</w:t>
            </w:r>
            <w:r w:rsidR="00FE38BB" w:rsidRPr="00224FF4">
              <w:rPr>
                <w:rFonts w:ascii="Arial" w:hAnsi="Arial" w:cs="Arial"/>
                <w:b/>
                <w:sz w:val="20"/>
                <w:szCs w:val="20"/>
              </w:rPr>
              <w:t>kwalifikowaln</w:t>
            </w:r>
            <w:r w:rsidRPr="00224FF4">
              <w:rPr>
                <w:rFonts w:ascii="Arial" w:hAnsi="Arial" w:cs="Arial"/>
                <w:b/>
                <w:sz w:val="20"/>
                <w:szCs w:val="20"/>
              </w:rPr>
              <w:t>e (poniżej należy wymienić poszczególne kategorie kosztów nie</w:t>
            </w:r>
            <w:r w:rsidR="00FE38BB" w:rsidRPr="00224FF4">
              <w:rPr>
                <w:rFonts w:ascii="Arial" w:hAnsi="Arial" w:cs="Arial"/>
                <w:b/>
                <w:sz w:val="20"/>
                <w:szCs w:val="20"/>
              </w:rPr>
              <w:t>kwalifikowaln</w:t>
            </w:r>
            <w:r w:rsidRPr="00224FF4">
              <w:rPr>
                <w:rFonts w:ascii="Arial" w:hAnsi="Arial" w:cs="Arial"/>
                <w:b/>
                <w:sz w:val="20"/>
                <w:szCs w:val="20"/>
              </w:rPr>
              <w:t>ych z rozbiciem na kwoty netto i podatek VAT):</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1. Kategoria kosztu</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a. kwota netto</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b. podatek VAT</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Suma</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bl>
    <w:p w:rsidR="001C1CDE" w:rsidRDefault="001C1CDE" w:rsidP="00785EC1">
      <w:pPr>
        <w:autoSpaceDE w:val="0"/>
        <w:autoSpaceDN w:val="0"/>
        <w:adjustRightInd w:val="0"/>
        <w:jc w:val="both"/>
        <w:rPr>
          <w:rFonts w:ascii="Arial" w:hAnsi="Arial" w:cs="Arial"/>
          <w:sz w:val="20"/>
          <w:szCs w:val="20"/>
        </w:rPr>
      </w:pPr>
    </w:p>
    <w:p w:rsidR="00E4517E" w:rsidRPr="0015518F" w:rsidRDefault="0015518F" w:rsidP="00785EC1">
      <w:pPr>
        <w:autoSpaceDE w:val="0"/>
        <w:autoSpaceDN w:val="0"/>
        <w:adjustRightInd w:val="0"/>
        <w:jc w:val="both"/>
        <w:rPr>
          <w:rFonts w:ascii="Arial" w:hAnsi="Arial" w:cs="Arial"/>
          <w:b/>
          <w:sz w:val="20"/>
          <w:szCs w:val="20"/>
        </w:rPr>
      </w:pPr>
      <w:r w:rsidRPr="0015518F">
        <w:rPr>
          <w:rFonts w:ascii="Arial" w:hAnsi="Arial" w:cs="Arial"/>
          <w:b/>
          <w:sz w:val="20"/>
          <w:szCs w:val="20"/>
        </w:rPr>
        <w:t>Źródła finansowania</w:t>
      </w:r>
    </w:p>
    <w:p w:rsidR="0015518F" w:rsidRDefault="0015518F" w:rsidP="00785EC1">
      <w:pPr>
        <w:autoSpaceDE w:val="0"/>
        <w:autoSpaceDN w:val="0"/>
        <w:adjustRightInd w:val="0"/>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3000"/>
        <w:gridCol w:w="2799"/>
      </w:tblGrid>
      <w:tr w:rsidR="00785EC1" w:rsidRPr="00224FF4" w:rsidTr="0015518F">
        <w:tc>
          <w:tcPr>
            <w:tcW w:w="3948" w:type="dxa"/>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 xml:space="preserve">Źródła finansowania kosztów </w:t>
            </w:r>
            <w:r w:rsidR="00FE38BB" w:rsidRPr="00224FF4">
              <w:rPr>
                <w:rFonts w:ascii="Arial" w:hAnsi="Arial" w:cs="Arial"/>
                <w:b/>
                <w:sz w:val="20"/>
                <w:szCs w:val="20"/>
              </w:rPr>
              <w:t>kwalifikowaln</w:t>
            </w:r>
            <w:r w:rsidRPr="00224FF4">
              <w:rPr>
                <w:rFonts w:ascii="Arial" w:hAnsi="Arial" w:cs="Arial"/>
                <w:b/>
                <w:sz w:val="20"/>
                <w:szCs w:val="20"/>
              </w:rPr>
              <w:t>ych projektu</w:t>
            </w:r>
          </w:p>
        </w:tc>
        <w:tc>
          <w:tcPr>
            <w:tcW w:w="3000" w:type="dxa"/>
            <w:shd w:val="clear" w:color="auto" w:fill="auto"/>
          </w:tcPr>
          <w:p w:rsidR="00785EC1" w:rsidRPr="00224FF4" w:rsidRDefault="00785EC1" w:rsidP="00224FF4">
            <w:pPr>
              <w:autoSpaceDE w:val="0"/>
              <w:autoSpaceDN w:val="0"/>
              <w:adjustRightInd w:val="0"/>
              <w:jc w:val="center"/>
              <w:rPr>
                <w:rFonts w:ascii="Arial" w:hAnsi="Arial" w:cs="Arial"/>
                <w:b/>
                <w:sz w:val="20"/>
                <w:szCs w:val="20"/>
              </w:rPr>
            </w:pPr>
            <w:r w:rsidRPr="00224FF4">
              <w:rPr>
                <w:rFonts w:ascii="Arial" w:hAnsi="Arial" w:cs="Arial"/>
                <w:b/>
                <w:sz w:val="20"/>
                <w:szCs w:val="20"/>
              </w:rPr>
              <w:t>Kwota (zł)</w:t>
            </w:r>
          </w:p>
        </w:tc>
        <w:tc>
          <w:tcPr>
            <w:tcW w:w="2799" w:type="dxa"/>
            <w:shd w:val="clear" w:color="auto" w:fill="auto"/>
          </w:tcPr>
          <w:p w:rsidR="00785EC1" w:rsidRPr="00224FF4" w:rsidRDefault="00785EC1" w:rsidP="00224FF4">
            <w:pPr>
              <w:autoSpaceDE w:val="0"/>
              <w:autoSpaceDN w:val="0"/>
              <w:adjustRightInd w:val="0"/>
              <w:jc w:val="center"/>
              <w:rPr>
                <w:rFonts w:ascii="Arial" w:hAnsi="Arial" w:cs="Arial"/>
                <w:b/>
                <w:sz w:val="20"/>
                <w:szCs w:val="20"/>
              </w:rPr>
            </w:pPr>
            <w:r w:rsidRPr="00224FF4">
              <w:rPr>
                <w:rFonts w:ascii="Arial" w:hAnsi="Arial" w:cs="Arial"/>
                <w:b/>
                <w:sz w:val="20"/>
                <w:szCs w:val="20"/>
              </w:rPr>
              <w:t>Procent całości %</w:t>
            </w: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EFRR</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 xml:space="preserve">Wkład własny </w:t>
            </w:r>
            <w:r w:rsidR="00CE3781" w:rsidRPr="00224FF4">
              <w:rPr>
                <w:rFonts w:ascii="Arial" w:hAnsi="Arial" w:cs="Arial"/>
                <w:b/>
                <w:sz w:val="20"/>
                <w:szCs w:val="20"/>
              </w:rPr>
              <w:t>Wnioskodawcy</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Pozostałe (jakie?)</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Pozostałe (jakie?)</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Razem</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bl>
    <w:p w:rsidR="00785EC1" w:rsidRDefault="00785EC1" w:rsidP="00785EC1">
      <w:pPr>
        <w:autoSpaceDE w:val="0"/>
        <w:autoSpaceDN w:val="0"/>
        <w:adjustRightInd w:val="0"/>
        <w:jc w:val="both"/>
        <w:rPr>
          <w:rFonts w:ascii="Arial" w:hAnsi="Arial" w:cs="Arial"/>
          <w:sz w:val="20"/>
          <w:szCs w:val="20"/>
        </w:rPr>
      </w:pPr>
    </w:p>
    <w:p w:rsidR="004F6DBA" w:rsidRDefault="004F6DBA" w:rsidP="00785EC1">
      <w:pPr>
        <w:autoSpaceDE w:val="0"/>
        <w:autoSpaceDN w:val="0"/>
        <w:adjustRightInd w:val="0"/>
        <w:jc w:val="both"/>
        <w:rPr>
          <w:rFonts w:ascii="Arial" w:hAnsi="Arial" w:cs="Arial"/>
          <w:sz w:val="20"/>
          <w:szCs w:val="20"/>
        </w:rPr>
      </w:pPr>
    </w:p>
    <w:p w:rsidR="00FD6BD5" w:rsidRPr="004F6DBA" w:rsidRDefault="00FD6BD5" w:rsidP="004F6DBA">
      <w:pPr>
        <w:pStyle w:val="Nagwek1"/>
        <w:spacing w:before="0"/>
        <w:ind w:left="431" w:hanging="431"/>
        <w:rPr>
          <w:sz w:val="20"/>
          <w:szCs w:val="20"/>
        </w:rPr>
      </w:pPr>
      <w:bookmarkStart w:id="14" w:name="_Toc432666729"/>
      <w:r w:rsidRPr="004F6DBA">
        <w:rPr>
          <w:sz w:val="20"/>
          <w:szCs w:val="20"/>
        </w:rPr>
        <w:t>Analiza finansowa</w:t>
      </w:r>
      <w:bookmarkEnd w:id="14"/>
    </w:p>
    <w:p w:rsidR="00FD6BD5" w:rsidRDefault="00FD6BD5" w:rsidP="00FD6BD5">
      <w:pPr>
        <w:autoSpaceDE w:val="0"/>
        <w:autoSpaceDN w:val="0"/>
        <w:adjustRightInd w:val="0"/>
        <w:jc w:val="both"/>
        <w:rPr>
          <w:rFonts w:ascii="Arial" w:hAnsi="Arial" w:cs="Arial"/>
          <w:b/>
          <w:sz w:val="20"/>
          <w:szCs w:val="20"/>
        </w:rPr>
      </w:pPr>
    </w:p>
    <w:p w:rsidR="00FD6BD5" w:rsidRPr="009822E8" w:rsidRDefault="00FD6BD5" w:rsidP="00FD6BD5">
      <w:pPr>
        <w:pStyle w:val="Default"/>
        <w:jc w:val="both"/>
        <w:rPr>
          <w:color w:val="808080"/>
          <w:sz w:val="20"/>
          <w:szCs w:val="20"/>
        </w:rPr>
      </w:pPr>
      <w:r>
        <w:rPr>
          <w:color w:val="808080"/>
          <w:sz w:val="20"/>
          <w:szCs w:val="20"/>
        </w:rPr>
        <w:t>Celem analizy finansowej jest ocena inwestycji poprzez</w:t>
      </w:r>
      <w:r w:rsidRPr="009822E8">
        <w:rPr>
          <w:color w:val="808080"/>
          <w:sz w:val="20"/>
          <w:szCs w:val="20"/>
        </w:rPr>
        <w:t xml:space="preserve"> ustalenie wartości wskaźników efektywności finansowej projektu, weryfikacj</w:t>
      </w:r>
      <w:r>
        <w:rPr>
          <w:color w:val="808080"/>
          <w:sz w:val="20"/>
          <w:szCs w:val="20"/>
        </w:rPr>
        <w:t>a</w:t>
      </w:r>
      <w:r w:rsidRPr="009822E8">
        <w:rPr>
          <w:color w:val="808080"/>
          <w:sz w:val="20"/>
          <w:szCs w:val="20"/>
        </w:rPr>
        <w:t xml:space="preserve"> trwałości finansowej projektu </w:t>
      </w:r>
      <w:r>
        <w:rPr>
          <w:color w:val="808080"/>
          <w:sz w:val="20"/>
          <w:szCs w:val="20"/>
        </w:rPr>
        <w:t xml:space="preserve">oraz beneficjenta, a także </w:t>
      </w:r>
      <w:r w:rsidRPr="009822E8">
        <w:rPr>
          <w:color w:val="808080"/>
          <w:sz w:val="20"/>
          <w:szCs w:val="20"/>
        </w:rPr>
        <w:t>ustalenie właściwego (maksymalnego) dofinansowania z funduszy UE</w:t>
      </w:r>
      <w:r>
        <w:rPr>
          <w:color w:val="808080"/>
          <w:sz w:val="20"/>
          <w:szCs w:val="20"/>
        </w:rPr>
        <w:t xml:space="preserve"> (w przypadku projektów generujących dochód)</w:t>
      </w:r>
      <w:r w:rsidRPr="009822E8">
        <w:rPr>
          <w:color w:val="808080"/>
          <w:sz w:val="20"/>
          <w:szCs w:val="20"/>
        </w:rPr>
        <w:t xml:space="preserve">. Dokonywana jest ona zazwyczaj z punktu widzenia właściciela infrastruktury. </w:t>
      </w:r>
    </w:p>
    <w:p w:rsidR="00FD6BD5" w:rsidRPr="009822E8" w:rsidRDefault="00FD6BD5" w:rsidP="00FD6BD5">
      <w:pPr>
        <w:autoSpaceDE w:val="0"/>
        <w:autoSpaceDN w:val="0"/>
        <w:adjustRightInd w:val="0"/>
        <w:jc w:val="both"/>
        <w:rPr>
          <w:rFonts w:ascii="Arial" w:hAnsi="Arial" w:cs="Arial"/>
          <w:color w:val="808080"/>
          <w:sz w:val="20"/>
          <w:szCs w:val="20"/>
        </w:rPr>
      </w:pPr>
    </w:p>
    <w:p w:rsidR="00FD6BD5" w:rsidRPr="0037549E" w:rsidRDefault="00FD6BD5" w:rsidP="00FD6BD5">
      <w:p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Mając na uwadze specyfikę projektów z zakresu infrastruktury drogowej zaleca się następującą strukturę analizy:</w:t>
      </w:r>
    </w:p>
    <w:p w:rsidR="00FD6BD5" w:rsidRPr="0037549E" w:rsidRDefault="00FD6BD5" w:rsidP="00FD6BD5">
      <w:pPr>
        <w:numPr>
          <w:ilvl w:val="0"/>
          <w:numId w:val="37"/>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 xml:space="preserve">ustalenie wszystkich przepływów pieniężnych dla każdego roku analizy (kalkulacja wpływów i wydatków dla projektu), </w:t>
      </w:r>
    </w:p>
    <w:p w:rsidR="00FD6BD5" w:rsidRPr="0037549E" w:rsidRDefault="00FD6BD5" w:rsidP="00FD6BD5">
      <w:pPr>
        <w:numPr>
          <w:ilvl w:val="0"/>
          <w:numId w:val="37"/>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 xml:space="preserve">określenie wysokości wkładu finansowego z funduszy UE, </w:t>
      </w:r>
    </w:p>
    <w:p w:rsidR="00FD6BD5" w:rsidRPr="0037549E" w:rsidRDefault="00FD6BD5" w:rsidP="00FD6BD5">
      <w:pPr>
        <w:numPr>
          <w:ilvl w:val="0"/>
          <w:numId w:val="37"/>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 xml:space="preserve">obliczenie wskaźników finansowych (wartość bieżąca netto (FNPV), rentowność (FRR)), </w:t>
      </w:r>
    </w:p>
    <w:p w:rsidR="00FD6BD5" w:rsidRPr="0037549E" w:rsidRDefault="00FD6BD5" w:rsidP="00FD6BD5">
      <w:pPr>
        <w:numPr>
          <w:ilvl w:val="0"/>
          <w:numId w:val="37"/>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weryfikacja trwałości finansowej projektu i stabilności finansowej Beneficjenta.</w:t>
      </w:r>
    </w:p>
    <w:p w:rsidR="00FD6BD5" w:rsidRPr="0037549E" w:rsidRDefault="00FD6BD5" w:rsidP="00FD6BD5">
      <w:pPr>
        <w:autoSpaceDE w:val="0"/>
        <w:autoSpaceDN w:val="0"/>
        <w:adjustRightInd w:val="0"/>
        <w:jc w:val="both"/>
        <w:rPr>
          <w:rFonts w:ascii="Arial" w:hAnsi="Arial" w:cs="Arial"/>
          <w:color w:val="808080"/>
          <w:sz w:val="20"/>
          <w:szCs w:val="20"/>
        </w:rPr>
      </w:pPr>
    </w:p>
    <w:p w:rsidR="002265F8" w:rsidRDefault="002265F8" w:rsidP="00FD6BD5">
      <w:pPr>
        <w:autoSpaceDE w:val="0"/>
        <w:autoSpaceDN w:val="0"/>
        <w:adjustRightInd w:val="0"/>
        <w:jc w:val="both"/>
        <w:rPr>
          <w:rFonts w:ascii="Arial" w:hAnsi="Arial" w:cs="Arial"/>
          <w:b/>
          <w:color w:val="808080"/>
          <w:sz w:val="20"/>
          <w:szCs w:val="20"/>
        </w:rPr>
      </w:pPr>
    </w:p>
    <w:p w:rsidR="002265F8" w:rsidRDefault="002265F8" w:rsidP="00FD6BD5">
      <w:pPr>
        <w:autoSpaceDE w:val="0"/>
        <w:autoSpaceDN w:val="0"/>
        <w:adjustRightInd w:val="0"/>
        <w:jc w:val="both"/>
        <w:rPr>
          <w:rFonts w:ascii="Arial" w:hAnsi="Arial" w:cs="Arial"/>
          <w:b/>
          <w:color w:val="808080"/>
          <w:sz w:val="20"/>
          <w:szCs w:val="20"/>
        </w:rPr>
      </w:pPr>
    </w:p>
    <w:p w:rsidR="00FD6BD5" w:rsidRPr="0037549E" w:rsidRDefault="00FD6BD5" w:rsidP="00FD6BD5">
      <w:pPr>
        <w:autoSpaceDE w:val="0"/>
        <w:autoSpaceDN w:val="0"/>
        <w:adjustRightInd w:val="0"/>
        <w:jc w:val="both"/>
        <w:rPr>
          <w:rFonts w:ascii="Arial" w:hAnsi="Arial" w:cs="Arial"/>
          <w:b/>
          <w:color w:val="808080"/>
          <w:sz w:val="20"/>
          <w:szCs w:val="20"/>
        </w:rPr>
      </w:pPr>
      <w:r w:rsidRPr="0037549E">
        <w:rPr>
          <w:rFonts w:ascii="Arial" w:hAnsi="Arial" w:cs="Arial"/>
          <w:b/>
          <w:color w:val="808080"/>
          <w:sz w:val="20"/>
          <w:szCs w:val="20"/>
        </w:rPr>
        <w:t>Założenia do analizy finansowej:</w:t>
      </w:r>
    </w:p>
    <w:p w:rsidR="00FD6BD5" w:rsidRPr="0037549E" w:rsidRDefault="00FD6BD5" w:rsidP="00FD6BD5">
      <w:pPr>
        <w:numPr>
          <w:ilvl w:val="0"/>
          <w:numId w:val="36"/>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 xml:space="preserve">Okres odniesienia (horyzont czasowy) - </w:t>
      </w:r>
      <w:r w:rsidRPr="0037549E">
        <w:rPr>
          <w:rFonts w:ascii="Arial" w:hAnsi="Arial" w:cs="Arial"/>
          <w:b/>
          <w:color w:val="808080"/>
          <w:sz w:val="20"/>
          <w:szCs w:val="20"/>
        </w:rPr>
        <w:t xml:space="preserve">25 lat, </w:t>
      </w:r>
      <w:r w:rsidRPr="0037549E">
        <w:rPr>
          <w:rFonts w:ascii="Arial" w:hAnsi="Arial" w:cs="Arial"/>
          <w:color w:val="808080"/>
          <w:sz w:val="20"/>
          <w:szCs w:val="20"/>
        </w:rPr>
        <w:t>pierwszy rok odniesienia stanowi rok złożenia wniosku o dofinansowanie, bądź rok, w którym rozpoczynają się prace budowlane, jeśli złożenie wniosku o dofinansowanie ma miejsce przed rokiem rozpoczęcia inwestycji (</w:t>
      </w:r>
      <w:r w:rsidRPr="003D5660">
        <w:rPr>
          <w:rFonts w:ascii="Arial" w:hAnsi="Arial" w:cs="Arial"/>
          <w:color w:val="808080"/>
          <w:sz w:val="20"/>
          <w:szCs w:val="20"/>
        </w:rPr>
        <w:t>wszystkie nakłady inwestycyjne poniesione przed rokiem złożenia wniosku o dofinansowanie należy dodać w wartościach niezdyskontowanych do pierwszego roku analizy)</w:t>
      </w:r>
    </w:p>
    <w:p w:rsidR="00FD6BD5" w:rsidRPr="0037549E" w:rsidRDefault="00FD6BD5" w:rsidP="00FD6BD5">
      <w:pPr>
        <w:numPr>
          <w:ilvl w:val="0"/>
          <w:numId w:val="36"/>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Finansowa stopa dyskontowa (realna stopa – 4%)</w:t>
      </w:r>
    </w:p>
    <w:p w:rsidR="00FD6BD5" w:rsidRDefault="00FD6BD5" w:rsidP="00FD6BD5">
      <w:pPr>
        <w:numPr>
          <w:ilvl w:val="0"/>
          <w:numId w:val="36"/>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Wartość rezydualna projektu obliczona zgodnie z instrukcją zawartą w rozdziale 1.11 Niebieskiej księgi Infrastruktura drogowa.</w:t>
      </w:r>
    </w:p>
    <w:p w:rsidR="00FD6BD5" w:rsidRDefault="00FD6BD5" w:rsidP="00FD6BD5">
      <w:pPr>
        <w:numPr>
          <w:ilvl w:val="0"/>
          <w:numId w:val="36"/>
        </w:numPr>
        <w:autoSpaceDE w:val="0"/>
        <w:autoSpaceDN w:val="0"/>
        <w:adjustRightInd w:val="0"/>
        <w:jc w:val="both"/>
        <w:rPr>
          <w:rFonts w:ascii="Arial" w:hAnsi="Arial" w:cs="Arial"/>
          <w:color w:val="808080"/>
          <w:sz w:val="20"/>
          <w:szCs w:val="20"/>
        </w:rPr>
      </w:pPr>
      <w:r>
        <w:rPr>
          <w:rFonts w:ascii="Arial" w:hAnsi="Arial" w:cs="Arial"/>
          <w:color w:val="808080"/>
          <w:sz w:val="20"/>
          <w:szCs w:val="20"/>
        </w:rPr>
        <w:t>Jeśli VAT jest kosztem kwalifikowanym (tzn. Wnioskodawca jest płatnikiem VAT), należy sporządzić analizę w wartościach brutto, jeśli nie, należy zastosować centy netto.</w:t>
      </w:r>
    </w:p>
    <w:p w:rsidR="00FD6BD5" w:rsidRPr="00EB55CA" w:rsidRDefault="00FD6BD5" w:rsidP="00FD6BD5">
      <w:pPr>
        <w:numPr>
          <w:ilvl w:val="0"/>
          <w:numId w:val="36"/>
        </w:numPr>
        <w:autoSpaceDE w:val="0"/>
        <w:autoSpaceDN w:val="0"/>
        <w:adjustRightInd w:val="0"/>
        <w:jc w:val="both"/>
        <w:rPr>
          <w:rFonts w:ascii="Arial" w:hAnsi="Arial" w:cs="Arial"/>
          <w:color w:val="808080"/>
          <w:sz w:val="20"/>
          <w:szCs w:val="20"/>
        </w:rPr>
      </w:pPr>
      <w:r w:rsidRPr="00EB55CA">
        <w:rPr>
          <w:rFonts w:ascii="Arial" w:hAnsi="Arial" w:cs="Arial"/>
          <w:bCs/>
          <w:iCs/>
          <w:color w:val="808080"/>
          <w:sz w:val="20"/>
          <w:szCs w:val="20"/>
        </w:rPr>
        <w:t xml:space="preserve">W całym okresie analizy należy przyjąć </w:t>
      </w:r>
      <w:r w:rsidRPr="00EB55CA">
        <w:rPr>
          <w:rFonts w:ascii="Arial" w:hAnsi="Arial" w:cs="Arial"/>
          <w:b/>
          <w:bCs/>
          <w:iCs/>
          <w:color w:val="808080"/>
          <w:sz w:val="20"/>
          <w:szCs w:val="20"/>
        </w:rPr>
        <w:t>ceny stałe.</w:t>
      </w:r>
    </w:p>
    <w:p w:rsidR="00FD6BD5" w:rsidRPr="0037549E" w:rsidRDefault="00FD6BD5" w:rsidP="00FD6BD5">
      <w:pPr>
        <w:autoSpaceDE w:val="0"/>
        <w:autoSpaceDN w:val="0"/>
        <w:adjustRightInd w:val="0"/>
        <w:ind w:left="720"/>
        <w:jc w:val="both"/>
        <w:rPr>
          <w:rFonts w:ascii="Arial" w:hAnsi="Arial" w:cs="Arial"/>
          <w:color w:val="808080"/>
          <w:sz w:val="20"/>
          <w:szCs w:val="20"/>
        </w:rPr>
      </w:pPr>
    </w:p>
    <w:p w:rsidR="00FD6BD5" w:rsidRPr="0037549E" w:rsidRDefault="00FD6BD5" w:rsidP="00FD6BD5">
      <w:pPr>
        <w:jc w:val="both"/>
        <w:rPr>
          <w:rFonts w:ascii="Arial" w:hAnsi="Arial" w:cs="Arial"/>
          <w:color w:val="808080"/>
          <w:sz w:val="20"/>
          <w:szCs w:val="20"/>
        </w:rPr>
      </w:pPr>
      <w:r w:rsidRPr="0037549E">
        <w:rPr>
          <w:rFonts w:ascii="Arial" w:hAnsi="Arial" w:cs="Arial"/>
          <w:color w:val="808080"/>
          <w:sz w:val="20"/>
          <w:szCs w:val="20"/>
        </w:rPr>
        <w:t>Wskaźniki efektywności należy obliczyć dla całej inwestycji (FNPC/C i FRR/C) przyjmując następujące kategorie przepływów:</w:t>
      </w:r>
    </w:p>
    <w:p w:rsidR="00FD6BD5" w:rsidRPr="0037549E" w:rsidRDefault="00FD6BD5" w:rsidP="00FD6BD5">
      <w:pPr>
        <w:numPr>
          <w:ilvl w:val="0"/>
          <w:numId w:val="35"/>
        </w:numPr>
        <w:rPr>
          <w:rFonts w:ascii="Arial" w:hAnsi="Arial" w:cs="Arial"/>
          <w:color w:val="808080"/>
          <w:sz w:val="20"/>
          <w:szCs w:val="20"/>
        </w:rPr>
      </w:pPr>
      <w:r>
        <w:rPr>
          <w:rFonts w:ascii="Arial" w:hAnsi="Arial" w:cs="Arial"/>
          <w:color w:val="808080"/>
          <w:sz w:val="20"/>
          <w:szCs w:val="20"/>
        </w:rPr>
        <w:t xml:space="preserve">(-) </w:t>
      </w:r>
      <w:r w:rsidRPr="0037549E">
        <w:rPr>
          <w:rFonts w:ascii="Arial" w:hAnsi="Arial" w:cs="Arial"/>
          <w:color w:val="808080"/>
          <w:sz w:val="20"/>
          <w:szCs w:val="20"/>
        </w:rPr>
        <w:t>całkowite nakłady inwestycje,</w:t>
      </w:r>
    </w:p>
    <w:p w:rsidR="00FD6BD5" w:rsidRPr="0037549E" w:rsidRDefault="00FD6BD5" w:rsidP="00FD6BD5">
      <w:pPr>
        <w:numPr>
          <w:ilvl w:val="0"/>
          <w:numId w:val="35"/>
        </w:numPr>
        <w:rPr>
          <w:rFonts w:ascii="Arial" w:hAnsi="Arial" w:cs="Arial"/>
          <w:color w:val="808080"/>
          <w:sz w:val="20"/>
          <w:szCs w:val="20"/>
        </w:rPr>
      </w:pPr>
      <w:r>
        <w:rPr>
          <w:rFonts w:ascii="Arial" w:hAnsi="Arial" w:cs="Arial"/>
          <w:color w:val="808080"/>
          <w:sz w:val="20"/>
          <w:szCs w:val="20"/>
        </w:rPr>
        <w:t xml:space="preserve">(-) </w:t>
      </w:r>
      <w:r w:rsidRPr="0037549E">
        <w:rPr>
          <w:rFonts w:ascii="Arial" w:hAnsi="Arial" w:cs="Arial"/>
          <w:color w:val="808080"/>
          <w:sz w:val="20"/>
          <w:szCs w:val="20"/>
        </w:rPr>
        <w:t>koszty utrzymania i eksploatacji - przyrostowo (WI-W0),</w:t>
      </w:r>
    </w:p>
    <w:p w:rsidR="00FD6BD5" w:rsidRPr="0037549E" w:rsidRDefault="00FD6BD5" w:rsidP="00FD6BD5">
      <w:pPr>
        <w:numPr>
          <w:ilvl w:val="0"/>
          <w:numId w:val="35"/>
        </w:numPr>
        <w:rPr>
          <w:rFonts w:ascii="Arial" w:hAnsi="Arial" w:cs="Arial"/>
          <w:color w:val="808080"/>
          <w:sz w:val="20"/>
          <w:szCs w:val="20"/>
        </w:rPr>
      </w:pPr>
      <w:r>
        <w:rPr>
          <w:rFonts w:ascii="Arial" w:hAnsi="Arial" w:cs="Arial"/>
          <w:color w:val="808080"/>
          <w:sz w:val="20"/>
          <w:szCs w:val="20"/>
        </w:rPr>
        <w:t xml:space="preserve">(+) </w:t>
      </w:r>
      <w:r w:rsidRPr="0037549E">
        <w:rPr>
          <w:rFonts w:ascii="Arial" w:hAnsi="Arial" w:cs="Arial"/>
          <w:color w:val="808080"/>
          <w:sz w:val="20"/>
          <w:szCs w:val="20"/>
        </w:rPr>
        <w:t>przychody – jeśli wystąpią - przyrostowo (WI-W0),</w:t>
      </w:r>
    </w:p>
    <w:p w:rsidR="00FD6BD5" w:rsidRPr="0037549E" w:rsidRDefault="00FD6BD5" w:rsidP="00FD6BD5">
      <w:pPr>
        <w:numPr>
          <w:ilvl w:val="0"/>
          <w:numId w:val="35"/>
        </w:numPr>
        <w:rPr>
          <w:rFonts w:ascii="Arial" w:hAnsi="Arial" w:cs="Arial"/>
          <w:color w:val="808080"/>
          <w:sz w:val="20"/>
          <w:szCs w:val="20"/>
        </w:rPr>
      </w:pPr>
      <w:r>
        <w:rPr>
          <w:rFonts w:ascii="Arial" w:hAnsi="Arial" w:cs="Arial"/>
          <w:color w:val="808080"/>
          <w:sz w:val="20"/>
          <w:szCs w:val="20"/>
        </w:rPr>
        <w:t xml:space="preserve">(+) </w:t>
      </w:r>
      <w:r w:rsidRPr="0037549E">
        <w:rPr>
          <w:rFonts w:ascii="Arial" w:hAnsi="Arial" w:cs="Arial"/>
          <w:color w:val="808080"/>
          <w:sz w:val="20"/>
          <w:szCs w:val="20"/>
        </w:rPr>
        <w:t>wartość rezydualna</w:t>
      </w:r>
      <w:r>
        <w:rPr>
          <w:rFonts w:ascii="Arial" w:hAnsi="Arial" w:cs="Arial"/>
          <w:color w:val="808080"/>
          <w:sz w:val="20"/>
          <w:szCs w:val="20"/>
        </w:rPr>
        <w:t xml:space="preserve"> (WI).</w:t>
      </w:r>
    </w:p>
    <w:p w:rsidR="00FD6BD5" w:rsidRPr="0037549E" w:rsidRDefault="00FD6BD5" w:rsidP="00FD6BD5">
      <w:pPr>
        <w:autoSpaceDE w:val="0"/>
        <w:autoSpaceDN w:val="0"/>
        <w:adjustRightInd w:val="0"/>
        <w:jc w:val="both"/>
        <w:rPr>
          <w:rFonts w:ascii="Arial" w:hAnsi="Arial" w:cs="Arial"/>
          <w:color w:val="808080"/>
          <w:sz w:val="20"/>
          <w:szCs w:val="20"/>
        </w:rPr>
      </w:pPr>
    </w:p>
    <w:p w:rsidR="00FD6BD5" w:rsidRPr="0037549E" w:rsidRDefault="00FD6BD5" w:rsidP="00FD6BD5">
      <w:p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Przy sporządzaniu analizy, w szczególności określając i zestawiając przepływy finansowe, należy opierać się na wskazówkach zamieszczonych w rozdziałach 1.9, i 3.1-3.5 Niebieskiej księgi Infrastruktura drogowa.</w:t>
      </w:r>
    </w:p>
    <w:p w:rsidR="00FD6BD5" w:rsidRPr="0037549E" w:rsidRDefault="00FD6BD5" w:rsidP="00FD6BD5">
      <w:pPr>
        <w:autoSpaceDE w:val="0"/>
        <w:autoSpaceDN w:val="0"/>
        <w:adjustRightInd w:val="0"/>
        <w:jc w:val="both"/>
        <w:rPr>
          <w:rFonts w:ascii="Arial" w:hAnsi="Arial" w:cs="Arial"/>
          <w:color w:val="808080"/>
          <w:sz w:val="20"/>
          <w:szCs w:val="20"/>
        </w:rPr>
      </w:pPr>
    </w:p>
    <w:p w:rsidR="00FD6BD5" w:rsidRPr="0037549E" w:rsidRDefault="00FD6BD5" w:rsidP="00FD6BD5">
      <w:p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Oszczędności kosztów działalności osiągnięte przez operację są</w:t>
      </w:r>
      <w:r>
        <w:rPr>
          <w:rFonts w:ascii="Arial" w:hAnsi="Arial" w:cs="Arial"/>
          <w:color w:val="808080"/>
          <w:sz w:val="20"/>
          <w:szCs w:val="20"/>
        </w:rPr>
        <w:t xml:space="preserve"> traktowane jako przychody</w:t>
      </w:r>
      <w:r w:rsidRPr="0037549E">
        <w:rPr>
          <w:rFonts w:ascii="Arial" w:hAnsi="Arial" w:cs="Arial"/>
          <w:color w:val="808080"/>
          <w:sz w:val="20"/>
          <w:szCs w:val="20"/>
        </w:rPr>
        <w:t xml:space="preserve">, </w:t>
      </w:r>
      <w:r>
        <w:rPr>
          <w:rFonts w:ascii="Arial" w:hAnsi="Arial" w:cs="Arial"/>
          <w:color w:val="808080"/>
          <w:sz w:val="20"/>
          <w:szCs w:val="20"/>
        </w:rPr>
        <w:t xml:space="preserve">Jeśli wartość całkowitych kosztów kwalifikowanych projektu przekracza 1 mln. EUR, a projekt nie generuje żadnych innych przychodów, koniecznym byłoby zweryfikowanie możliwości wystąpienia luki w finansowaniu ze względu na oszczędności, </w:t>
      </w:r>
      <w:r w:rsidRPr="0037549E">
        <w:rPr>
          <w:rFonts w:ascii="Arial" w:hAnsi="Arial" w:cs="Arial"/>
          <w:color w:val="808080"/>
          <w:sz w:val="20"/>
          <w:szCs w:val="20"/>
        </w:rPr>
        <w:t xml:space="preserve">chyba, że są </w:t>
      </w:r>
      <w:r>
        <w:rPr>
          <w:rFonts w:ascii="Arial" w:hAnsi="Arial" w:cs="Arial"/>
          <w:color w:val="808080"/>
          <w:sz w:val="20"/>
          <w:szCs w:val="20"/>
        </w:rPr>
        <w:t xml:space="preserve">one </w:t>
      </w:r>
      <w:r w:rsidRPr="0037549E">
        <w:rPr>
          <w:rFonts w:ascii="Arial" w:hAnsi="Arial" w:cs="Arial"/>
          <w:color w:val="808080"/>
          <w:sz w:val="20"/>
          <w:szCs w:val="20"/>
        </w:rPr>
        <w:t>skompensowane równoważnym zmniejszeniem dotacji na działalność.</w:t>
      </w:r>
      <w:r>
        <w:rPr>
          <w:rFonts w:ascii="Arial" w:hAnsi="Arial" w:cs="Arial"/>
          <w:color w:val="808080"/>
          <w:sz w:val="20"/>
          <w:szCs w:val="20"/>
        </w:rPr>
        <w:t xml:space="preserve"> Powyższa sytuacja wymaga uzasadnienia.</w:t>
      </w:r>
    </w:p>
    <w:p w:rsidR="00FD6BD5" w:rsidRDefault="00FD6BD5" w:rsidP="00FD6BD5">
      <w:pPr>
        <w:autoSpaceDE w:val="0"/>
        <w:autoSpaceDN w:val="0"/>
        <w:adjustRightInd w:val="0"/>
        <w:jc w:val="both"/>
        <w:rPr>
          <w:rFonts w:ascii="Arial" w:hAnsi="Arial" w:cs="Arial"/>
          <w:color w:val="808080"/>
          <w:sz w:val="20"/>
          <w:szCs w:val="20"/>
        </w:rPr>
      </w:pPr>
    </w:p>
    <w:p w:rsidR="00FD6BD5" w:rsidRPr="004F6DBA" w:rsidRDefault="00FD6BD5" w:rsidP="004F6DBA">
      <w:pPr>
        <w:pStyle w:val="Nagwek1"/>
        <w:spacing w:before="0"/>
        <w:ind w:left="431" w:hanging="431"/>
        <w:rPr>
          <w:sz w:val="20"/>
          <w:szCs w:val="20"/>
        </w:rPr>
      </w:pPr>
      <w:bookmarkStart w:id="15" w:name="_Toc432666730"/>
      <w:r w:rsidRPr="004F6DBA">
        <w:rPr>
          <w:sz w:val="20"/>
          <w:szCs w:val="20"/>
        </w:rPr>
        <w:t>Analiza ekonomiczna</w:t>
      </w:r>
      <w:bookmarkEnd w:id="15"/>
    </w:p>
    <w:p w:rsidR="00FD6BD5" w:rsidRPr="00EB55CA" w:rsidRDefault="00FD6BD5" w:rsidP="00FD6BD5">
      <w:pPr>
        <w:pStyle w:val="Tekstpodstawowy2"/>
        <w:tabs>
          <w:tab w:val="clear" w:pos="0"/>
          <w:tab w:val="clear" w:pos="8953"/>
        </w:tabs>
        <w:spacing w:before="100" w:beforeAutospacing="1" w:after="100" w:afterAutospacing="1" w:line="240" w:lineRule="auto"/>
        <w:rPr>
          <w:rFonts w:ascii="Arial" w:hAnsi="Arial" w:cs="Arial"/>
          <w:b/>
          <w:color w:val="808080"/>
          <w:sz w:val="20"/>
        </w:rPr>
      </w:pPr>
      <w:r>
        <w:rPr>
          <w:rFonts w:ascii="Arial" w:hAnsi="Arial" w:cs="Arial"/>
          <w:b/>
          <w:color w:val="808080"/>
          <w:sz w:val="20"/>
        </w:rPr>
        <w:t>Niezależnie od</w:t>
      </w:r>
      <w:r w:rsidRPr="00EB55CA">
        <w:rPr>
          <w:rFonts w:ascii="Arial" w:hAnsi="Arial" w:cs="Arial"/>
          <w:b/>
          <w:color w:val="808080"/>
          <w:sz w:val="20"/>
        </w:rPr>
        <w:t xml:space="preserve"> wartoś</w:t>
      </w:r>
      <w:r>
        <w:rPr>
          <w:rFonts w:ascii="Arial" w:hAnsi="Arial" w:cs="Arial"/>
          <w:b/>
          <w:color w:val="808080"/>
          <w:sz w:val="20"/>
        </w:rPr>
        <w:t>ci</w:t>
      </w:r>
      <w:r w:rsidRPr="00EB55CA">
        <w:rPr>
          <w:rFonts w:ascii="Arial" w:hAnsi="Arial" w:cs="Arial"/>
          <w:b/>
          <w:color w:val="808080"/>
          <w:sz w:val="20"/>
        </w:rPr>
        <w:t xml:space="preserve"> projekt</w:t>
      </w:r>
      <w:r>
        <w:rPr>
          <w:rFonts w:ascii="Arial" w:hAnsi="Arial" w:cs="Arial"/>
          <w:b/>
          <w:color w:val="808080"/>
          <w:sz w:val="20"/>
        </w:rPr>
        <w:t>u</w:t>
      </w:r>
      <w:r w:rsidRPr="00EB55CA">
        <w:rPr>
          <w:rFonts w:ascii="Arial" w:hAnsi="Arial" w:cs="Arial"/>
          <w:b/>
          <w:color w:val="808080"/>
          <w:sz w:val="20"/>
        </w:rPr>
        <w:t xml:space="preserve"> </w:t>
      </w:r>
      <w:r>
        <w:rPr>
          <w:rFonts w:ascii="Arial" w:hAnsi="Arial" w:cs="Arial"/>
          <w:b/>
          <w:color w:val="808080"/>
          <w:sz w:val="20"/>
        </w:rPr>
        <w:t>należy</w:t>
      </w:r>
      <w:r w:rsidRPr="00EB55CA">
        <w:rPr>
          <w:rFonts w:ascii="Arial" w:hAnsi="Arial" w:cs="Arial"/>
          <w:b/>
          <w:color w:val="808080"/>
          <w:sz w:val="20"/>
        </w:rPr>
        <w:t xml:space="preserve"> przeprowadz</w:t>
      </w:r>
      <w:r>
        <w:rPr>
          <w:rFonts w:ascii="Arial" w:hAnsi="Arial" w:cs="Arial"/>
          <w:b/>
          <w:color w:val="808080"/>
          <w:sz w:val="20"/>
        </w:rPr>
        <w:t>ić</w:t>
      </w:r>
      <w:r w:rsidRPr="00EB55CA">
        <w:rPr>
          <w:rFonts w:ascii="Arial" w:hAnsi="Arial" w:cs="Arial"/>
          <w:b/>
          <w:color w:val="808080"/>
          <w:sz w:val="20"/>
        </w:rPr>
        <w:t xml:space="preserve"> analiz</w:t>
      </w:r>
      <w:r>
        <w:rPr>
          <w:rFonts w:ascii="Arial" w:hAnsi="Arial" w:cs="Arial"/>
          <w:b/>
          <w:color w:val="808080"/>
          <w:sz w:val="20"/>
        </w:rPr>
        <w:t>y</w:t>
      </w:r>
      <w:r w:rsidRPr="00EB55CA">
        <w:rPr>
          <w:rFonts w:ascii="Arial" w:hAnsi="Arial" w:cs="Arial"/>
          <w:b/>
          <w:color w:val="808080"/>
          <w:sz w:val="20"/>
        </w:rPr>
        <w:t xml:space="preserve"> ruchu oraz</w:t>
      </w:r>
      <w:r>
        <w:rPr>
          <w:rFonts w:ascii="Arial" w:hAnsi="Arial" w:cs="Arial"/>
          <w:b/>
          <w:color w:val="808080"/>
          <w:sz w:val="20"/>
        </w:rPr>
        <w:t xml:space="preserve"> sporządzić</w:t>
      </w:r>
      <w:r w:rsidRPr="00EB55CA">
        <w:rPr>
          <w:rFonts w:ascii="Arial" w:hAnsi="Arial" w:cs="Arial"/>
          <w:b/>
          <w:color w:val="808080"/>
          <w:sz w:val="20"/>
        </w:rPr>
        <w:t xml:space="preserve"> pełn</w:t>
      </w:r>
      <w:r>
        <w:rPr>
          <w:rFonts w:ascii="Arial" w:hAnsi="Arial" w:cs="Arial"/>
          <w:b/>
          <w:color w:val="808080"/>
          <w:sz w:val="20"/>
        </w:rPr>
        <w:t>ą</w:t>
      </w:r>
      <w:r w:rsidRPr="00EB55CA">
        <w:rPr>
          <w:rFonts w:ascii="Arial" w:hAnsi="Arial" w:cs="Arial"/>
          <w:b/>
          <w:color w:val="808080"/>
          <w:sz w:val="20"/>
        </w:rPr>
        <w:t xml:space="preserve"> analiz</w:t>
      </w:r>
      <w:r>
        <w:rPr>
          <w:rFonts w:ascii="Arial" w:hAnsi="Arial" w:cs="Arial"/>
          <w:b/>
          <w:color w:val="808080"/>
          <w:sz w:val="20"/>
        </w:rPr>
        <w:t>ę</w:t>
      </w:r>
      <w:r w:rsidRPr="00EB55CA">
        <w:rPr>
          <w:rFonts w:ascii="Arial" w:hAnsi="Arial" w:cs="Arial"/>
          <w:b/>
          <w:color w:val="808080"/>
          <w:sz w:val="20"/>
        </w:rPr>
        <w:t xml:space="preserve"> ekonomiczn</w:t>
      </w:r>
      <w:r>
        <w:rPr>
          <w:rFonts w:ascii="Arial" w:hAnsi="Arial" w:cs="Arial"/>
          <w:b/>
          <w:color w:val="808080"/>
          <w:sz w:val="20"/>
        </w:rPr>
        <w:t>ą</w:t>
      </w:r>
      <w:r w:rsidRPr="00EB55CA">
        <w:rPr>
          <w:rFonts w:ascii="Arial" w:hAnsi="Arial" w:cs="Arial"/>
          <w:b/>
          <w:color w:val="808080"/>
          <w:sz w:val="20"/>
        </w:rPr>
        <w:t>.</w:t>
      </w:r>
    </w:p>
    <w:p w:rsidR="00FD6BD5" w:rsidRPr="00AD6EB3" w:rsidRDefault="00FD6BD5" w:rsidP="00FD6BD5">
      <w:pPr>
        <w:autoSpaceDE w:val="0"/>
        <w:autoSpaceDN w:val="0"/>
        <w:adjustRightInd w:val="0"/>
        <w:jc w:val="both"/>
        <w:rPr>
          <w:rFonts w:ascii="Arial" w:hAnsi="Arial" w:cs="Arial"/>
          <w:color w:val="808080"/>
          <w:sz w:val="20"/>
          <w:szCs w:val="20"/>
        </w:rPr>
      </w:pPr>
      <w:r w:rsidRPr="00AD6EB3">
        <w:rPr>
          <w:rFonts w:ascii="Arial" w:hAnsi="Arial" w:cs="Arial"/>
          <w:color w:val="808080"/>
          <w:sz w:val="20"/>
          <w:szCs w:val="20"/>
        </w:rPr>
        <w:t>Celem analizy ekonomicznej jest ocena oczekiwanego wpływu projektu na obszar społeczno - gospodarczy, na który oddziaływać będzie projekt w okresie realizacji oraz po jej zakończeniu. Za pomocą analizy ekonomicznej dąży się do sprawdzenia czy inwestycja jest uzasadniona z ogólnospołecznego punktu widzenia.</w:t>
      </w:r>
    </w:p>
    <w:p w:rsidR="00B27DEF" w:rsidRDefault="00B27DEF" w:rsidP="00FD6BD5">
      <w:pPr>
        <w:autoSpaceDE w:val="0"/>
        <w:autoSpaceDN w:val="0"/>
        <w:adjustRightInd w:val="0"/>
        <w:jc w:val="both"/>
        <w:rPr>
          <w:rFonts w:ascii="Arial" w:hAnsi="Arial" w:cs="Arial"/>
          <w:b/>
          <w:color w:val="808080"/>
          <w:sz w:val="20"/>
          <w:szCs w:val="20"/>
        </w:rPr>
      </w:pPr>
    </w:p>
    <w:p w:rsidR="00FD6BD5" w:rsidRPr="00AD6EB3" w:rsidRDefault="00FD6BD5" w:rsidP="00FD6BD5">
      <w:pPr>
        <w:autoSpaceDE w:val="0"/>
        <w:autoSpaceDN w:val="0"/>
        <w:adjustRightInd w:val="0"/>
        <w:jc w:val="both"/>
        <w:rPr>
          <w:rFonts w:ascii="Arial" w:hAnsi="Arial" w:cs="Arial"/>
          <w:b/>
          <w:color w:val="808080"/>
          <w:sz w:val="20"/>
          <w:szCs w:val="20"/>
        </w:rPr>
      </w:pPr>
      <w:r w:rsidRPr="00AD6EB3">
        <w:rPr>
          <w:rFonts w:ascii="Arial" w:hAnsi="Arial" w:cs="Arial"/>
          <w:b/>
          <w:color w:val="808080"/>
          <w:sz w:val="20"/>
          <w:szCs w:val="20"/>
        </w:rPr>
        <w:t>Założenia do analizy ekonomicznej:</w:t>
      </w:r>
    </w:p>
    <w:p w:rsidR="00FD6BD5" w:rsidRPr="00AD6EB3" w:rsidRDefault="00FD6BD5" w:rsidP="00FD6BD5">
      <w:pPr>
        <w:autoSpaceDE w:val="0"/>
        <w:autoSpaceDN w:val="0"/>
        <w:adjustRightInd w:val="0"/>
        <w:jc w:val="both"/>
        <w:rPr>
          <w:rFonts w:ascii="Arial" w:hAnsi="Arial" w:cs="Arial"/>
          <w:color w:val="808080"/>
          <w:sz w:val="20"/>
          <w:szCs w:val="20"/>
        </w:rPr>
      </w:pPr>
    </w:p>
    <w:p w:rsidR="00FD6BD5" w:rsidRPr="00541529" w:rsidRDefault="00FD6BD5" w:rsidP="00FD6BD5">
      <w:pPr>
        <w:numPr>
          <w:ilvl w:val="0"/>
          <w:numId w:val="24"/>
        </w:numPr>
        <w:autoSpaceDE w:val="0"/>
        <w:autoSpaceDN w:val="0"/>
        <w:adjustRightInd w:val="0"/>
        <w:jc w:val="both"/>
        <w:rPr>
          <w:rFonts w:ascii="Arial" w:hAnsi="Arial" w:cs="Arial"/>
          <w:color w:val="808080"/>
          <w:sz w:val="20"/>
          <w:szCs w:val="20"/>
        </w:rPr>
      </w:pPr>
      <w:r w:rsidRPr="00541529">
        <w:rPr>
          <w:rFonts w:ascii="Arial" w:hAnsi="Arial" w:cs="Arial"/>
          <w:color w:val="808080"/>
          <w:sz w:val="20"/>
          <w:szCs w:val="20"/>
        </w:rPr>
        <w:t xml:space="preserve">Okres odniesienia (horyzont czasowy) - </w:t>
      </w:r>
      <w:r w:rsidRPr="00541529">
        <w:rPr>
          <w:rFonts w:ascii="Arial" w:hAnsi="Arial" w:cs="Arial"/>
          <w:b/>
          <w:color w:val="808080"/>
          <w:sz w:val="20"/>
          <w:szCs w:val="20"/>
        </w:rPr>
        <w:t xml:space="preserve">25 lat, </w:t>
      </w:r>
      <w:r w:rsidRPr="00541529">
        <w:rPr>
          <w:rFonts w:ascii="Arial" w:hAnsi="Arial" w:cs="Arial"/>
          <w:color w:val="808080"/>
          <w:sz w:val="20"/>
          <w:szCs w:val="20"/>
        </w:rPr>
        <w:t>pierwszy rok odniesienia stanowi rok złożenia wniosku o dofinansowanie, bądź rok, w którym rozpoczynają się prace budowlane, jeśli złożenie wniosku o dofinansowanie ma miejsce przed rokiem rozpoczęcia inwestycji (wszystkie nakłady inwestycyjne poniesione przed rokiem złożenia wniosku o dofinansowanie należy dodać w wartościach niezdyskontowanych do pierwszego roku analizy).</w:t>
      </w:r>
    </w:p>
    <w:p w:rsidR="00FD6BD5" w:rsidRPr="00EB55CA" w:rsidRDefault="00FD6BD5" w:rsidP="00FD6BD5">
      <w:pPr>
        <w:numPr>
          <w:ilvl w:val="0"/>
          <w:numId w:val="24"/>
        </w:numPr>
        <w:autoSpaceDE w:val="0"/>
        <w:autoSpaceDN w:val="0"/>
        <w:adjustRightInd w:val="0"/>
        <w:jc w:val="both"/>
        <w:rPr>
          <w:rFonts w:ascii="Arial" w:hAnsi="Arial" w:cs="Arial"/>
          <w:color w:val="808080"/>
          <w:sz w:val="20"/>
          <w:szCs w:val="20"/>
        </w:rPr>
      </w:pPr>
      <w:r w:rsidRPr="00EB55CA">
        <w:rPr>
          <w:rFonts w:ascii="Arial" w:hAnsi="Arial" w:cs="Arial"/>
          <w:color w:val="808080"/>
          <w:sz w:val="20"/>
          <w:szCs w:val="20"/>
        </w:rPr>
        <w:t xml:space="preserve">W celu sporządzenia analizy należy przyjąć </w:t>
      </w:r>
      <w:r w:rsidRPr="00EB55CA">
        <w:rPr>
          <w:rFonts w:ascii="Arial" w:hAnsi="Arial" w:cs="Arial"/>
          <w:b/>
          <w:color w:val="808080"/>
          <w:sz w:val="20"/>
          <w:szCs w:val="20"/>
        </w:rPr>
        <w:t>społeczną stopę dyskontową</w:t>
      </w:r>
      <w:r w:rsidRPr="00EB55CA">
        <w:rPr>
          <w:rFonts w:ascii="Arial" w:hAnsi="Arial" w:cs="Arial"/>
          <w:color w:val="808080"/>
          <w:sz w:val="20"/>
          <w:szCs w:val="20"/>
        </w:rPr>
        <w:t xml:space="preserve"> na poziomie </w:t>
      </w:r>
      <w:r>
        <w:rPr>
          <w:rFonts w:ascii="Arial" w:hAnsi="Arial" w:cs="Arial"/>
          <w:b/>
          <w:color w:val="808080"/>
          <w:sz w:val="20"/>
          <w:szCs w:val="20"/>
        </w:rPr>
        <w:t>4,5</w:t>
      </w:r>
      <w:r w:rsidRPr="00EB55CA">
        <w:rPr>
          <w:rFonts w:ascii="Arial" w:hAnsi="Arial" w:cs="Arial"/>
          <w:b/>
          <w:color w:val="808080"/>
          <w:sz w:val="20"/>
          <w:szCs w:val="20"/>
        </w:rPr>
        <w:t xml:space="preserve">%. </w:t>
      </w:r>
    </w:p>
    <w:p w:rsidR="00FD6BD5" w:rsidRDefault="00FD6BD5" w:rsidP="00FD6BD5">
      <w:pPr>
        <w:numPr>
          <w:ilvl w:val="0"/>
          <w:numId w:val="24"/>
        </w:numPr>
        <w:autoSpaceDE w:val="0"/>
        <w:autoSpaceDN w:val="0"/>
        <w:adjustRightInd w:val="0"/>
        <w:jc w:val="both"/>
        <w:rPr>
          <w:rFonts w:ascii="Arial" w:hAnsi="Arial" w:cs="Arial"/>
          <w:color w:val="808080"/>
          <w:sz w:val="20"/>
          <w:szCs w:val="20"/>
        </w:rPr>
      </w:pPr>
      <w:r w:rsidRPr="00EB55CA">
        <w:rPr>
          <w:rFonts w:ascii="Arial" w:hAnsi="Arial" w:cs="Arial"/>
          <w:bCs/>
          <w:iCs/>
          <w:color w:val="808080"/>
          <w:sz w:val="20"/>
          <w:szCs w:val="20"/>
        </w:rPr>
        <w:t xml:space="preserve">W całym okresie analizy należy przyjąć </w:t>
      </w:r>
      <w:r w:rsidRPr="00EB55CA">
        <w:rPr>
          <w:rFonts w:ascii="Arial" w:hAnsi="Arial" w:cs="Arial"/>
          <w:b/>
          <w:bCs/>
          <w:iCs/>
          <w:color w:val="808080"/>
          <w:sz w:val="20"/>
          <w:szCs w:val="20"/>
        </w:rPr>
        <w:t>ceny stałe</w:t>
      </w:r>
      <w:r>
        <w:rPr>
          <w:rFonts w:ascii="Arial" w:hAnsi="Arial" w:cs="Arial"/>
          <w:color w:val="808080"/>
          <w:sz w:val="20"/>
          <w:szCs w:val="20"/>
        </w:rPr>
        <w:t>.</w:t>
      </w:r>
    </w:p>
    <w:p w:rsidR="00FD6BD5" w:rsidRDefault="00FD6BD5" w:rsidP="00FD6BD5">
      <w:pPr>
        <w:numPr>
          <w:ilvl w:val="0"/>
          <w:numId w:val="24"/>
        </w:numPr>
        <w:autoSpaceDE w:val="0"/>
        <w:autoSpaceDN w:val="0"/>
        <w:adjustRightInd w:val="0"/>
        <w:jc w:val="both"/>
        <w:rPr>
          <w:rFonts w:ascii="Arial" w:hAnsi="Arial" w:cs="Arial"/>
          <w:color w:val="808080"/>
          <w:sz w:val="20"/>
          <w:szCs w:val="20"/>
        </w:rPr>
      </w:pPr>
      <w:r>
        <w:rPr>
          <w:rFonts w:ascii="Arial" w:hAnsi="Arial" w:cs="Arial"/>
          <w:color w:val="808080"/>
          <w:sz w:val="20"/>
          <w:szCs w:val="20"/>
        </w:rPr>
        <w:t>Należy zastosować przeliczniki cen rynkowych na ceny rozrachunkowe dla nakładów inwestycyjnych – 0,83, dla kosztów operacyjnych – 0,78,</w:t>
      </w:r>
    </w:p>
    <w:p w:rsidR="00FD6BD5" w:rsidRPr="0037549E" w:rsidRDefault="00FD6BD5" w:rsidP="00FD6BD5">
      <w:pPr>
        <w:numPr>
          <w:ilvl w:val="0"/>
          <w:numId w:val="24"/>
        </w:numPr>
        <w:autoSpaceDE w:val="0"/>
        <w:autoSpaceDN w:val="0"/>
        <w:adjustRightInd w:val="0"/>
        <w:jc w:val="both"/>
        <w:rPr>
          <w:rFonts w:ascii="Arial" w:hAnsi="Arial" w:cs="Arial"/>
          <w:color w:val="808080"/>
          <w:sz w:val="20"/>
          <w:szCs w:val="20"/>
        </w:rPr>
      </w:pPr>
      <w:r>
        <w:rPr>
          <w:rFonts w:ascii="Arial" w:hAnsi="Arial" w:cs="Arial"/>
          <w:color w:val="808080"/>
          <w:sz w:val="20"/>
          <w:szCs w:val="20"/>
        </w:rPr>
        <w:t>Niezależnie od tego czy istnieje możliwość odliczenia czy nie, należy pomniejszyć przepływy finansowe o podatek VAT.</w:t>
      </w:r>
    </w:p>
    <w:p w:rsidR="00FD6BD5" w:rsidRDefault="00FD6BD5" w:rsidP="00FD6BD5">
      <w:pPr>
        <w:autoSpaceDE w:val="0"/>
        <w:autoSpaceDN w:val="0"/>
        <w:adjustRightInd w:val="0"/>
        <w:ind w:left="708"/>
        <w:jc w:val="both"/>
        <w:rPr>
          <w:rFonts w:ascii="Arial" w:hAnsi="Arial" w:cs="Arial"/>
          <w:color w:val="808080"/>
          <w:sz w:val="20"/>
          <w:szCs w:val="20"/>
        </w:rPr>
      </w:pPr>
    </w:p>
    <w:p w:rsidR="00FD6BD5" w:rsidRDefault="00FD6BD5" w:rsidP="00FD6BD5">
      <w:p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Analizę społeczno - ekonomiczną należy przeprowadzić zgodnie z instrukcją zawartą w rozdziale 2 Niebieskiej księgi Infrastruktura drogowa. Poprawnie sporządzona analiza powinna zawierać następujące elementy:</w:t>
      </w:r>
    </w:p>
    <w:p w:rsidR="00FD6BD5" w:rsidRDefault="00FD6BD5" w:rsidP="00FD6BD5">
      <w:pPr>
        <w:numPr>
          <w:ilvl w:val="0"/>
          <w:numId w:val="39"/>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korektę przepływów pieniężnych w celu przekształcenia cen rynkowych w rozrachunkowe, obejmującą eliminację podatku VAT oraz korekty z uwagi na zakłócenia cen energii i wynagrodzeń poprzez zastosowanie współczynników konwersji,</w:t>
      </w:r>
    </w:p>
    <w:p w:rsidR="00FD6BD5" w:rsidRDefault="00FD6BD5" w:rsidP="00FD6BD5">
      <w:pPr>
        <w:numPr>
          <w:ilvl w:val="0"/>
          <w:numId w:val="39"/>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obliczenie korzyści ekonomicznych netto projektu,</w:t>
      </w:r>
    </w:p>
    <w:p w:rsidR="00FD6BD5" w:rsidRDefault="00FD6BD5" w:rsidP="00FD6BD5">
      <w:pPr>
        <w:numPr>
          <w:ilvl w:val="0"/>
          <w:numId w:val="39"/>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obliczenie ekonomicznych wskaźników efektywności ENPV, ERR i BCR.</w:t>
      </w:r>
    </w:p>
    <w:p w:rsidR="00FD6BD5" w:rsidRDefault="00FD6BD5" w:rsidP="00FD6BD5">
      <w:pPr>
        <w:autoSpaceDE w:val="0"/>
        <w:autoSpaceDN w:val="0"/>
        <w:adjustRightInd w:val="0"/>
        <w:jc w:val="both"/>
        <w:rPr>
          <w:rFonts w:ascii="Arial" w:hAnsi="Arial" w:cs="Arial"/>
          <w:bCs/>
          <w:iCs/>
          <w:color w:val="808080"/>
          <w:sz w:val="20"/>
          <w:szCs w:val="20"/>
        </w:rPr>
      </w:pPr>
    </w:p>
    <w:p w:rsidR="00FD6BD5" w:rsidRDefault="00FD6BD5" w:rsidP="00FD6BD5">
      <w:pPr>
        <w:autoSpaceDE w:val="0"/>
        <w:autoSpaceDN w:val="0"/>
        <w:adjustRightInd w:val="0"/>
        <w:jc w:val="both"/>
        <w:rPr>
          <w:rFonts w:ascii="Arial" w:hAnsi="Arial" w:cs="Arial"/>
          <w:bCs/>
          <w:iCs/>
          <w:color w:val="808080"/>
          <w:sz w:val="20"/>
          <w:szCs w:val="20"/>
        </w:rPr>
      </w:pPr>
      <w:r>
        <w:rPr>
          <w:rFonts w:ascii="Arial" w:hAnsi="Arial" w:cs="Arial"/>
          <w:color w:val="808080"/>
          <w:sz w:val="20"/>
          <w:szCs w:val="20"/>
        </w:rPr>
        <w:t>Korzyści ekonomiczne stanowią różnicę między całkowitymi kosztami ekonomicznymi w wariancie bezinwestycyjnym (W0) i analogicznymi kosztami w wariancie inwestycyjnym (WI)</w:t>
      </w:r>
      <w:r>
        <w:rPr>
          <w:rFonts w:ascii="Arial" w:hAnsi="Arial" w:cs="Arial"/>
          <w:bCs/>
          <w:iCs/>
          <w:color w:val="808080"/>
          <w:sz w:val="20"/>
          <w:szCs w:val="20"/>
        </w:rPr>
        <w:t xml:space="preserve"> dla następujących kategorii:</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eksploatacji pojazdów,</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czasu użytkowników infrastruktury drogowej,</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wypadków drogowych i ofiar,</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związane z emisją zanieczyszczeń,</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zmian klimatu,</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hałasu.</w:t>
      </w:r>
    </w:p>
    <w:p w:rsidR="00FD6BD5" w:rsidRDefault="00FD6BD5" w:rsidP="00FD6BD5">
      <w:pPr>
        <w:rPr>
          <w:rFonts w:ascii="Arial" w:hAnsi="Arial" w:cs="Arial"/>
          <w:color w:val="808080"/>
          <w:sz w:val="20"/>
          <w:szCs w:val="20"/>
        </w:rPr>
      </w:pPr>
    </w:p>
    <w:p w:rsidR="00FD6BD5" w:rsidRPr="00EB55CA" w:rsidRDefault="00FD6BD5" w:rsidP="00FD6BD5">
      <w:pPr>
        <w:autoSpaceDE w:val="0"/>
        <w:autoSpaceDN w:val="0"/>
        <w:adjustRightInd w:val="0"/>
        <w:jc w:val="both"/>
        <w:rPr>
          <w:rFonts w:ascii="Arial" w:hAnsi="Arial" w:cs="Arial"/>
          <w:color w:val="808080"/>
          <w:sz w:val="20"/>
          <w:szCs w:val="20"/>
        </w:rPr>
      </w:pPr>
      <w:r w:rsidRPr="00EB55CA">
        <w:rPr>
          <w:rFonts w:ascii="Arial" w:hAnsi="Arial" w:cs="Arial"/>
          <w:color w:val="808080"/>
          <w:sz w:val="20"/>
          <w:szCs w:val="20"/>
        </w:rPr>
        <w:t xml:space="preserve">Łączne korzyści </w:t>
      </w:r>
      <w:r>
        <w:rPr>
          <w:rFonts w:ascii="Arial" w:hAnsi="Arial" w:cs="Arial"/>
          <w:color w:val="808080"/>
          <w:sz w:val="20"/>
          <w:szCs w:val="20"/>
        </w:rPr>
        <w:t xml:space="preserve">ekonomiczne </w:t>
      </w:r>
      <w:r w:rsidRPr="00EB55CA">
        <w:rPr>
          <w:rFonts w:ascii="Arial" w:hAnsi="Arial" w:cs="Arial"/>
          <w:color w:val="808080"/>
          <w:sz w:val="20"/>
          <w:szCs w:val="20"/>
        </w:rPr>
        <w:t>projektu drogowego stanowią sumę korzyści dla każdego z elementów kosztów ekonomicznych.</w:t>
      </w:r>
      <w:r w:rsidRPr="00BD5F87">
        <w:rPr>
          <w:rFonts w:ascii="Arial" w:hAnsi="Arial" w:cs="Arial"/>
          <w:color w:val="808080"/>
          <w:sz w:val="20"/>
          <w:szCs w:val="20"/>
        </w:rPr>
        <w:t xml:space="preserve"> Wybrana opcja powinna</w:t>
      </w:r>
      <w:r w:rsidRPr="0058719D">
        <w:rPr>
          <w:rFonts w:ascii="Arial" w:hAnsi="Arial" w:cs="Arial"/>
          <w:color w:val="808080"/>
          <w:sz w:val="20"/>
          <w:szCs w:val="20"/>
        </w:rPr>
        <w:t xml:space="preserve"> cechować się najwyższą ERR, chyba, że wymagane dla niej nakłady są niemożliwe do sfinansowania. Obliczenie ENPV oraz ERR powinno obejmować po stronie kosztów zdyskontowaną sumę nakładów inwestycyjnych</w:t>
      </w:r>
      <w:r>
        <w:rPr>
          <w:rFonts w:ascii="Arial" w:hAnsi="Arial" w:cs="Arial"/>
          <w:color w:val="808080"/>
          <w:sz w:val="20"/>
          <w:szCs w:val="20"/>
        </w:rPr>
        <w:t>, oraz koszty</w:t>
      </w:r>
      <w:r w:rsidRPr="0058719D">
        <w:rPr>
          <w:rFonts w:ascii="Arial" w:hAnsi="Arial" w:cs="Arial"/>
          <w:color w:val="808080"/>
          <w:sz w:val="20"/>
          <w:szCs w:val="20"/>
        </w:rPr>
        <w:t xml:space="preserve"> utrzymania, natomiast po stronie korzyści</w:t>
      </w:r>
      <w:r w:rsidRPr="0058719D">
        <w:rPr>
          <w:rFonts w:ascii="Arial" w:hAnsi="Arial" w:cs="Arial"/>
          <w:i/>
          <w:iCs/>
          <w:color w:val="808080"/>
          <w:sz w:val="20"/>
          <w:szCs w:val="20"/>
        </w:rPr>
        <w:t xml:space="preserve">, </w:t>
      </w:r>
      <w:r w:rsidRPr="0058719D">
        <w:rPr>
          <w:rFonts w:ascii="Arial" w:hAnsi="Arial" w:cs="Arial"/>
          <w:color w:val="808080"/>
          <w:sz w:val="20"/>
          <w:szCs w:val="20"/>
        </w:rPr>
        <w:t>sumę oszacowanych w pieniądzu korzyści, takich jak zmniejszenie czasu podróży, zmniejszenie kosztów eksploatacji pojazdów, zmniejszenie liczby wypadków, ograniczenie emisji zanieczyszczeń</w:t>
      </w:r>
      <w:r>
        <w:rPr>
          <w:rFonts w:ascii="Arial" w:hAnsi="Arial" w:cs="Arial"/>
          <w:color w:val="808080"/>
          <w:sz w:val="20"/>
          <w:szCs w:val="20"/>
        </w:rPr>
        <w:t>, kosztów zmian klimatu i kosztów hałasu</w:t>
      </w:r>
      <w:r w:rsidRPr="0058719D">
        <w:rPr>
          <w:rFonts w:ascii="Arial" w:hAnsi="Arial" w:cs="Arial"/>
          <w:color w:val="808080"/>
          <w:sz w:val="20"/>
          <w:szCs w:val="20"/>
        </w:rPr>
        <w:t>.</w:t>
      </w:r>
    </w:p>
    <w:p w:rsidR="00FD6BD5" w:rsidRDefault="00FD6BD5" w:rsidP="00FD6BD5">
      <w:pPr>
        <w:autoSpaceDE w:val="0"/>
        <w:autoSpaceDN w:val="0"/>
        <w:adjustRightInd w:val="0"/>
        <w:jc w:val="both"/>
        <w:rPr>
          <w:rFonts w:ascii="Arial" w:hAnsi="Arial" w:cs="Arial"/>
          <w:color w:val="808080"/>
          <w:sz w:val="20"/>
          <w:szCs w:val="20"/>
        </w:rPr>
      </w:pPr>
    </w:p>
    <w:p w:rsidR="00FD6BD5" w:rsidRPr="00AD6EB3" w:rsidRDefault="00FD6BD5" w:rsidP="00FD6BD5">
      <w:pPr>
        <w:autoSpaceDE w:val="0"/>
        <w:autoSpaceDN w:val="0"/>
        <w:adjustRightInd w:val="0"/>
        <w:jc w:val="both"/>
        <w:rPr>
          <w:rFonts w:ascii="Arial" w:hAnsi="Arial" w:cs="Arial"/>
          <w:b/>
          <w:color w:val="808080"/>
          <w:sz w:val="20"/>
          <w:szCs w:val="20"/>
        </w:rPr>
      </w:pPr>
      <w:r w:rsidRPr="00AD6EB3">
        <w:rPr>
          <w:rFonts w:ascii="Arial" w:hAnsi="Arial" w:cs="Arial"/>
          <w:b/>
          <w:color w:val="808080"/>
          <w:sz w:val="20"/>
          <w:szCs w:val="20"/>
        </w:rPr>
        <w:t>Podstawę kalkulacji efektywności ekonomicznej stanowią odrębnie przygotowane dane wejściowe</w:t>
      </w:r>
    </w:p>
    <w:p w:rsidR="00FD6BD5" w:rsidRPr="00AD6EB3" w:rsidRDefault="00FD6BD5" w:rsidP="00FD6BD5">
      <w:pPr>
        <w:autoSpaceDE w:val="0"/>
        <w:autoSpaceDN w:val="0"/>
        <w:adjustRightInd w:val="0"/>
        <w:jc w:val="both"/>
        <w:rPr>
          <w:rFonts w:ascii="Arial" w:hAnsi="Arial" w:cs="Arial"/>
          <w:b/>
          <w:color w:val="808080"/>
          <w:sz w:val="20"/>
          <w:szCs w:val="20"/>
        </w:rPr>
      </w:pPr>
      <w:r w:rsidRPr="00AD6EB3">
        <w:rPr>
          <w:rFonts w:ascii="Arial" w:hAnsi="Arial" w:cs="Arial"/>
          <w:b/>
          <w:color w:val="808080"/>
          <w:sz w:val="20"/>
          <w:szCs w:val="20"/>
        </w:rPr>
        <w:t>i parametry elementów wchodzących do rachunku ekonomicznego.</w:t>
      </w:r>
    </w:p>
    <w:p w:rsidR="00FD6BD5" w:rsidRPr="00AD6EB3" w:rsidRDefault="00FD6BD5" w:rsidP="00FD6BD5">
      <w:pPr>
        <w:jc w:val="both"/>
        <w:rPr>
          <w:rFonts w:ascii="Arial" w:hAnsi="Arial" w:cs="Arial"/>
          <w:b/>
          <w:color w:val="808080"/>
          <w:sz w:val="20"/>
          <w:szCs w:val="20"/>
        </w:rPr>
      </w:pPr>
    </w:p>
    <w:p w:rsidR="00FD6BD5" w:rsidRPr="00EB55CA" w:rsidRDefault="00FD6BD5" w:rsidP="00FD6BD5">
      <w:pPr>
        <w:jc w:val="both"/>
        <w:rPr>
          <w:rFonts w:ascii="Arial" w:hAnsi="Arial" w:cs="Arial"/>
          <w:color w:val="808080"/>
          <w:sz w:val="20"/>
          <w:szCs w:val="20"/>
        </w:rPr>
      </w:pPr>
      <w:r w:rsidRPr="00AD6EB3">
        <w:rPr>
          <w:rFonts w:ascii="Arial" w:hAnsi="Arial" w:cs="Arial"/>
          <w:color w:val="808080"/>
          <w:sz w:val="20"/>
          <w:szCs w:val="20"/>
        </w:rPr>
        <w:t>Ruch drogowy to najważniejszy element niezbędny do oceny efektywności inwestycji, w tym os</w:t>
      </w:r>
      <w:r>
        <w:rPr>
          <w:rFonts w:ascii="Arial" w:hAnsi="Arial" w:cs="Arial"/>
          <w:color w:val="808080"/>
          <w:sz w:val="20"/>
          <w:szCs w:val="20"/>
        </w:rPr>
        <w:t>zacowania wskaźnika kosztów</w:t>
      </w:r>
      <w:r w:rsidRPr="00AD6EB3">
        <w:rPr>
          <w:rFonts w:ascii="Arial" w:hAnsi="Arial" w:cs="Arial"/>
          <w:color w:val="808080"/>
          <w:sz w:val="20"/>
          <w:szCs w:val="20"/>
        </w:rPr>
        <w:t xml:space="preserve"> czasu w przewozach pas</w:t>
      </w:r>
      <w:r>
        <w:rPr>
          <w:rFonts w:ascii="Arial" w:hAnsi="Arial" w:cs="Arial"/>
          <w:color w:val="808080"/>
          <w:sz w:val="20"/>
          <w:szCs w:val="20"/>
        </w:rPr>
        <w:t xml:space="preserve">ażerskich i towarowych. Koszt czasu należy podawać w </w:t>
      </w:r>
      <w:r w:rsidRPr="00EB55CA">
        <w:rPr>
          <w:rFonts w:ascii="Arial" w:hAnsi="Arial" w:cs="Arial"/>
          <w:color w:val="808080"/>
          <w:sz w:val="20"/>
          <w:szCs w:val="20"/>
        </w:rPr>
        <w:t>PLN.</w:t>
      </w:r>
    </w:p>
    <w:p w:rsidR="00FD6BD5" w:rsidRPr="00AD6EB3" w:rsidRDefault="00FD6BD5" w:rsidP="00FD6BD5">
      <w:pPr>
        <w:jc w:val="both"/>
        <w:rPr>
          <w:rFonts w:ascii="Arial" w:hAnsi="Arial" w:cs="Arial"/>
          <w:color w:val="808080"/>
          <w:sz w:val="20"/>
          <w:szCs w:val="20"/>
        </w:rPr>
      </w:pPr>
    </w:p>
    <w:p w:rsidR="00FD6BD5" w:rsidRPr="00AD6EB3" w:rsidRDefault="00FD6BD5" w:rsidP="00FD6BD5">
      <w:pPr>
        <w:jc w:val="both"/>
        <w:rPr>
          <w:rFonts w:ascii="Arial" w:hAnsi="Arial" w:cs="Arial"/>
          <w:b/>
          <w:color w:val="808080"/>
          <w:sz w:val="20"/>
          <w:szCs w:val="20"/>
        </w:rPr>
      </w:pPr>
      <w:r w:rsidRPr="00AD6EB3">
        <w:rPr>
          <w:rFonts w:ascii="Arial" w:hAnsi="Arial" w:cs="Arial"/>
          <w:b/>
          <w:color w:val="808080"/>
          <w:sz w:val="20"/>
          <w:szCs w:val="20"/>
        </w:rPr>
        <w:t>Ruch drogowy należy podać dla dwóch wariantów:</w:t>
      </w:r>
    </w:p>
    <w:p w:rsidR="00FD6BD5" w:rsidRPr="00AD6EB3" w:rsidRDefault="00FD6BD5" w:rsidP="00FD6BD5">
      <w:pPr>
        <w:jc w:val="both"/>
        <w:rPr>
          <w:rFonts w:ascii="Arial" w:hAnsi="Arial" w:cs="Arial"/>
          <w:color w:val="808080"/>
          <w:sz w:val="20"/>
          <w:szCs w:val="20"/>
        </w:rPr>
      </w:pPr>
      <w:r w:rsidRPr="00AD6EB3">
        <w:rPr>
          <w:rFonts w:ascii="Arial" w:hAnsi="Arial" w:cs="Arial"/>
          <w:b/>
          <w:color w:val="808080"/>
          <w:sz w:val="20"/>
          <w:szCs w:val="20"/>
        </w:rPr>
        <w:t>Wariantu bezinwestycyjnego</w:t>
      </w:r>
      <w:r w:rsidRPr="00AD6EB3">
        <w:rPr>
          <w:rFonts w:ascii="Arial" w:hAnsi="Arial" w:cs="Arial"/>
          <w:color w:val="808080"/>
          <w:sz w:val="20"/>
          <w:szCs w:val="20"/>
        </w:rPr>
        <w:t xml:space="preserve"> – stan odniesienia, inwestycja nie jest realizowana,</w:t>
      </w:r>
    </w:p>
    <w:p w:rsidR="00FD6BD5" w:rsidRPr="00AD6EB3" w:rsidRDefault="00FD6BD5" w:rsidP="00FD6BD5">
      <w:pPr>
        <w:jc w:val="both"/>
        <w:rPr>
          <w:rFonts w:ascii="Arial" w:hAnsi="Arial" w:cs="Arial"/>
          <w:color w:val="808080"/>
          <w:sz w:val="20"/>
          <w:szCs w:val="20"/>
        </w:rPr>
      </w:pPr>
      <w:r w:rsidRPr="00AD6EB3">
        <w:rPr>
          <w:rFonts w:ascii="Arial" w:hAnsi="Arial" w:cs="Arial"/>
          <w:b/>
          <w:color w:val="808080"/>
          <w:sz w:val="20"/>
          <w:szCs w:val="20"/>
        </w:rPr>
        <w:t>Wariantu inwestycyjnego</w:t>
      </w:r>
      <w:r w:rsidRPr="00AD6EB3">
        <w:rPr>
          <w:rFonts w:ascii="Arial" w:hAnsi="Arial" w:cs="Arial"/>
          <w:color w:val="808080"/>
          <w:sz w:val="20"/>
          <w:szCs w:val="20"/>
        </w:rPr>
        <w:t xml:space="preserve"> – inwestycja będzie realizowana zgodnie z założeniami technicznymi.</w:t>
      </w:r>
    </w:p>
    <w:p w:rsidR="00FD6BD5" w:rsidRDefault="00FD6BD5" w:rsidP="00FD6BD5">
      <w:pPr>
        <w:jc w:val="both"/>
        <w:rPr>
          <w:rFonts w:ascii="Arial" w:hAnsi="Arial" w:cs="Arial"/>
          <w:b/>
          <w:color w:val="808080"/>
          <w:sz w:val="20"/>
          <w:szCs w:val="20"/>
        </w:rPr>
      </w:pPr>
    </w:p>
    <w:p w:rsidR="00FD6BD5" w:rsidRDefault="00FD6BD5" w:rsidP="00FD6BD5">
      <w:pPr>
        <w:jc w:val="both"/>
        <w:rPr>
          <w:rFonts w:ascii="Arial" w:hAnsi="Arial" w:cs="Arial"/>
          <w:b/>
          <w:color w:val="808080"/>
          <w:sz w:val="20"/>
          <w:szCs w:val="20"/>
        </w:rPr>
      </w:pPr>
      <w:r>
        <w:rPr>
          <w:rFonts w:ascii="Arial" w:hAnsi="Arial" w:cs="Arial"/>
          <w:b/>
          <w:color w:val="808080"/>
          <w:sz w:val="20"/>
          <w:szCs w:val="20"/>
        </w:rPr>
        <w:t>Zaleca się p</w:t>
      </w:r>
      <w:r w:rsidRPr="00AD6EB3">
        <w:rPr>
          <w:rFonts w:ascii="Arial" w:hAnsi="Arial" w:cs="Arial"/>
          <w:b/>
          <w:color w:val="808080"/>
          <w:sz w:val="20"/>
          <w:szCs w:val="20"/>
        </w:rPr>
        <w:t>rzeprowadzanie pomiarów ruchu i obliczanie średniego dobowego ruchu (SDR) na drogach</w:t>
      </w:r>
      <w:r>
        <w:rPr>
          <w:rFonts w:ascii="Arial" w:hAnsi="Arial" w:cs="Arial"/>
          <w:b/>
          <w:color w:val="808080"/>
          <w:sz w:val="20"/>
          <w:szCs w:val="20"/>
        </w:rPr>
        <w:t>. W przypadku braku aktualnych pomiarów dopuszcza się wykorzystanie do analizy najaktualniejszych danych będących w posiadaniu Wnioskodawcy przeliczonych na rok bazowy 2015 w oparciu o metodologię opisaną w załączniku nr 2 „</w:t>
      </w:r>
      <w:r w:rsidRPr="0037549E">
        <w:rPr>
          <w:rFonts w:ascii="Arial" w:hAnsi="Arial" w:cs="Arial"/>
          <w:b/>
          <w:i/>
          <w:color w:val="808080"/>
          <w:sz w:val="20"/>
          <w:szCs w:val="20"/>
        </w:rPr>
        <w:t>Zasady prognozowania wskaźników wzrostu ruchu wewnętrznego na okres 2008-2040 na sieci drogowej do celów planistyczno projektowych</w:t>
      </w:r>
      <w:r>
        <w:rPr>
          <w:rFonts w:ascii="Arial" w:hAnsi="Arial" w:cs="Arial"/>
          <w:b/>
          <w:color w:val="808080"/>
          <w:sz w:val="20"/>
          <w:szCs w:val="20"/>
        </w:rPr>
        <w:t xml:space="preserve">” zamieszczonym na stronie GDDKiA </w:t>
      </w:r>
    </w:p>
    <w:p w:rsidR="00FD6BD5" w:rsidRDefault="00FD6BD5" w:rsidP="00FD6BD5">
      <w:pPr>
        <w:jc w:val="both"/>
        <w:rPr>
          <w:rFonts w:ascii="Arial" w:hAnsi="Arial" w:cs="Arial"/>
          <w:i/>
          <w:color w:val="808080"/>
          <w:sz w:val="20"/>
          <w:szCs w:val="20"/>
        </w:rPr>
      </w:pPr>
      <w:r w:rsidRPr="0037549E">
        <w:rPr>
          <w:rFonts w:ascii="Arial" w:hAnsi="Arial" w:cs="Arial"/>
          <w:i/>
          <w:color w:val="808080"/>
          <w:sz w:val="20"/>
          <w:szCs w:val="20"/>
        </w:rPr>
        <w:t>(https://www.gddkia.gov.pl/userfiles/articles/p/pismo-przewodnie-z-dnia-15032007_4423/Zalacznik_2_Zasady_prognozowania_wskaznikow_wzrostu_2008-2040.pdf)</w:t>
      </w:r>
    </w:p>
    <w:p w:rsidR="00FD6BD5" w:rsidRPr="00AD6EB3" w:rsidRDefault="00FD6BD5" w:rsidP="00FD6BD5">
      <w:pPr>
        <w:rPr>
          <w:rFonts w:ascii="Arial" w:hAnsi="Arial" w:cs="Arial"/>
          <w:b/>
          <w:color w:val="808080"/>
          <w:sz w:val="20"/>
          <w:szCs w:val="20"/>
        </w:rPr>
      </w:pPr>
    </w:p>
    <w:p w:rsidR="00FD6BD5" w:rsidRPr="00AD6EB3" w:rsidRDefault="00FD6BD5" w:rsidP="00FD6BD5">
      <w:pPr>
        <w:jc w:val="both"/>
        <w:rPr>
          <w:rFonts w:ascii="Arial" w:hAnsi="Arial" w:cs="Arial"/>
          <w:b/>
          <w:color w:val="808080"/>
          <w:sz w:val="20"/>
          <w:szCs w:val="20"/>
        </w:rPr>
      </w:pPr>
      <w:r w:rsidRPr="00AD6EB3">
        <w:rPr>
          <w:rFonts w:ascii="Arial" w:hAnsi="Arial" w:cs="Arial"/>
          <w:b/>
          <w:color w:val="808080"/>
          <w:sz w:val="20"/>
          <w:szCs w:val="20"/>
        </w:rPr>
        <w:t>Zamieszczone poniżej tabele należy wykorzystać jako podsumowanie analiz ruchowych. Wszelkie dodatkowe obliczenia należy zamieścić w załącznikach do studium wykonalności.</w:t>
      </w:r>
    </w:p>
    <w:p w:rsidR="00215EAF" w:rsidRDefault="00215EAF" w:rsidP="00FD6BD5">
      <w:pPr>
        <w:spacing w:before="60" w:after="60"/>
        <w:jc w:val="both"/>
        <w:rPr>
          <w:rFonts w:ascii="Arial" w:hAnsi="Arial" w:cs="Arial"/>
          <w:b/>
          <w:color w:val="808080"/>
          <w:sz w:val="20"/>
          <w:szCs w:val="20"/>
        </w:rPr>
      </w:pPr>
    </w:p>
    <w:p w:rsidR="002265F8" w:rsidRDefault="002265F8" w:rsidP="00FD6BD5">
      <w:pPr>
        <w:spacing w:before="60" w:after="60"/>
        <w:jc w:val="both"/>
        <w:rPr>
          <w:rFonts w:ascii="Arial" w:hAnsi="Arial" w:cs="Arial"/>
          <w:b/>
          <w:color w:val="808080"/>
          <w:sz w:val="20"/>
          <w:szCs w:val="20"/>
        </w:rPr>
      </w:pPr>
    </w:p>
    <w:p w:rsidR="00FD6BD5" w:rsidRPr="00AD6EB3" w:rsidRDefault="00FD6BD5" w:rsidP="00FD6BD5">
      <w:pPr>
        <w:spacing w:before="60" w:after="60"/>
        <w:jc w:val="both"/>
        <w:rPr>
          <w:rFonts w:ascii="Arial" w:hAnsi="Arial" w:cs="Arial"/>
          <w:b/>
          <w:color w:val="808080"/>
          <w:sz w:val="20"/>
          <w:szCs w:val="20"/>
        </w:rPr>
      </w:pPr>
      <w:r w:rsidRPr="00AD6EB3">
        <w:rPr>
          <w:rFonts w:ascii="Arial" w:hAnsi="Arial" w:cs="Arial"/>
          <w:b/>
          <w:color w:val="808080"/>
          <w:sz w:val="20"/>
          <w:szCs w:val="20"/>
        </w:rPr>
        <w:t>Tabele prezentujące analizy ruchu:</w:t>
      </w:r>
    </w:p>
    <w:p w:rsidR="00FD6BD5" w:rsidRDefault="00FD6BD5" w:rsidP="00FD6BD5">
      <w:pPr>
        <w:spacing w:before="60" w:after="60"/>
        <w:jc w:val="both"/>
        <w:rPr>
          <w:rFonts w:ascii="Arial" w:hAnsi="Arial" w:cs="Arial"/>
          <w:b/>
          <w:sz w:val="20"/>
          <w:szCs w:val="20"/>
        </w:rPr>
      </w:pPr>
    </w:p>
    <w:p w:rsidR="0015518F" w:rsidRDefault="0015518F" w:rsidP="00FD6BD5">
      <w:pPr>
        <w:spacing w:before="60" w:after="60"/>
        <w:jc w:val="both"/>
        <w:rPr>
          <w:rFonts w:ascii="Arial" w:hAnsi="Arial" w:cs="Arial"/>
          <w:b/>
          <w:sz w:val="20"/>
          <w:szCs w:val="20"/>
        </w:rPr>
      </w:pPr>
    </w:p>
    <w:p w:rsidR="005E5D7A" w:rsidRDefault="005E5D7A" w:rsidP="00FD6BD5">
      <w:pPr>
        <w:spacing w:before="60" w:after="60"/>
        <w:jc w:val="both"/>
        <w:rPr>
          <w:rFonts w:ascii="Arial" w:hAnsi="Arial" w:cs="Arial"/>
          <w:b/>
          <w:sz w:val="20"/>
          <w:szCs w:val="20"/>
        </w:rPr>
      </w:pPr>
    </w:p>
    <w:p w:rsidR="000A4E0F" w:rsidRPr="008B4DB9" w:rsidRDefault="000A4E0F" w:rsidP="00FD6BD5">
      <w:pPr>
        <w:spacing w:before="60" w:after="60"/>
        <w:jc w:val="both"/>
        <w:rPr>
          <w:rFonts w:ascii="Arial" w:hAnsi="Arial" w:cs="Arial"/>
          <w:b/>
          <w:sz w:val="20"/>
          <w:szCs w:val="20"/>
        </w:rPr>
      </w:pPr>
    </w:p>
    <w:p w:rsidR="00FD6BD5" w:rsidRPr="00361C38" w:rsidRDefault="00FD6BD5" w:rsidP="00FD6BD5">
      <w:pPr>
        <w:spacing w:before="60" w:after="60"/>
        <w:jc w:val="center"/>
        <w:rPr>
          <w:rFonts w:ascii="Arial" w:hAnsi="Arial" w:cs="Arial"/>
          <w:b/>
          <w:sz w:val="20"/>
          <w:szCs w:val="20"/>
          <w:vertAlign w:val="subscript"/>
        </w:rPr>
      </w:pPr>
      <w:r w:rsidRPr="0081226C">
        <w:rPr>
          <w:rFonts w:ascii="Arial" w:hAnsi="Arial" w:cs="Arial"/>
          <w:b/>
          <w:sz w:val="20"/>
          <w:szCs w:val="20"/>
        </w:rPr>
        <w:t>PROGNOZA RUCHU (SDR) I PRĘDKOŚĆ PODRÓŻY (V)</w:t>
      </w:r>
    </w:p>
    <w:p w:rsidR="00FD6BD5" w:rsidRDefault="00FD6BD5" w:rsidP="00FD6BD5">
      <w:pPr>
        <w:spacing w:before="60" w:after="60"/>
        <w:jc w:val="center"/>
        <w:rPr>
          <w:rFonts w:ascii="Arial" w:hAnsi="Arial" w:cs="Arial"/>
          <w:sz w:val="20"/>
          <w:szCs w:val="20"/>
        </w:rPr>
      </w:pPr>
      <w:r w:rsidRPr="0081226C">
        <w:rPr>
          <w:rFonts w:ascii="Arial" w:hAnsi="Arial" w:cs="Arial"/>
          <w:b/>
          <w:sz w:val="20"/>
          <w:szCs w:val="20"/>
        </w:rPr>
        <w:t>WO – WARIANT BEZINWESTYCYJNY</w:t>
      </w:r>
    </w:p>
    <w:p w:rsidR="00FD6BD5" w:rsidRDefault="00FD6BD5" w:rsidP="00FD6BD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71"/>
        <w:gridCol w:w="656"/>
        <w:gridCol w:w="818"/>
        <w:gridCol w:w="818"/>
        <w:gridCol w:w="480"/>
        <w:gridCol w:w="1144"/>
        <w:gridCol w:w="1290"/>
        <w:gridCol w:w="1308"/>
        <w:gridCol w:w="957"/>
        <w:gridCol w:w="886"/>
      </w:tblGrid>
      <w:tr w:rsidR="00FD6BD5" w:rsidRPr="00224FF4" w:rsidTr="00D55419">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Rok</w:t>
            </w:r>
          </w:p>
        </w:tc>
        <w:tc>
          <w:tcPr>
            <w:tcW w:w="0" w:type="auto"/>
            <w:gridSpan w:val="6"/>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Prognoza ruchu, średnioroczny dobowy ruch SDR (poj./dobę)</w:t>
            </w:r>
          </w:p>
        </w:tc>
        <w:tc>
          <w:tcPr>
            <w:tcW w:w="0" w:type="auto"/>
            <w:gridSpan w:val="2"/>
            <w:vMerge w:val="restart"/>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Pomocnicze natężenie ruchu (poj./godz.)</w:t>
            </w:r>
          </w:p>
        </w:tc>
        <w:tc>
          <w:tcPr>
            <w:tcW w:w="0" w:type="auto"/>
            <w:gridSpan w:val="2"/>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Prędkość podróży V (km/h)</w:t>
            </w:r>
          </w:p>
        </w:tc>
      </w:tr>
      <w:tr w:rsidR="00FD6BD5" w:rsidRPr="00224FF4" w:rsidTr="00D55419">
        <w:trPr>
          <w:trHeight w:val="350"/>
        </w:trPr>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SO</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SD</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proofErr w:type="spellStart"/>
            <w:r w:rsidRPr="00224FF4">
              <w:rPr>
                <w:rFonts w:ascii="Arial" w:hAnsi="Arial" w:cs="Arial"/>
                <w:b/>
                <w:sz w:val="20"/>
                <w:szCs w:val="20"/>
              </w:rPr>
              <w:t>SCb</w:t>
            </w:r>
            <w:proofErr w:type="spellEnd"/>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proofErr w:type="spellStart"/>
            <w:r w:rsidRPr="00224FF4">
              <w:rPr>
                <w:rFonts w:ascii="Arial" w:hAnsi="Arial" w:cs="Arial"/>
                <w:b/>
                <w:sz w:val="20"/>
                <w:szCs w:val="20"/>
              </w:rPr>
              <w:t>SCp</w:t>
            </w:r>
            <w:proofErr w:type="spellEnd"/>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A</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Razem</w:t>
            </w:r>
          </w:p>
        </w:tc>
        <w:tc>
          <w:tcPr>
            <w:tcW w:w="0" w:type="auto"/>
            <w:gridSpan w:val="2"/>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gridSpan w:val="2"/>
            <w:vMerge/>
            <w:shd w:val="clear" w:color="auto" w:fill="auto"/>
          </w:tcPr>
          <w:p w:rsidR="00FD6BD5" w:rsidRPr="00224FF4" w:rsidRDefault="00FD6BD5" w:rsidP="00D55419">
            <w:pPr>
              <w:spacing w:before="60" w:after="60"/>
              <w:jc w:val="center"/>
              <w:rPr>
                <w:rFonts w:ascii="Arial" w:hAnsi="Arial" w:cs="Arial"/>
                <w:b/>
                <w:sz w:val="20"/>
                <w:szCs w:val="20"/>
              </w:rPr>
            </w:pPr>
          </w:p>
        </w:tc>
      </w:tr>
      <w:tr w:rsidR="00FD6BD5" w:rsidRPr="00224FF4" w:rsidTr="00D55419">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N</w:t>
            </w:r>
            <w:r w:rsidRPr="00224FF4">
              <w:rPr>
                <w:rFonts w:ascii="Arial" w:hAnsi="Arial" w:cs="Arial"/>
                <w:b/>
                <w:sz w:val="20"/>
                <w:szCs w:val="20"/>
                <w:vertAlign w:val="subscript"/>
              </w:rPr>
              <w:t>1(SO, SD)</w:t>
            </w:r>
          </w:p>
        </w:tc>
        <w:tc>
          <w:tcPr>
            <w:tcW w:w="0" w:type="auto"/>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N</w:t>
            </w:r>
            <w:r w:rsidRPr="00224FF4">
              <w:rPr>
                <w:rFonts w:ascii="Arial" w:hAnsi="Arial" w:cs="Arial"/>
                <w:b/>
                <w:sz w:val="20"/>
                <w:szCs w:val="20"/>
                <w:vertAlign w:val="subscript"/>
              </w:rPr>
              <w:t>2(S.C., A)</w:t>
            </w:r>
          </w:p>
        </w:tc>
        <w:tc>
          <w:tcPr>
            <w:tcW w:w="0" w:type="auto"/>
            <w:shd w:val="clear" w:color="auto" w:fill="auto"/>
          </w:tcPr>
          <w:p w:rsidR="00FD6BD5" w:rsidRPr="00224FF4" w:rsidRDefault="00FD6BD5" w:rsidP="00D55419">
            <w:pPr>
              <w:spacing w:before="60" w:after="60"/>
              <w:rPr>
                <w:rFonts w:ascii="Arial" w:hAnsi="Arial" w:cs="Arial"/>
                <w:b/>
                <w:sz w:val="20"/>
                <w:szCs w:val="20"/>
              </w:rPr>
            </w:pPr>
            <w:r w:rsidRPr="00224FF4">
              <w:rPr>
                <w:rFonts w:ascii="Arial" w:hAnsi="Arial" w:cs="Arial"/>
                <w:b/>
                <w:sz w:val="20"/>
                <w:szCs w:val="20"/>
              </w:rPr>
              <w:t>SO, SD</w:t>
            </w:r>
          </w:p>
        </w:tc>
        <w:tc>
          <w:tcPr>
            <w:tcW w:w="0" w:type="auto"/>
            <w:shd w:val="clear" w:color="auto" w:fill="auto"/>
          </w:tcPr>
          <w:p w:rsidR="00FD6BD5" w:rsidRPr="00224FF4" w:rsidRDefault="00FD6BD5" w:rsidP="00D55419">
            <w:pPr>
              <w:spacing w:before="60" w:after="60"/>
              <w:rPr>
                <w:rFonts w:ascii="Arial" w:hAnsi="Arial" w:cs="Arial"/>
                <w:b/>
                <w:sz w:val="20"/>
                <w:szCs w:val="20"/>
              </w:rPr>
            </w:pPr>
            <w:r w:rsidRPr="00224FF4">
              <w:rPr>
                <w:rFonts w:ascii="Arial" w:hAnsi="Arial" w:cs="Arial"/>
                <w:b/>
                <w:sz w:val="20"/>
                <w:szCs w:val="20"/>
              </w:rPr>
              <w:t xml:space="preserve"> SC, A</w:t>
            </w: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1</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t+1</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t+2</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bl>
    <w:p w:rsidR="00FD6BD5" w:rsidRDefault="00FD6BD5" w:rsidP="00FD6BD5">
      <w:pPr>
        <w:jc w:val="both"/>
        <w:rPr>
          <w:rFonts w:ascii="Arial" w:hAnsi="Arial" w:cs="Arial"/>
          <w:sz w:val="20"/>
          <w:szCs w:val="20"/>
        </w:rPr>
      </w:pPr>
    </w:p>
    <w:p w:rsidR="00FD6BD5" w:rsidRDefault="00FD6BD5" w:rsidP="00FD6BD5">
      <w:pPr>
        <w:spacing w:before="60" w:after="60"/>
        <w:jc w:val="center"/>
        <w:rPr>
          <w:rFonts w:ascii="Arial" w:hAnsi="Arial" w:cs="Arial"/>
          <w:b/>
          <w:sz w:val="20"/>
          <w:szCs w:val="20"/>
        </w:rPr>
      </w:pPr>
    </w:p>
    <w:p w:rsidR="00FD6BD5" w:rsidRPr="0081226C" w:rsidRDefault="00FD6BD5" w:rsidP="00FD6BD5">
      <w:pPr>
        <w:spacing w:before="60" w:after="60"/>
        <w:jc w:val="center"/>
        <w:rPr>
          <w:rFonts w:ascii="Arial" w:hAnsi="Arial" w:cs="Arial"/>
          <w:b/>
          <w:sz w:val="20"/>
          <w:szCs w:val="20"/>
        </w:rPr>
      </w:pPr>
      <w:r w:rsidRPr="0081226C">
        <w:rPr>
          <w:rFonts w:ascii="Arial" w:hAnsi="Arial" w:cs="Arial"/>
          <w:b/>
          <w:sz w:val="20"/>
          <w:szCs w:val="20"/>
        </w:rPr>
        <w:t>PROGNOZA RUCHU (SDR) I PRĘDKOŚĆ PODRÓŻY (V)</w:t>
      </w:r>
    </w:p>
    <w:p w:rsidR="00FD6BD5" w:rsidRDefault="00FD6BD5" w:rsidP="00FD6BD5">
      <w:pPr>
        <w:spacing w:before="60" w:after="60"/>
        <w:jc w:val="center"/>
        <w:rPr>
          <w:rFonts w:ascii="Arial" w:hAnsi="Arial" w:cs="Arial"/>
          <w:sz w:val="20"/>
          <w:szCs w:val="20"/>
        </w:rPr>
      </w:pPr>
      <w:r w:rsidRPr="0081226C">
        <w:rPr>
          <w:rFonts w:ascii="Arial" w:hAnsi="Arial" w:cs="Arial"/>
          <w:b/>
          <w:sz w:val="20"/>
          <w:szCs w:val="20"/>
        </w:rPr>
        <w:t>W</w:t>
      </w:r>
      <w:r>
        <w:rPr>
          <w:rFonts w:ascii="Arial" w:hAnsi="Arial" w:cs="Arial"/>
          <w:b/>
          <w:sz w:val="20"/>
          <w:szCs w:val="20"/>
        </w:rPr>
        <w:t>I</w:t>
      </w:r>
      <w:r w:rsidRPr="0081226C">
        <w:rPr>
          <w:rFonts w:ascii="Arial" w:hAnsi="Arial" w:cs="Arial"/>
          <w:b/>
          <w:sz w:val="20"/>
          <w:szCs w:val="20"/>
        </w:rPr>
        <w:t xml:space="preserve"> – WARIANT INWESTYCYJNY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71"/>
        <w:gridCol w:w="656"/>
        <w:gridCol w:w="818"/>
        <w:gridCol w:w="818"/>
        <w:gridCol w:w="480"/>
        <w:gridCol w:w="1144"/>
        <w:gridCol w:w="1290"/>
        <w:gridCol w:w="1308"/>
        <w:gridCol w:w="957"/>
        <w:gridCol w:w="886"/>
      </w:tblGrid>
      <w:tr w:rsidR="00FD6BD5" w:rsidRPr="00224FF4" w:rsidTr="00D55419">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Rok</w:t>
            </w:r>
          </w:p>
        </w:tc>
        <w:tc>
          <w:tcPr>
            <w:tcW w:w="0" w:type="auto"/>
            <w:gridSpan w:val="6"/>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Prognoza ruchu, średnioroczny dobowy ruch SDR (poj./dobę)</w:t>
            </w:r>
          </w:p>
        </w:tc>
        <w:tc>
          <w:tcPr>
            <w:tcW w:w="0" w:type="auto"/>
            <w:gridSpan w:val="2"/>
            <w:vMerge w:val="restart"/>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Pomocnicze natężenie ruchu (poj./godz.)</w:t>
            </w:r>
          </w:p>
        </w:tc>
        <w:tc>
          <w:tcPr>
            <w:tcW w:w="0" w:type="auto"/>
            <w:gridSpan w:val="2"/>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Prędkość podróży V (km/h)</w:t>
            </w:r>
          </w:p>
        </w:tc>
      </w:tr>
      <w:tr w:rsidR="00FD6BD5" w:rsidRPr="00224FF4" w:rsidTr="00D55419">
        <w:trPr>
          <w:trHeight w:val="350"/>
        </w:trPr>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SO</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SD</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proofErr w:type="spellStart"/>
            <w:r w:rsidRPr="00224FF4">
              <w:rPr>
                <w:rFonts w:ascii="Arial" w:hAnsi="Arial" w:cs="Arial"/>
                <w:b/>
                <w:sz w:val="20"/>
                <w:szCs w:val="20"/>
              </w:rPr>
              <w:t>SCb</w:t>
            </w:r>
            <w:proofErr w:type="spellEnd"/>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proofErr w:type="spellStart"/>
            <w:r w:rsidRPr="00224FF4">
              <w:rPr>
                <w:rFonts w:ascii="Arial" w:hAnsi="Arial" w:cs="Arial"/>
                <w:b/>
                <w:sz w:val="20"/>
                <w:szCs w:val="20"/>
              </w:rPr>
              <w:t>SCp</w:t>
            </w:r>
            <w:proofErr w:type="spellEnd"/>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A</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Razem</w:t>
            </w:r>
          </w:p>
        </w:tc>
        <w:tc>
          <w:tcPr>
            <w:tcW w:w="0" w:type="auto"/>
            <w:gridSpan w:val="2"/>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gridSpan w:val="2"/>
            <w:vMerge/>
            <w:shd w:val="clear" w:color="auto" w:fill="auto"/>
          </w:tcPr>
          <w:p w:rsidR="00FD6BD5" w:rsidRPr="00224FF4" w:rsidRDefault="00FD6BD5" w:rsidP="00D55419">
            <w:pPr>
              <w:spacing w:before="60" w:after="60"/>
              <w:jc w:val="center"/>
              <w:rPr>
                <w:rFonts w:ascii="Arial" w:hAnsi="Arial" w:cs="Arial"/>
                <w:b/>
                <w:sz w:val="20"/>
                <w:szCs w:val="20"/>
              </w:rPr>
            </w:pPr>
          </w:p>
        </w:tc>
      </w:tr>
      <w:tr w:rsidR="00FD6BD5" w:rsidRPr="00224FF4" w:rsidTr="00D55419">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N</w:t>
            </w:r>
            <w:r w:rsidRPr="00224FF4">
              <w:rPr>
                <w:rFonts w:ascii="Arial" w:hAnsi="Arial" w:cs="Arial"/>
                <w:b/>
                <w:sz w:val="20"/>
                <w:szCs w:val="20"/>
                <w:vertAlign w:val="subscript"/>
              </w:rPr>
              <w:t>1(SO, SD)</w:t>
            </w:r>
          </w:p>
        </w:tc>
        <w:tc>
          <w:tcPr>
            <w:tcW w:w="0" w:type="auto"/>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N</w:t>
            </w:r>
            <w:r w:rsidRPr="00224FF4">
              <w:rPr>
                <w:rFonts w:ascii="Arial" w:hAnsi="Arial" w:cs="Arial"/>
                <w:b/>
                <w:sz w:val="20"/>
                <w:szCs w:val="20"/>
                <w:vertAlign w:val="subscript"/>
              </w:rPr>
              <w:t>2(S.C., A)</w:t>
            </w:r>
          </w:p>
        </w:tc>
        <w:tc>
          <w:tcPr>
            <w:tcW w:w="0" w:type="auto"/>
            <w:shd w:val="clear" w:color="auto" w:fill="auto"/>
          </w:tcPr>
          <w:p w:rsidR="00FD6BD5" w:rsidRPr="00224FF4" w:rsidRDefault="00FD6BD5" w:rsidP="00D55419">
            <w:pPr>
              <w:spacing w:before="60" w:after="60"/>
              <w:rPr>
                <w:rFonts w:ascii="Arial" w:hAnsi="Arial" w:cs="Arial"/>
                <w:b/>
                <w:sz w:val="20"/>
                <w:szCs w:val="20"/>
              </w:rPr>
            </w:pPr>
            <w:r w:rsidRPr="00224FF4">
              <w:rPr>
                <w:rFonts w:ascii="Arial" w:hAnsi="Arial" w:cs="Arial"/>
                <w:b/>
                <w:sz w:val="20"/>
                <w:szCs w:val="20"/>
              </w:rPr>
              <w:t>SO, SD</w:t>
            </w:r>
          </w:p>
        </w:tc>
        <w:tc>
          <w:tcPr>
            <w:tcW w:w="0" w:type="auto"/>
            <w:shd w:val="clear" w:color="auto" w:fill="auto"/>
          </w:tcPr>
          <w:p w:rsidR="00FD6BD5" w:rsidRPr="00224FF4" w:rsidRDefault="00FD6BD5" w:rsidP="00D55419">
            <w:pPr>
              <w:spacing w:before="60" w:after="60"/>
              <w:rPr>
                <w:rFonts w:ascii="Arial" w:hAnsi="Arial" w:cs="Arial"/>
                <w:b/>
                <w:sz w:val="20"/>
                <w:szCs w:val="20"/>
              </w:rPr>
            </w:pPr>
            <w:r w:rsidRPr="00224FF4">
              <w:rPr>
                <w:rFonts w:ascii="Arial" w:hAnsi="Arial" w:cs="Arial"/>
                <w:b/>
                <w:sz w:val="20"/>
                <w:szCs w:val="20"/>
              </w:rPr>
              <w:t xml:space="preserve"> SC, A</w:t>
            </w: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1</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t+1</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t+2</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bl>
    <w:p w:rsidR="00B27DEF" w:rsidRPr="00527722" w:rsidRDefault="00B27DEF" w:rsidP="0015518F">
      <w:pPr>
        <w:spacing w:after="60"/>
        <w:jc w:val="both"/>
        <w:rPr>
          <w:rFonts w:ascii="Arial" w:hAnsi="Arial" w:cs="Arial"/>
          <w:color w:val="808080"/>
          <w:sz w:val="20"/>
          <w:szCs w:val="20"/>
        </w:rPr>
      </w:pPr>
    </w:p>
    <w:p w:rsidR="00FD6BD5" w:rsidRPr="004F6DBA" w:rsidRDefault="00FD6BD5" w:rsidP="0015518F">
      <w:pPr>
        <w:pStyle w:val="Nagwek1"/>
        <w:spacing w:before="0"/>
        <w:ind w:left="431" w:hanging="431"/>
        <w:rPr>
          <w:sz w:val="20"/>
          <w:szCs w:val="20"/>
        </w:rPr>
      </w:pPr>
      <w:bookmarkStart w:id="16" w:name="_Toc432666731"/>
      <w:r w:rsidRPr="004F6DBA">
        <w:rPr>
          <w:sz w:val="20"/>
          <w:szCs w:val="20"/>
        </w:rPr>
        <w:t>Analiza wrażliwości i ryzyka</w:t>
      </w:r>
      <w:bookmarkEnd w:id="16"/>
      <w:r w:rsidRPr="004F6DBA">
        <w:rPr>
          <w:sz w:val="20"/>
          <w:szCs w:val="20"/>
        </w:rPr>
        <w:t xml:space="preserve"> </w:t>
      </w:r>
    </w:p>
    <w:p w:rsidR="00527DB3" w:rsidRPr="00527DB3" w:rsidRDefault="00527DB3" w:rsidP="00527DB3">
      <w:pPr>
        <w:autoSpaceDE w:val="0"/>
        <w:autoSpaceDN w:val="0"/>
        <w:adjustRightInd w:val="0"/>
        <w:ind w:left="1080"/>
        <w:jc w:val="both"/>
        <w:rPr>
          <w:rFonts w:ascii="Arial" w:hAnsi="Arial" w:cs="Arial"/>
          <w:b/>
          <w:sz w:val="20"/>
          <w:szCs w:val="20"/>
        </w:rPr>
      </w:pPr>
    </w:p>
    <w:p w:rsidR="00975EA6" w:rsidRPr="00527DB3" w:rsidRDefault="00975EA6" w:rsidP="00975EA6">
      <w:pPr>
        <w:autoSpaceDE w:val="0"/>
        <w:autoSpaceDN w:val="0"/>
        <w:adjustRightInd w:val="0"/>
        <w:jc w:val="both"/>
        <w:rPr>
          <w:rFonts w:ascii="Arial" w:hAnsi="Arial" w:cs="Arial"/>
          <w:color w:val="808080"/>
          <w:sz w:val="20"/>
          <w:szCs w:val="20"/>
        </w:rPr>
      </w:pPr>
      <w:r w:rsidRPr="00527DB3">
        <w:rPr>
          <w:rFonts w:ascii="Arial" w:hAnsi="Arial" w:cs="Arial"/>
          <w:color w:val="808080"/>
          <w:sz w:val="20"/>
          <w:szCs w:val="20"/>
        </w:rPr>
        <w:t>Niniejszy rozdział należy przygotować zgodnie z zaleceniami Niebieskiej Księgi (rozdział IV).</w:t>
      </w:r>
    </w:p>
    <w:p w:rsidR="00975EA6" w:rsidRPr="00527DB3" w:rsidRDefault="00975EA6" w:rsidP="00975EA6">
      <w:pPr>
        <w:autoSpaceDE w:val="0"/>
        <w:autoSpaceDN w:val="0"/>
        <w:adjustRightInd w:val="0"/>
        <w:jc w:val="both"/>
        <w:rPr>
          <w:rFonts w:ascii="Arial" w:hAnsi="Arial" w:cs="Arial"/>
          <w:color w:val="808080"/>
          <w:sz w:val="20"/>
          <w:szCs w:val="20"/>
        </w:rPr>
      </w:pPr>
    </w:p>
    <w:p w:rsidR="00FD6BD5" w:rsidRPr="00EB55CA" w:rsidRDefault="00FD6BD5" w:rsidP="00FD6BD5">
      <w:pPr>
        <w:autoSpaceDE w:val="0"/>
        <w:autoSpaceDN w:val="0"/>
        <w:adjustRightInd w:val="0"/>
        <w:jc w:val="both"/>
        <w:rPr>
          <w:rFonts w:ascii="Arial" w:hAnsi="Arial" w:cs="Arial"/>
          <w:color w:val="808080"/>
          <w:sz w:val="20"/>
          <w:szCs w:val="20"/>
        </w:rPr>
      </w:pPr>
      <w:r w:rsidRPr="00AC3EC6">
        <w:rPr>
          <w:rFonts w:ascii="Arial" w:hAnsi="Arial" w:cs="Arial"/>
          <w:b/>
          <w:sz w:val="20"/>
          <w:szCs w:val="20"/>
        </w:rPr>
        <w:t>Analiza wrażliwości</w:t>
      </w:r>
      <w:r w:rsidRPr="00EB55CA">
        <w:rPr>
          <w:rFonts w:ascii="Arial" w:hAnsi="Arial" w:cs="Arial"/>
          <w:color w:val="808080"/>
          <w:sz w:val="20"/>
          <w:szCs w:val="20"/>
        </w:rPr>
        <w:t xml:space="preserve"> stanowi uzupełniający etap w badaniu oceny inwestycji drogowych i mostowych. Badaniami należy objąć tylko koszty inwestycji. Stopień szczegółowości badania zależy bezpośrednio od lokalizacji inwestycji. W przypadku inwestycji poza granicami administracyjnymi miast należy przeanalizować wzrost kosztów inwestycji o 15%, w przypadku inwestycji w obszarach miejskich należy przeanalizować wzrost kosztów inwestycji o 25%. Należy również wziąć pod uwagę w wzrost najbardziej istotnego (najwyższego) kosztu eksploatacyjnego o 15%</w:t>
      </w:r>
    </w:p>
    <w:p w:rsidR="00FD6BD5" w:rsidRPr="00EB55CA" w:rsidRDefault="00FD6BD5" w:rsidP="00FD6BD5">
      <w:pPr>
        <w:autoSpaceDE w:val="0"/>
        <w:autoSpaceDN w:val="0"/>
        <w:adjustRightInd w:val="0"/>
        <w:jc w:val="both"/>
        <w:rPr>
          <w:rFonts w:ascii="Arial" w:hAnsi="Arial" w:cs="Arial"/>
          <w:color w:val="808080"/>
          <w:sz w:val="20"/>
          <w:szCs w:val="20"/>
        </w:rPr>
      </w:pPr>
    </w:p>
    <w:p w:rsidR="00FD6BD5" w:rsidRPr="007A3849" w:rsidRDefault="00FD6BD5" w:rsidP="00FD6BD5">
      <w:pPr>
        <w:autoSpaceDE w:val="0"/>
        <w:autoSpaceDN w:val="0"/>
        <w:adjustRightInd w:val="0"/>
        <w:jc w:val="both"/>
        <w:rPr>
          <w:rFonts w:ascii="Arial" w:hAnsi="Arial" w:cs="Arial"/>
          <w:color w:val="808080"/>
          <w:sz w:val="20"/>
          <w:szCs w:val="20"/>
        </w:rPr>
      </w:pPr>
      <w:r w:rsidRPr="007A3849">
        <w:rPr>
          <w:rFonts w:ascii="Arial" w:hAnsi="Arial" w:cs="Arial"/>
          <w:color w:val="808080"/>
          <w:sz w:val="20"/>
          <w:szCs w:val="20"/>
        </w:rPr>
        <w:t xml:space="preserve">Wyniki analizy wrażliwości opisane wartościami </w:t>
      </w:r>
      <w:r w:rsidRPr="007A3849">
        <w:rPr>
          <w:rFonts w:ascii="Arial" w:hAnsi="Arial" w:cs="Arial"/>
          <w:b/>
          <w:bCs/>
          <w:i/>
          <w:iCs/>
          <w:color w:val="808080"/>
          <w:sz w:val="20"/>
          <w:szCs w:val="20"/>
        </w:rPr>
        <w:t>ENPV</w:t>
      </w:r>
      <w:r w:rsidRPr="007A3849">
        <w:rPr>
          <w:rFonts w:ascii="Arial" w:hAnsi="Arial" w:cs="Arial"/>
          <w:color w:val="808080"/>
          <w:sz w:val="20"/>
          <w:szCs w:val="20"/>
        </w:rPr>
        <w:t xml:space="preserve">, </w:t>
      </w:r>
      <w:r w:rsidRPr="007A3849">
        <w:rPr>
          <w:rFonts w:ascii="Arial" w:hAnsi="Arial" w:cs="Arial"/>
          <w:b/>
          <w:bCs/>
          <w:i/>
          <w:iCs/>
          <w:color w:val="808080"/>
          <w:sz w:val="20"/>
          <w:szCs w:val="20"/>
        </w:rPr>
        <w:t xml:space="preserve">BCR </w:t>
      </w:r>
      <w:r w:rsidRPr="007A3849">
        <w:rPr>
          <w:rFonts w:ascii="Arial" w:hAnsi="Arial" w:cs="Arial"/>
          <w:color w:val="808080"/>
          <w:sz w:val="20"/>
          <w:szCs w:val="20"/>
        </w:rPr>
        <w:t xml:space="preserve">i </w:t>
      </w:r>
      <w:r w:rsidRPr="007A3849">
        <w:rPr>
          <w:rFonts w:ascii="Arial" w:hAnsi="Arial" w:cs="Arial"/>
          <w:b/>
          <w:bCs/>
          <w:i/>
          <w:iCs/>
          <w:color w:val="808080"/>
          <w:sz w:val="20"/>
          <w:szCs w:val="20"/>
        </w:rPr>
        <w:t xml:space="preserve">EIRR </w:t>
      </w:r>
      <w:r w:rsidRPr="007A3849">
        <w:rPr>
          <w:rFonts w:ascii="Arial" w:hAnsi="Arial" w:cs="Arial"/>
          <w:color w:val="808080"/>
          <w:sz w:val="20"/>
          <w:szCs w:val="20"/>
        </w:rPr>
        <w:t>według wymienionych wariantów należy zestawić w formie tabeli.</w:t>
      </w:r>
    </w:p>
    <w:p w:rsidR="00FD6BD5" w:rsidRDefault="00FD6BD5" w:rsidP="00FD6BD5">
      <w:pPr>
        <w:autoSpaceDE w:val="0"/>
        <w:autoSpaceDN w:val="0"/>
        <w:adjustRightInd w:val="0"/>
        <w:jc w:val="both"/>
        <w:rPr>
          <w:rFonts w:ascii="Arial" w:hAnsi="Arial" w:cs="Arial"/>
          <w:sz w:val="20"/>
          <w:szCs w:val="20"/>
        </w:rPr>
      </w:pPr>
    </w:p>
    <w:p w:rsidR="00215EAF" w:rsidRDefault="00215EAF" w:rsidP="00FD6BD5">
      <w:pPr>
        <w:autoSpaceDE w:val="0"/>
        <w:autoSpaceDN w:val="0"/>
        <w:adjustRightInd w:val="0"/>
        <w:jc w:val="both"/>
        <w:rPr>
          <w:rFonts w:ascii="Arial" w:hAnsi="Arial" w:cs="Arial"/>
          <w:sz w:val="20"/>
          <w:szCs w:val="20"/>
        </w:rPr>
      </w:pPr>
    </w:p>
    <w:p w:rsidR="00215EAF" w:rsidRDefault="00215EAF" w:rsidP="00FD6BD5">
      <w:pPr>
        <w:autoSpaceDE w:val="0"/>
        <w:autoSpaceDN w:val="0"/>
        <w:adjustRightInd w:val="0"/>
        <w:jc w:val="both"/>
        <w:rPr>
          <w:rFonts w:ascii="Arial" w:hAnsi="Arial" w:cs="Arial"/>
          <w:sz w:val="20"/>
          <w:szCs w:val="20"/>
        </w:rPr>
      </w:pPr>
    </w:p>
    <w:p w:rsidR="00215EAF" w:rsidRDefault="00215EAF" w:rsidP="00FD6BD5">
      <w:pPr>
        <w:autoSpaceDE w:val="0"/>
        <w:autoSpaceDN w:val="0"/>
        <w:adjustRightInd w:val="0"/>
        <w:jc w:val="both"/>
        <w:rPr>
          <w:rFonts w:ascii="Arial" w:hAnsi="Arial" w:cs="Arial"/>
          <w:sz w:val="20"/>
          <w:szCs w:val="20"/>
        </w:rPr>
      </w:pPr>
    </w:p>
    <w:p w:rsidR="00BB613B" w:rsidRDefault="00BB613B" w:rsidP="00FD6BD5">
      <w:pPr>
        <w:autoSpaceDE w:val="0"/>
        <w:autoSpaceDN w:val="0"/>
        <w:adjustRightInd w:val="0"/>
        <w:jc w:val="both"/>
        <w:rPr>
          <w:rFonts w:ascii="Arial" w:hAnsi="Arial" w:cs="Arial"/>
          <w:b/>
          <w:sz w:val="20"/>
          <w:szCs w:val="20"/>
        </w:rPr>
      </w:pPr>
    </w:p>
    <w:p w:rsidR="00BB613B" w:rsidRDefault="00BB613B" w:rsidP="00FD6BD5">
      <w:pPr>
        <w:autoSpaceDE w:val="0"/>
        <w:autoSpaceDN w:val="0"/>
        <w:adjustRightInd w:val="0"/>
        <w:jc w:val="both"/>
        <w:rPr>
          <w:rFonts w:ascii="Arial" w:hAnsi="Arial" w:cs="Arial"/>
          <w:b/>
          <w:sz w:val="20"/>
          <w:szCs w:val="20"/>
        </w:rPr>
      </w:pPr>
    </w:p>
    <w:p w:rsidR="00FD6BD5" w:rsidRPr="007A71E9" w:rsidRDefault="00FD6BD5" w:rsidP="00FD6BD5">
      <w:pPr>
        <w:autoSpaceDE w:val="0"/>
        <w:autoSpaceDN w:val="0"/>
        <w:adjustRightInd w:val="0"/>
        <w:jc w:val="both"/>
        <w:rPr>
          <w:rFonts w:ascii="Arial" w:hAnsi="Arial" w:cs="Arial"/>
          <w:b/>
          <w:sz w:val="20"/>
          <w:szCs w:val="20"/>
        </w:rPr>
      </w:pPr>
      <w:bookmarkStart w:id="17" w:name="_GoBack"/>
      <w:bookmarkEnd w:id="17"/>
      <w:r w:rsidRPr="007A71E9">
        <w:rPr>
          <w:rFonts w:ascii="Arial" w:hAnsi="Arial" w:cs="Arial"/>
          <w:b/>
          <w:sz w:val="20"/>
          <w:szCs w:val="20"/>
        </w:rPr>
        <w:t>Lista zmiennych krytycznych (w formie rankingu)</w:t>
      </w:r>
    </w:p>
    <w:p w:rsidR="00FD6BD5" w:rsidRPr="007A71E9" w:rsidRDefault="00FD6BD5" w:rsidP="00FD6BD5">
      <w:pPr>
        <w:autoSpaceDE w:val="0"/>
        <w:autoSpaceDN w:val="0"/>
        <w:adjustRightInd w:val="0"/>
        <w:ind w:left="36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2340"/>
        <w:gridCol w:w="2340"/>
      </w:tblGrid>
      <w:tr w:rsidR="00FD6BD5" w:rsidRPr="00224FF4" w:rsidTr="00D55419">
        <w:tc>
          <w:tcPr>
            <w:tcW w:w="2448"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Zmienna krytyczna</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ENPV</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EIRR</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BCR</w:t>
            </w:r>
          </w:p>
        </w:tc>
      </w:tr>
      <w:tr w:rsidR="00FD6BD5" w:rsidRPr="00224FF4" w:rsidTr="00D55419">
        <w:tc>
          <w:tcPr>
            <w:tcW w:w="2448"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r w:rsidRPr="00224FF4">
              <w:rPr>
                <w:rFonts w:ascii="Arial" w:hAnsi="Arial" w:cs="Arial"/>
                <w:sz w:val="20"/>
                <w:szCs w:val="20"/>
              </w:rPr>
              <w:t xml:space="preserve"> </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+x%</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+x%</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+x%</w:t>
            </w:r>
          </w:p>
        </w:tc>
      </w:tr>
      <w:tr w:rsidR="00FD6BD5" w:rsidRPr="00224FF4" w:rsidTr="00D55419">
        <w:tc>
          <w:tcPr>
            <w:tcW w:w="2448"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r w:rsidRPr="00224FF4">
              <w:rPr>
                <w:rFonts w:ascii="Arial" w:hAnsi="Arial" w:cs="Arial"/>
                <w:sz w:val="20"/>
                <w:szCs w:val="20"/>
              </w:rPr>
              <w:t>1.</w:t>
            </w: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r>
      <w:tr w:rsidR="00FD6BD5" w:rsidRPr="00224FF4" w:rsidTr="00D55419">
        <w:tc>
          <w:tcPr>
            <w:tcW w:w="2448"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r w:rsidRPr="00224FF4">
              <w:rPr>
                <w:rFonts w:ascii="Arial" w:hAnsi="Arial" w:cs="Arial"/>
                <w:sz w:val="20"/>
                <w:szCs w:val="20"/>
              </w:rPr>
              <w:t>2.</w:t>
            </w: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r>
    </w:tbl>
    <w:p w:rsidR="00FD6BD5" w:rsidRDefault="00FD6BD5" w:rsidP="004F6DBA">
      <w:pPr>
        <w:rPr>
          <w:rFonts w:ascii="Arial" w:hAnsi="Arial" w:cs="Arial"/>
          <w:b/>
          <w:sz w:val="20"/>
          <w:szCs w:val="20"/>
        </w:rPr>
      </w:pPr>
      <w:bookmarkStart w:id="18" w:name="_Toc211823907"/>
      <w:bookmarkStart w:id="19" w:name="_Toc211824454"/>
      <w:bookmarkStart w:id="20" w:name="_Toc234999664"/>
    </w:p>
    <w:p w:rsidR="00FD6BD5" w:rsidRPr="004F6DBA" w:rsidRDefault="00FD6BD5" w:rsidP="004F6DBA">
      <w:pPr>
        <w:rPr>
          <w:rFonts w:ascii="Arial" w:hAnsi="Arial" w:cs="Arial"/>
          <w:b/>
          <w:sz w:val="20"/>
          <w:szCs w:val="20"/>
        </w:rPr>
      </w:pPr>
      <w:r w:rsidRPr="004F6DBA">
        <w:rPr>
          <w:rFonts w:ascii="Arial" w:hAnsi="Arial" w:cs="Arial"/>
          <w:b/>
          <w:sz w:val="20"/>
          <w:szCs w:val="20"/>
        </w:rPr>
        <w:t>Analiza ryzyka</w:t>
      </w:r>
      <w:bookmarkEnd w:id="18"/>
      <w:bookmarkEnd w:id="19"/>
      <w:bookmarkEnd w:id="20"/>
    </w:p>
    <w:p w:rsidR="00FD6BD5" w:rsidRPr="0046630C" w:rsidRDefault="00FD6BD5" w:rsidP="004F6DBA">
      <w:pPr>
        <w:shd w:val="clear" w:color="auto" w:fill="FFFFFF"/>
        <w:spacing w:line="250" w:lineRule="exact"/>
        <w:jc w:val="both"/>
        <w:rPr>
          <w:rFonts w:ascii="Arial" w:hAnsi="Arial" w:cs="Arial"/>
          <w:color w:val="808080"/>
          <w:spacing w:val="-1"/>
          <w:sz w:val="20"/>
          <w:szCs w:val="20"/>
        </w:rPr>
      </w:pPr>
      <w:r w:rsidRPr="0046630C">
        <w:rPr>
          <w:rFonts w:ascii="Arial" w:hAnsi="Arial" w:cs="Arial"/>
          <w:color w:val="808080"/>
          <w:sz w:val="20"/>
          <w:szCs w:val="20"/>
        </w:rPr>
        <w:t>Wnioskodawca powinien sporządzić jakościową ocenę ryzyka. Analiza ryzyka powinna mieć charakter jakościowy, gdzie ocenia się prawdopodobieństwo faktycznego wystąpienia danego ryzyka (niskie, średnie, wysokie). Należy w tym miejscu również przedstawić okoliczności, które spowodują wystąp</w:t>
      </w:r>
      <w:r>
        <w:rPr>
          <w:rFonts w:ascii="Arial" w:hAnsi="Arial" w:cs="Arial"/>
          <w:color w:val="808080"/>
          <w:sz w:val="20"/>
          <w:szCs w:val="20"/>
        </w:rPr>
        <w:t xml:space="preserve">ienie określonej sytuacji, dla </w:t>
      </w:r>
      <w:r w:rsidRPr="0046630C">
        <w:rPr>
          <w:rFonts w:ascii="Arial" w:hAnsi="Arial" w:cs="Arial"/>
          <w:color w:val="808080"/>
          <w:sz w:val="20"/>
          <w:szCs w:val="20"/>
        </w:rPr>
        <w:t>zmiennych ustalonych na etapie analizy</w:t>
      </w:r>
      <w:r w:rsidRPr="0046630C">
        <w:rPr>
          <w:rFonts w:ascii="Arial" w:hAnsi="Arial" w:cs="Arial"/>
          <w:color w:val="808080"/>
          <w:spacing w:val="-11"/>
          <w:sz w:val="20"/>
          <w:szCs w:val="20"/>
        </w:rPr>
        <w:t xml:space="preserve"> </w:t>
      </w:r>
      <w:r w:rsidRPr="0046630C">
        <w:rPr>
          <w:rFonts w:ascii="Arial" w:hAnsi="Arial" w:cs="Arial"/>
          <w:color w:val="808080"/>
          <w:spacing w:val="-2"/>
          <w:sz w:val="20"/>
          <w:szCs w:val="20"/>
        </w:rPr>
        <w:t xml:space="preserve">wrażliwości. </w:t>
      </w:r>
      <w:r w:rsidRPr="0046630C">
        <w:rPr>
          <w:rFonts w:ascii="Arial" w:hAnsi="Arial" w:cs="Arial"/>
          <w:color w:val="808080"/>
          <w:spacing w:val="-1"/>
          <w:sz w:val="20"/>
          <w:szCs w:val="20"/>
        </w:rPr>
        <w:t xml:space="preserve">Wyniki analizy jakościowej należy przedstawić w formie poniższej tabeli. </w:t>
      </w:r>
    </w:p>
    <w:p w:rsidR="00FD6BD5" w:rsidRPr="00C02002" w:rsidRDefault="00FD6BD5" w:rsidP="00FD6BD5">
      <w:pPr>
        <w:autoSpaceDE w:val="0"/>
        <w:autoSpaceDN w:val="0"/>
        <w:adjustRightInd w:val="0"/>
        <w:rPr>
          <w:rFonts w:ascii="Arial" w:hAnsi="Arial" w:cs="Arial"/>
          <w:sz w:val="20"/>
          <w:szCs w:val="20"/>
        </w:rPr>
      </w:pPr>
    </w:p>
    <w:tbl>
      <w:tblPr>
        <w:tblW w:w="495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700"/>
        <w:gridCol w:w="2700"/>
      </w:tblGrid>
      <w:tr w:rsidR="00FD6BD5" w:rsidRPr="004F0791" w:rsidTr="004F6DBA">
        <w:tc>
          <w:tcPr>
            <w:tcW w:w="2170" w:type="pct"/>
            <w:vAlign w:val="center"/>
          </w:tcPr>
          <w:p w:rsidR="00FD6BD5" w:rsidRPr="00EB55CA" w:rsidRDefault="00FD6BD5" w:rsidP="00D55419">
            <w:pPr>
              <w:autoSpaceDE w:val="0"/>
              <w:autoSpaceDN w:val="0"/>
              <w:adjustRightInd w:val="0"/>
              <w:jc w:val="center"/>
              <w:rPr>
                <w:rFonts w:ascii="Arial" w:hAnsi="Arial" w:cs="Arial"/>
                <w:b/>
                <w:sz w:val="20"/>
                <w:szCs w:val="20"/>
              </w:rPr>
            </w:pPr>
            <w:r w:rsidRPr="00EB55CA">
              <w:rPr>
                <w:rFonts w:ascii="Arial" w:hAnsi="Arial" w:cs="Arial"/>
                <w:b/>
                <w:sz w:val="20"/>
                <w:szCs w:val="20"/>
              </w:rPr>
              <w:t>Ryzyko</w:t>
            </w:r>
          </w:p>
        </w:tc>
        <w:tc>
          <w:tcPr>
            <w:tcW w:w="1415" w:type="pct"/>
            <w:vAlign w:val="center"/>
          </w:tcPr>
          <w:p w:rsidR="00FD6BD5" w:rsidRPr="00EB55CA" w:rsidRDefault="00FD6BD5" w:rsidP="00D55419">
            <w:pPr>
              <w:autoSpaceDE w:val="0"/>
              <w:autoSpaceDN w:val="0"/>
              <w:adjustRightInd w:val="0"/>
              <w:jc w:val="center"/>
              <w:rPr>
                <w:rFonts w:ascii="Arial" w:hAnsi="Arial" w:cs="Arial"/>
                <w:b/>
                <w:sz w:val="20"/>
                <w:szCs w:val="20"/>
              </w:rPr>
            </w:pPr>
          </w:p>
          <w:p w:rsidR="00FD6BD5" w:rsidRPr="00EB55CA" w:rsidRDefault="00FD6BD5" w:rsidP="00D55419">
            <w:pPr>
              <w:autoSpaceDE w:val="0"/>
              <w:autoSpaceDN w:val="0"/>
              <w:adjustRightInd w:val="0"/>
              <w:jc w:val="center"/>
              <w:rPr>
                <w:rFonts w:ascii="Arial" w:hAnsi="Arial" w:cs="Arial"/>
                <w:b/>
                <w:sz w:val="20"/>
                <w:szCs w:val="20"/>
              </w:rPr>
            </w:pPr>
            <w:r w:rsidRPr="00EB55CA">
              <w:rPr>
                <w:rFonts w:ascii="Arial" w:hAnsi="Arial" w:cs="Arial"/>
                <w:b/>
                <w:sz w:val="20"/>
                <w:szCs w:val="20"/>
              </w:rPr>
              <w:t>Prawdopodobieństwo:</w:t>
            </w:r>
          </w:p>
          <w:p w:rsidR="00FD6BD5" w:rsidRPr="00EB55CA" w:rsidRDefault="00FD6BD5" w:rsidP="00D55419">
            <w:pPr>
              <w:autoSpaceDE w:val="0"/>
              <w:autoSpaceDN w:val="0"/>
              <w:adjustRightInd w:val="0"/>
              <w:rPr>
                <w:rFonts w:ascii="Arial" w:hAnsi="Arial" w:cs="Arial"/>
                <w:b/>
                <w:sz w:val="20"/>
                <w:szCs w:val="20"/>
              </w:rPr>
            </w:pPr>
            <w:r>
              <w:rPr>
                <w:rFonts w:ascii="Arial" w:hAnsi="Arial" w:cs="Arial"/>
                <w:b/>
                <w:sz w:val="20"/>
                <w:szCs w:val="20"/>
              </w:rPr>
              <w:t xml:space="preserve">  </w:t>
            </w:r>
            <w:r w:rsidRPr="00EB55CA">
              <w:rPr>
                <w:rFonts w:ascii="Arial" w:hAnsi="Arial" w:cs="Arial"/>
                <w:b/>
                <w:sz w:val="20"/>
                <w:szCs w:val="20"/>
              </w:rPr>
              <w:t>niskie, średnie, wysokie</w:t>
            </w:r>
          </w:p>
          <w:p w:rsidR="00FD6BD5" w:rsidRPr="00EB55CA" w:rsidRDefault="00FD6BD5" w:rsidP="00D55419">
            <w:pPr>
              <w:autoSpaceDE w:val="0"/>
              <w:autoSpaceDN w:val="0"/>
              <w:adjustRightInd w:val="0"/>
              <w:rPr>
                <w:rFonts w:ascii="Arial" w:hAnsi="Arial" w:cs="Arial"/>
                <w:b/>
                <w:sz w:val="20"/>
                <w:szCs w:val="20"/>
              </w:rPr>
            </w:pPr>
          </w:p>
        </w:tc>
        <w:tc>
          <w:tcPr>
            <w:tcW w:w="1415" w:type="pct"/>
            <w:vAlign w:val="center"/>
          </w:tcPr>
          <w:p w:rsidR="00FD6BD5" w:rsidRPr="00EB55CA" w:rsidRDefault="00FD6BD5" w:rsidP="00D55419">
            <w:pPr>
              <w:autoSpaceDE w:val="0"/>
              <w:autoSpaceDN w:val="0"/>
              <w:adjustRightInd w:val="0"/>
              <w:jc w:val="center"/>
              <w:rPr>
                <w:rFonts w:ascii="Arial" w:hAnsi="Arial" w:cs="Arial"/>
                <w:b/>
                <w:sz w:val="20"/>
                <w:szCs w:val="20"/>
              </w:rPr>
            </w:pPr>
            <w:r w:rsidRPr="00EB55CA">
              <w:rPr>
                <w:rFonts w:ascii="Arial" w:hAnsi="Arial" w:cs="Arial"/>
                <w:b/>
                <w:sz w:val="20"/>
                <w:szCs w:val="20"/>
              </w:rPr>
              <w:t>Komentarze</w:t>
            </w:r>
          </w:p>
        </w:tc>
      </w:tr>
      <w:tr w:rsidR="00FD6BD5" w:rsidRPr="004F0791" w:rsidTr="004F6DBA">
        <w:trPr>
          <w:trHeight w:val="1040"/>
        </w:trPr>
        <w:tc>
          <w:tcPr>
            <w:tcW w:w="2170" w:type="pct"/>
          </w:tcPr>
          <w:p w:rsidR="00FD6BD5" w:rsidRPr="00EB55CA" w:rsidRDefault="00FD6BD5" w:rsidP="00D55419">
            <w:pPr>
              <w:autoSpaceDE w:val="0"/>
              <w:autoSpaceDN w:val="0"/>
              <w:adjustRightInd w:val="0"/>
              <w:rPr>
                <w:rFonts w:ascii="Arial" w:hAnsi="Arial" w:cs="Arial"/>
                <w:b/>
                <w:sz w:val="20"/>
                <w:szCs w:val="20"/>
              </w:rPr>
            </w:pPr>
          </w:p>
          <w:p w:rsidR="00FD6BD5" w:rsidRDefault="00FD6BD5" w:rsidP="00D55419">
            <w:pPr>
              <w:autoSpaceDE w:val="0"/>
              <w:autoSpaceDN w:val="0"/>
              <w:adjustRightInd w:val="0"/>
              <w:rPr>
                <w:rFonts w:ascii="Arial" w:hAnsi="Arial" w:cs="Arial"/>
                <w:b/>
                <w:sz w:val="20"/>
                <w:szCs w:val="20"/>
              </w:rPr>
            </w:pPr>
          </w:p>
          <w:p w:rsidR="00FD6BD5" w:rsidRPr="00EB55CA" w:rsidRDefault="00FD6BD5" w:rsidP="00D55419">
            <w:pPr>
              <w:autoSpaceDE w:val="0"/>
              <w:autoSpaceDN w:val="0"/>
              <w:adjustRightInd w:val="0"/>
              <w:rPr>
                <w:rFonts w:ascii="Arial" w:hAnsi="Arial" w:cs="Arial"/>
                <w:b/>
                <w:sz w:val="20"/>
                <w:szCs w:val="20"/>
              </w:rPr>
            </w:pPr>
            <w:r>
              <w:rPr>
                <w:rFonts w:ascii="Arial" w:hAnsi="Arial" w:cs="Arial"/>
                <w:b/>
                <w:sz w:val="20"/>
                <w:szCs w:val="20"/>
              </w:rPr>
              <w:t>Wzrost kosztów inwestycji o 15% / 25%</w:t>
            </w:r>
            <w:r>
              <w:rPr>
                <w:rStyle w:val="Odwoanieprzypisudolnego"/>
                <w:rFonts w:ascii="Arial" w:hAnsi="Arial" w:cs="Arial"/>
                <w:b/>
                <w:sz w:val="20"/>
                <w:szCs w:val="20"/>
              </w:rPr>
              <w:footnoteReference w:customMarkFollows="1" w:id="1"/>
              <w:t>*</w:t>
            </w:r>
          </w:p>
          <w:p w:rsidR="00FD6BD5" w:rsidRPr="00EB55CA" w:rsidRDefault="00FD6BD5" w:rsidP="00D55419">
            <w:pPr>
              <w:autoSpaceDE w:val="0"/>
              <w:autoSpaceDN w:val="0"/>
              <w:adjustRightInd w:val="0"/>
              <w:rPr>
                <w:rFonts w:ascii="Arial" w:hAnsi="Arial" w:cs="Arial"/>
                <w:b/>
                <w:sz w:val="20"/>
                <w:szCs w:val="20"/>
              </w:rPr>
            </w:pPr>
          </w:p>
        </w:tc>
        <w:tc>
          <w:tcPr>
            <w:tcW w:w="1415" w:type="pct"/>
          </w:tcPr>
          <w:p w:rsidR="00FD6BD5" w:rsidRPr="00EB55CA" w:rsidRDefault="00FD6BD5" w:rsidP="00D55419">
            <w:pPr>
              <w:autoSpaceDE w:val="0"/>
              <w:autoSpaceDN w:val="0"/>
              <w:adjustRightInd w:val="0"/>
              <w:rPr>
                <w:rFonts w:ascii="Arial" w:hAnsi="Arial" w:cs="Arial"/>
                <w:sz w:val="20"/>
                <w:szCs w:val="20"/>
              </w:rPr>
            </w:pPr>
          </w:p>
        </w:tc>
        <w:tc>
          <w:tcPr>
            <w:tcW w:w="1415" w:type="pct"/>
          </w:tcPr>
          <w:p w:rsidR="00FD6BD5" w:rsidRPr="00EB55CA" w:rsidRDefault="00FD6BD5" w:rsidP="00D55419">
            <w:pPr>
              <w:autoSpaceDE w:val="0"/>
              <w:autoSpaceDN w:val="0"/>
              <w:adjustRightInd w:val="0"/>
              <w:rPr>
                <w:rFonts w:ascii="Arial" w:hAnsi="Arial" w:cs="Arial"/>
                <w:sz w:val="20"/>
                <w:szCs w:val="20"/>
              </w:rPr>
            </w:pPr>
          </w:p>
        </w:tc>
      </w:tr>
      <w:tr w:rsidR="00FD6BD5" w:rsidRPr="004F0791" w:rsidTr="004F6DBA">
        <w:trPr>
          <w:trHeight w:val="879"/>
        </w:trPr>
        <w:tc>
          <w:tcPr>
            <w:tcW w:w="2170" w:type="pct"/>
          </w:tcPr>
          <w:p w:rsidR="00FD6BD5" w:rsidRPr="00EB55CA" w:rsidRDefault="00FD6BD5" w:rsidP="00D55419">
            <w:pPr>
              <w:autoSpaceDE w:val="0"/>
              <w:autoSpaceDN w:val="0"/>
              <w:adjustRightInd w:val="0"/>
              <w:rPr>
                <w:rFonts w:ascii="Arial" w:hAnsi="Arial" w:cs="Arial"/>
                <w:b/>
                <w:sz w:val="20"/>
                <w:szCs w:val="20"/>
              </w:rPr>
            </w:pPr>
          </w:p>
          <w:p w:rsidR="00FD6BD5" w:rsidRPr="00EB55CA" w:rsidRDefault="00FD6BD5" w:rsidP="00D55419">
            <w:pPr>
              <w:autoSpaceDE w:val="0"/>
              <w:autoSpaceDN w:val="0"/>
              <w:adjustRightInd w:val="0"/>
              <w:rPr>
                <w:rFonts w:ascii="Arial" w:hAnsi="Arial" w:cs="Arial"/>
                <w:b/>
                <w:sz w:val="20"/>
                <w:szCs w:val="20"/>
              </w:rPr>
            </w:pPr>
            <w:r w:rsidRPr="00EB55CA">
              <w:rPr>
                <w:rFonts w:ascii="Arial" w:hAnsi="Arial" w:cs="Arial"/>
                <w:b/>
                <w:sz w:val="20"/>
                <w:szCs w:val="20"/>
              </w:rPr>
              <w:t>Wzrost najbardziej istotnego (najwyższego) kosztu eksploatacyjnego o 15%</w:t>
            </w:r>
          </w:p>
          <w:p w:rsidR="00FD6BD5" w:rsidRPr="00EB55CA" w:rsidRDefault="00FD6BD5" w:rsidP="00D55419">
            <w:pPr>
              <w:autoSpaceDE w:val="0"/>
              <w:autoSpaceDN w:val="0"/>
              <w:adjustRightInd w:val="0"/>
              <w:rPr>
                <w:rFonts w:ascii="Arial" w:hAnsi="Arial" w:cs="Arial"/>
                <w:b/>
                <w:sz w:val="20"/>
                <w:szCs w:val="20"/>
              </w:rPr>
            </w:pPr>
          </w:p>
        </w:tc>
        <w:tc>
          <w:tcPr>
            <w:tcW w:w="1415" w:type="pct"/>
          </w:tcPr>
          <w:p w:rsidR="00FD6BD5" w:rsidRPr="00EB55CA" w:rsidRDefault="00FD6BD5" w:rsidP="00D55419">
            <w:pPr>
              <w:autoSpaceDE w:val="0"/>
              <w:autoSpaceDN w:val="0"/>
              <w:adjustRightInd w:val="0"/>
              <w:rPr>
                <w:rFonts w:ascii="Arial" w:hAnsi="Arial" w:cs="Arial"/>
                <w:sz w:val="20"/>
                <w:szCs w:val="20"/>
              </w:rPr>
            </w:pPr>
          </w:p>
        </w:tc>
        <w:tc>
          <w:tcPr>
            <w:tcW w:w="1415" w:type="pct"/>
          </w:tcPr>
          <w:p w:rsidR="00FD6BD5" w:rsidRPr="00EB55CA" w:rsidRDefault="00FD6BD5" w:rsidP="00D55419">
            <w:pPr>
              <w:autoSpaceDE w:val="0"/>
              <w:autoSpaceDN w:val="0"/>
              <w:adjustRightInd w:val="0"/>
              <w:rPr>
                <w:rFonts w:ascii="Arial" w:hAnsi="Arial" w:cs="Arial"/>
                <w:sz w:val="20"/>
                <w:szCs w:val="20"/>
              </w:rPr>
            </w:pPr>
          </w:p>
        </w:tc>
      </w:tr>
    </w:tbl>
    <w:p w:rsidR="00F23DBB" w:rsidRDefault="00F23DBB" w:rsidP="00D55419">
      <w:pPr>
        <w:autoSpaceDE w:val="0"/>
        <w:autoSpaceDN w:val="0"/>
        <w:adjustRightInd w:val="0"/>
        <w:jc w:val="both"/>
        <w:rPr>
          <w:rFonts w:ascii="Arial" w:hAnsi="Arial" w:cs="Arial"/>
          <w:b/>
          <w:sz w:val="20"/>
          <w:szCs w:val="20"/>
        </w:rPr>
      </w:pPr>
    </w:p>
    <w:p w:rsidR="00975EA6" w:rsidRDefault="00975EA6" w:rsidP="00D55419">
      <w:pPr>
        <w:autoSpaceDE w:val="0"/>
        <w:autoSpaceDN w:val="0"/>
        <w:adjustRightInd w:val="0"/>
        <w:jc w:val="both"/>
        <w:rPr>
          <w:rFonts w:ascii="Arial" w:hAnsi="Arial" w:cs="Arial"/>
          <w:b/>
          <w:sz w:val="20"/>
          <w:szCs w:val="20"/>
        </w:rPr>
      </w:pPr>
    </w:p>
    <w:p w:rsidR="00785EC1" w:rsidRPr="004F6DBA" w:rsidRDefault="00785EC1" w:rsidP="004F6DBA">
      <w:pPr>
        <w:pStyle w:val="Nagwek1"/>
        <w:spacing w:before="0"/>
        <w:ind w:left="431" w:hanging="431"/>
        <w:rPr>
          <w:sz w:val="20"/>
          <w:szCs w:val="20"/>
        </w:rPr>
      </w:pPr>
      <w:bookmarkStart w:id="21" w:name="_Toc432666732"/>
      <w:r w:rsidRPr="004F6DBA">
        <w:rPr>
          <w:sz w:val="20"/>
          <w:szCs w:val="20"/>
        </w:rPr>
        <w:t>Analiza oddziaływania na środowisko</w:t>
      </w:r>
      <w:bookmarkEnd w:id="21"/>
    </w:p>
    <w:p w:rsidR="00AC21C4" w:rsidRDefault="00AC21C4" w:rsidP="00785EC1">
      <w:pPr>
        <w:autoSpaceDE w:val="0"/>
        <w:autoSpaceDN w:val="0"/>
        <w:adjustRightInd w:val="0"/>
        <w:ind w:left="360"/>
        <w:jc w:val="both"/>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5067"/>
      </w:tblGrid>
      <w:tr w:rsidR="00785EC1" w:rsidRPr="00224FF4" w:rsidTr="004F6DBA">
        <w:tc>
          <w:tcPr>
            <w:tcW w:w="0" w:type="auto"/>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Krótki opis wpływu realizacji inwestycji na środowisko – np. w formie streszczenia Raportu z oceny oddziaływania na środowisko</w:t>
            </w:r>
          </w:p>
        </w:tc>
        <w:tc>
          <w:tcPr>
            <w:tcW w:w="5067" w:type="dxa"/>
            <w:shd w:val="clear" w:color="auto" w:fill="auto"/>
          </w:tcPr>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xml:space="preserve">Jeżeli Raport Ocena Oddziaływania na </w:t>
            </w:r>
            <w:r w:rsidR="0097736D" w:rsidRPr="00224FF4">
              <w:rPr>
                <w:rFonts w:ascii="Arial" w:hAnsi="Arial" w:cs="Arial"/>
                <w:color w:val="808080"/>
                <w:sz w:val="20"/>
                <w:szCs w:val="20"/>
              </w:rPr>
              <w:t xml:space="preserve">Środowisko (OOS) jest wymagany </w:t>
            </w:r>
            <w:r w:rsidRPr="00224FF4">
              <w:rPr>
                <w:rFonts w:ascii="Arial" w:hAnsi="Arial" w:cs="Arial"/>
                <w:color w:val="808080"/>
                <w:sz w:val="20"/>
                <w:szCs w:val="20"/>
              </w:rPr>
              <w:t>należy krótko streścić wnioski z Raportu OOS.</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Jeśli Raport Ocena Oddziaływania na Środowisko (OOS) nie jest wymagany należy w tabeli zawrzeć krótkie określenie wpływu przedsięwzięcia na środowisko – informacje odnośnie tego, czy projekt może spowodować:</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zagrożenia dla środowiska w fazie budowy,</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zagrożenia dla środowiska w fazie eksploatacji projektu.</w:t>
            </w:r>
          </w:p>
        </w:tc>
      </w:tr>
      <w:tr w:rsidR="00785EC1" w:rsidRPr="00224FF4" w:rsidTr="004F6DBA">
        <w:tc>
          <w:tcPr>
            <w:tcW w:w="0" w:type="auto"/>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Ocena wpływu przedsięwzięcia na obszary objęte programem NATURA 2000</w:t>
            </w:r>
          </w:p>
        </w:tc>
        <w:tc>
          <w:tcPr>
            <w:tcW w:w="5067" w:type="dxa"/>
            <w:shd w:val="clear" w:color="auto" w:fill="auto"/>
          </w:tcPr>
          <w:p w:rsidR="00785EC1" w:rsidRPr="00224FF4" w:rsidRDefault="0097736D"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Na podstawie wydanej decyzji.</w:t>
            </w:r>
          </w:p>
        </w:tc>
      </w:tr>
      <w:tr w:rsidR="00B64C19" w:rsidRPr="00224FF4" w:rsidTr="004F6DBA">
        <w:tc>
          <w:tcPr>
            <w:tcW w:w="0" w:type="auto"/>
            <w:shd w:val="clear" w:color="auto" w:fill="auto"/>
          </w:tcPr>
          <w:p w:rsidR="00B64C19" w:rsidRPr="00224FF4" w:rsidRDefault="00B64C19" w:rsidP="00224FF4">
            <w:pPr>
              <w:autoSpaceDE w:val="0"/>
              <w:autoSpaceDN w:val="0"/>
              <w:adjustRightInd w:val="0"/>
              <w:rPr>
                <w:rFonts w:ascii="Arial" w:hAnsi="Arial" w:cs="Arial"/>
                <w:b/>
                <w:sz w:val="20"/>
                <w:szCs w:val="20"/>
              </w:rPr>
            </w:pPr>
            <w:r>
              <w:rPr>
                <w:rFonts w:ascii="Arial" w:hAnsi="Arial" w:cs="Arial"/>
                <w:b/>
                <w:sz w:val="20"/>
                <w:szCs w:val="20"/>
              </w:rPr>
              <w:t xml:space="preserve">Zdolność do adaptacji do zmian klimatu i reagowania na ryzyko powodziowe </w:t>
            </w:r>
          </w:p>
        </w:tc>
        <w:tc>
          <w:tcPr>
            <w:tcW w:w="5067" w:type="dxa"/>
            <w:shd w:val="clear" w:color="auto" w:fill="auto"/>
          </w:tcPr>
          <w:p w:rsidR="00B64C19" w:rsidRPr="00224FF4" w:rsidRDefault="00185B72" w:rsidP="00224FF4">
            <w:pPr>
              <w:autoSpaceDE w:val="0"/>
              <w:autoSpaceDN w:val="0"/>
              <w:adjustRightInd w:val="0"/>
              <w:jc w:val="both"/>
              <w:rPr>
                <w:rFonts w:ascii="Arial" w:hAnsi="Arial" w:cs="Arial"/>
                <w:color w:val="808080"/>
                <w:sz w:val="20"/>
                <w:szCs w:val="20"/>
              </w:rPr>
            </w:pPr>
            <w:r>
              <w:rPr>
                <w:rFonts w:ascii="Arial" w:hAnsi="Arial" w:cs="Arial"/>
                <w:color w:val="808080"/>
                <w:sz w:val="20"/>
                <w:szCs w:val="20"/>
              </w:rPr>
              <w:t>W tym punkcie należy odnieść się do</w:t>
            </w:r>
            <w:r w:rsidR="008F6888">
              <w:rPr>
                <w:rFonts w:ascii="Arial" w:hAnsi="Arial" w:cs="Arial"/>
                <w:color w:val="808080"/>
                <w:sz w:val="20"/>
                <w:szCs w:val="20"/>
              </w:rPr>
              <w:t xml:space="preserve"> decyzji środowiskowej ,</w:t>
            </w:r>
            <w:r>
              <w:rPr>
                <w:rFonts w:ascii="Arial" w:hAnsi="Arial" w:cs="Arial"/>
                <w:color w:val="808080"/>
                <w:sz w:val="20"/>
                <w:szCs w:val="20"/>
              </w:rPr>
              <w:t xml:space="preserve"> właściwego </w:t>
            </w:r>
            <w:r w:rsidR="001B2813">
              <w:rPr>
                <w:rFonts w:ascii="Arial" w:hAnsi="Arial" w:cs="Arial"/>
                <w:color w:val="808080"/>
                <w:sz w:val="20"/>
                <w:szCs w:val="20"/>
              </w:rPr>
              <w:t xml:space="preserve">Planu zarzadzania ryzykiem powodziowym lub do master planu. </w:t>
            </w:r>
          </w:p>
        </w:tc>
      </w:tr>
    </w:tbl>
    <w:p w:rsidR="00785EC1" w:rsidRDefault="00785EC1" w:rsidP="00785EC1">
      <w:pPr>
        <w:autoSpaceDE w:val="0"/>
        <w:autoSpaceDN w:val="0"/>
        <w:adjustRightInd w:val="0"/>
        <w:jc w:val="both"/>
        <w:rPr>
          <w:rFonts w:ascii="Arial" w:hAnsi="Arial" w:cs="Arial"/>
          <w:b/>
          <w:sz w:val="20"/>
          <w:szCs w:val="20"/>
        </w:rPr>
      </w:pPr>
    </w:p>
    <w:p w:rsidR="001B2813" w:rsidRDefault="001B2813" w:rsidP="00785EC1">
      <w:pPr>
        <w:autoSpaceDE w:val="0"/>
        <w:autoSpaceDN w:val="0"/>
        <w:adjustRightInd w:val="0"/>
        <w:jc w:val="both"/>
        <w:rPr>
          <w:rFonts w:ascii="Arial" w:hAnsi="Arial" w:cs="Arial"/>
          <w:b/>
          <w:sz w:val="20"/>
          <w:szCs w:val="20"/>
        </w:rPr>
      </w:pPr>
    </w:p>
    <w:p w:rsidR="00F15B9F" w:rsidRDefault="00F15B9F" w:rsidP="00785EC1">
      <w:pPr>
        <w:autoSpaceDE w:val="0"/>
        <w:autoSpaceDN w:val="0"/>
        <w:adjustRightInd w:val="0"/>
        <w:jc w:val="both"/>
        <w:rPr>
          <w:rFonts w:ascii="Arial" w:hAnsi="Arial" w:cs="Arial"/>
          <w:b/>
          <w:sz w:val="20"/>
          <w:szCs w:val="20"/>
        </w:rPr>
      </w:pPr>
    </w:p>
    <w:p w:rsidR="00F15B9F" w:rsidRPr="006E36E6" w:rsidRDefault="00F15B9F" w:rsidP="00785EC1">
      <w:pPr>
        <w:autoSpaceDE w:val="0"/>
        <w:autoSpaceDN w:val="0"/>
        <w:adjustRightInd w:val="0"/>
        <w:jc w:val="both"/>
        <w:rPr>
          <w:rFonts w:ascii="Arial" w:hAnsi="Arial" w:cs="Arial"/>
          <w:b/>
          <w:sz w:val="20"/>
          <w:szCs w:val="20"/>
        </w:rPr>
      </w:pPr>
    </w:p>
    <w:p w:rsidR="00785EC1" w:rsidRPr="004F6DBA" w:rsidRDefault="00785EC1" w:rsidP="004F6DBA">
      <w:pPr>
        <w:pStyle w:val="Nagwek1"/>
        <w:spacing w:before="0"/>
        <w:ind w:left="431" w:hanging="431"/>
        <w:rPr>
          <w:sz w:val="20"/>
          <w:szCs w:val="20"/>
        </w:rPr>
      </w:pPr>
      <w:bookmarkStart w:id="22" w:name="_Toc432666733"/>
      <w:r w:rsidRPr="004F6DBA">
        <w:rPr>
          <w:sz w:val="20"/>
          <w:szCs w:val="20"/>
        </w:rPr>
        <w:t>Promocja i informacja</w:t>
      </w:r>
      <w:bookmarkEnd w:id="22"/>
    </w:p>
    <w:p w:rsidR="007A3849" w:rsidRDefault="007A3849" w:rsidP="007A3849">
      <w:pPr>
        <w:autoSpaceDE w:val="0"/>
        <w:autoSpaceDN w:val="0"/>
        <w:adjustRightInd w:val="0"/>
        <w:ind w:left="360"/>
        <w:jc w:val="both"/>
        <w:rPr>
          <w:rFonts w:ascii="Arial" w:hAnsi="Arial" w:cs="Arial"/>
          <w:b/>
          <w:sz w:val="20"/>
          <w:szCs w:val="20"/>
        </w:rPr>
      </w:pPr>
    </w:p>
    <w:p w:rsidR="0097736D" w:rsidRPr="0097736D" w:rsidRDefault="0097736D" w:rsidP="0097736D">
      <w:pPr>
        <w:pStyle w:val="Nagwek"/>
        <w:jc w:val="both"/>
        <w:rPr>
          <w:rFonts w:ascii="Arial" w:hAnsi="Arial" w:cs="Arial"/>
          <w:color w:val="808080"/>
          <w:sz w:val="20"/>
          <w:szCs w:val="20"/>
        </w:rPr>
      </w:pPr>
      <w:r w:rsidRPr="0097736D">
        <w:rPr>
          <w:rFonts w:ascii="Arial" w:hAnsi="Arial" w:cs="Arial"/>
          <w:color w:val="808080"/>
          <w:sz w:val="20"/>
          <w:szCs w:val="20"/>
        </w:rPr>
        <w:t>Punkt ten powinien zawierać informacje na temat jawności i publicznej świadomości dotyczącej realizacji działań finansowanych przy udziale</w:t>
      </w:r>
      <w:r w:rsidR="00D55419">
        <w:rPr>
          <w:rFonts w:ascii="Arial" w:hAnsi="Arial" w:cs="Arial"/>
          <w:color w:val="808080"/>
          <w:sz w:val="20"/>
          <w:szCs w:val="20"/>
        </w:rPr>
        <w:t xml:space="preserve"> Funduszy Strukturalnych UE 2014-2020</w:t>
      </w:r>
      <w:r w:rsidRPr="0097736D">
        <w:rPr>
          <w:rFonts w:ascii="Arial" w:hAnsi="Arial" w:cs="Arial"/>
          <w:color w:val="808080"/>
          <w:sz w:val="20"/>
          <w:szCs w:val="20"/>
        </w:rPr>
        <w:t>. W związku z tym należy określić cel, jaki ma być osiągnięty, grupy docelowe, do jakich planowana promocja będzie skierowana, środki i metody realizacji, odpowiedzialność za realizację, jak również aktualny budżet. Instrumenty promocji to m.in. tablice pamiątkowe, plakaty i inne materiały informacyjne. Należy zwrócić uwagę, aby była to rzeczywista promocja Programu, Priorytetu, Działania, projektu, a koszty ujęte do dofinansowania z Europejskiego Funduszu Rozwoju Regionalnego były kwalifikowalne. Opracowując ten rozdział należy korzystać z Wytycznych dotyczących Informacji i promoc</w:t>
      </w:r>
      <w:r w:rsidR="00D55419">
        <w:rPr>
          <w:rFonts w:ascii="Arial" w:hAnsi="Arial" w:cs="Arial"/>
          <w:color w:val="808080"/>
          <w:sz w:val="20"/>
          <w:szCs w:val="20"/>
        </w:rPr>
        <w:t>ji dla okresu programowania 2014-2021</w:t>
      </w:r>
      <w:r w:rsidRPr="0097736D">
        <w:rPr>
          <w:rFonts w:ascii="Arial" w:hAnsi="Arial" w:cs="Arial"/>
          <w:color w:val="808080"/>
          <w:sz w:val="20"/>
          <w:szCs w:val="20"/>
        </w:rPr>
        <w:t xml:space="preserve"> oraz z Wytycznych Instytucji Zarządzającej Wielkopolskim Regionalnym Pr</w:t>
      </w:r>
      <w:r w:rsidR="00D55419">
        <w:rPr>
          <w:rFonts w:ascii="Arial" w:hAnsi="Arial" w:cs="Arial"/>
          <w:color w:val="808080"/>
          <w:sz w:val="20"/>
          <w:szCs w:val="20"/>
        </w:rPr>
        <w:t>ogramem Operacyjnym na lata 2014-2020</w:t>
      </w:r>
      <w:r w:rsidRPr="0097736D">
        <w:rPr>
          <w:rFonts w:ascii="Arial" w:hAnsi="Arial" w:cs="Arial"/>
          <w:color w:val="808080"/>
          <w:sz w:val="20"/>
          <w:szCs w:val="20"/>
        </w:rPr>
        <w:t xml:space="preserve"> dla Beneficjentów w zakresie informacji i promocji.</w:t>
      </w:r>
    </w:p>
    <w:p w:rsidR="00F23DBB" w:rsidRDefault="00F23DBB" w:rsidP="00785EC1">
      <w:pPr>
        <w:autoSpaceDE w:val="0"/>
        <w:autoSpaceDN w:val="0"/>
        <w:adjustRightInd w:val="0"/>
        <w:ind w:left="360"/>
        <w:jc w:val="both"/>
        <w:rPr>
          <w:rFonts w:ascii="Arial" w:hAnsi="Arial" w:cs="Arial"/>
          <w:b/>
          <w:sz w:val="20"/>
          <w:szCs w:val="20"/>
        </w:rPr>
      </w:pPr>
    </w:p>
    <w:p w:rsidR="00F23DBB" w:rsidRDefault="00F23DBB" w:rsidP="00785EC1">
      <w:pPr>
        <w:autoSpaceDE w:val="0"/>
        <w:autoSpaceDN w:val="0"/>
        <w:adjustRightInd w:val="0"/>
        <w:ind w:left="360"/>
        <w:jc w:val="both"/>
        <w:rPr>
          <w:rFonts w:ascii="Arial" w:hAnsi="Arial" w:cs="Arial"/>
          <w:b/>
          <w:sz w:val="20"/>
          <w:szCs w:val="20"/>
        </w:rPr>
      </w:pPr>
    </w:p>
    <w:p w:rsidR="00055A16" w:rsidRPr="004F6DBA" w:rsidRDefault="00785EC1" w:rsidP="004F6DBA">
      <w:pPr>
        <w:pStyle w:val="Nagwek1"/>
        <w:spacing w:before="0"/>
        <w:ind w:left="431" w:hanging="431"/>
        <w:rPr>
          <w:sz w:val="20"/>
          <w:szCs w:val="20"/>
        </w:rPr>
      </w:pPr>
      <w:bookmarkStart w:id="23" w:name="_Toc432666734"/>
      <w:r w:rsidRPr="004F6DBA">
        <w:rPr>
          <w:sz w:val="20"/>
          <w:szCs w:val="20"/>
        </w:rPr>
        <w:t>Załączniki do studium wykonalności.</w:t>
      </w:r>
      <w:bookmarkEnd w:id="23"/>
    </w:p>
    <w:p w:rsidR="00055A16" w:rsidRPr="00D60896" w:rsidRDefault="00055A16" w:rsidP="00785EC1">
      <w:pPr>
        <w:pStyle w:val="Nagwek"/>
        <w:jc w:val="both"/>
        <w:rPr>
          <w:rFonts w:cs="Arial"/>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6870"/>
      </w:tblGrid>
      <w:tr w:rsidR="00785EC1" w:rsidRPr="004F6DBA" w:rsidTr="00975EA6">
        <w:trPr>
          <w:trHeight w:val="233"/>
        </w:trPr>
        <w:tc>
          <w:tcPr>
            <w:tcW w:w="9640" w:type="dxa"/>
            <w:gridSpan w:val="2"/>
            <w:shd w:val="clear" w:color="auto" w:fill="auto"/>
          </w:tcPr>
          <w:p w:rsidR="00785EC1" w:rsidRPr="004F6DBA" w:rsidRDefault="00785EC1" w:rsidP="004F6DBA">
            <w:pPr>
              <w:pStyle w:val="Nagwek1"/>
              <w:spacing w:before="60"/>
              <w:ind w:left="431" w:hanging="431"/>
              <w:rPr>
                <w:sz w:val="20"/>
                <w:szCs w:val="20"/>
              </w:rPr>
            </w:pPr>
            <w:bookmarkStart w:id="24" w:name="_Toc432666735"/>
            <w:r w:rsidRPr="004F6DBA">
              <w:rPr>
                <w:sz w:val="20"/>
                <w:szCs w:val="20"/>
              </w:rPr>
              <w:t>Oświadczenie Wnioskodawcy:</w:t>
            </w:r>
            <w:bookmarkEnd w:id="24"/>
            <w:r w:rsidRPr="004F6DBA">
              <w:rPr>
                <w:sz w:val="20"/>
                <w:szCs w:val="20"/>
              </w:rPr>
              <w:t xml:space="preserve"> </w:t>
            </w:r>
          </w:p>
        </w:tc>
      </w:tr>
      <w:tr w:rsidR="00785EC1" w:rsidRPr="00733DCF" w:rsidTr="000A4E0F">
        <w:trPr>
          <w:trHeight w:val="857"/>
        </w:trPr>
        <w:tc>
          <w:tcPr>
            <w:tcW w:w="9640" w:type="dxa"/>
            <w:gridSpan w:val="2"/>
            <w:tcBorders>
              <w:bottom w:val="single" w:sz="4" w:space="0" w:color="auto"/>
            </w:tcBorders>
            <w:shd w:val="clear" w:color="auto" w:fill="FFFFFF"/>
          </w:tcPr>
          <w:p w:rsidR="00785EC1" w:rsidRPr="00733DCF" w:rsidRDefault="00785EC1" w:rsidP="00345405">
            <w:pPr>
              <w:pStyle w:val="Stopka"/>
              <w:tabs>
                <w:tab w:val="clear" w:pos="4536"/>
                <w:tab w:val="clear" w:pos="9072"/>
              </w:tabs>
              <w:jc w:val="both"/>
              <w:rPr>
                <w:rFonts w:ascii="Arial" w:hAnsi="Arial" w:cs="Arial"/>
                <w:b/>
                <w:bCs/>
                <w:sz w:val="20"/>
                <w:szCs w:val="20"/>
              </w:rPr>
            </w:pPr>
          </w:p>
          <w:p w:rsidR="00785EC1" w:rsidRDefault="00785EC1" w:rsidP="00345405">
            <w:pPr>
              <w:pStyle w:val="Stopka"/>
              <w:tabs>
                <w:tab w:val="clear" w:pos="4536"/>
                <w:tab w:val="clear" w:pos="9072"/>
              </w:tabs>
              <w:jc w:val="both"/>
              <w:rPr>
                <w:rFonts w:ascii="Arial" w:hAnsi="Arial" w:cs="Arial"/>
                <w:b/>
                <w:bCs/>
                <w:sz w:val="20"/>
                <w:szCs w:val="20"/>
                <w:shd w:val="clear" w:color="auto" w:fill="FFFFFF"/>
              </w:rPr>
            </w:pPr>
            <w:r w:rsidRPr="00733DCF">
              <w:rPr>
                <w:rFonts w:ascii="Arial" w:hAnsi="Arial" w:cs="Arial"/>
                <w:b/>
                <w:bCs/>
                <w:sz w:val="20"/>
                <w:szCs w:val="20"/>
                <w:shd w:val="clear" w:color="auto" w:fill="FFFFFF"/>
              </w:rPr>
              <w:t>Oświadczam(y), że wszelkie informacje przedstawione w niniejszym dokumencie są prawdziwe, przedstawione w sposób rzetelny oraz przygotowane w oparciu o najpełniejszą wiedzę</w:t>
            </w:r>
            <w:r>
              <w:rPr>
                <w:rFonts w:ascii="Arial" w:hAnsi="Arial" w:cs="Arial"/>
                <w:b/>
                <w:bCs/>
                <w:sz w:val="20"/>
                <w:szCs w:val="20"/>
                <w:shd w:val="clear" w:color="auto" w:fill="FFFFFF"/>
              </w:rPr>
              <w:t>.</w:t>
            </w:r>
          </w:p>
          <w:p w:rsidR="00202A98" w:rsidRDefault="00202A98" w:rsidP="00202A98">
            <w:pPr>
              <w:pStyle w:val="Stopka"/>
              <w:tabs>
                <w:tab w:val="clear" w:pos="4536"/>
                <w:tab w:val="clear" w:pos="9072"/>
              </w:tabs>
              <w:jc w:val="both"/>
              <w:rPr>
                <w:rFonts w:ascii="Arial" w:hAnsi="Arial" w:cs="Arial"/>
                <w:b/>
                <w:bCs/>
                <w:sz w:val="20"/>
                <w:szCs w:val="20"/>
              </w:rPr>
            </w:pPr>
          </w:p>
          <w:p w:rsidR="00202A98" w:rsidRDefault="00202A98" w:rsidP="00202A98">
            <w:pPr>
              <w:pStyle w:val="Stopka"/>
              <w:tabs>
                <w:tab w:val="clear" w:pos="4536"/>
                <w:tab w:val="clear" w:pos="9072"/>
              </w:tabs>
              <w:jc w:val="both"/>
              <w:rPr>
                <w:rFonts w:ascii="Arial" w:hAnsi="Arial" w:cs="Arial"/>
                <w:b/>
                <w:bCs/>
                <w:sz w:val="20"/>
                <w:szCs w:val="20"/>
              </w:rPr>
            </w:pPr>
            <w:r w:rsidRPr="00AA32B8">
              <w:rPr>
                <w:rFonts w:ascii="Arial" w:hAnsi="Arial" w:cs="Arial"/>
                <w:b/>
                <w:bCs/>
                <w:sz w:val="20"/>
                <w:szCs w:val="20"/>
              </w:rPr>
              <w:t xml:space="preserve">Jestem świadomy, iż niedoszacowanie dochodu generowanego przez projekt w fazie operacyjnej lub celowe </w:t>
            </w:r>
            <w:r>
              <w:rPr>
                <w:rFonts w:ascii="Arial" w:hAnsi="Arial" w:cs="Arial"/>
                <w:b/>
                <w:bCs/>
                <w:sz w:val="20"/>
                <w:szCs w:val="20"/>
              </w:rPr>
              <w:t>niedoszacowanie/</w:t>
            </w:r>
            <w:r w:rsidRPr="00AA32B8">
              <w:rPr>
                <w:rFonts w:ascii="Arial" w:hAnsi="Arial" w:cs="Arial"/>
                <w:b/>
                <w:bCs/>
                <w:sz w:val="20"/>
                <w:szCs w:val="20"/>
              </w:rPr>
              <w:t xml:space="preserve">przeszacowanie kosztów inwestycyjnych projektu w celu zmaksymalizowania dotacji UE, może zostać potraktowane jako nieprawidłowość, do której zastosowanie będą miały art. 143 i nast. Rozporządzenia Parlamentu Europejskiego i Rady (UE) nr 1303/2013 z dnia 17 grudnia 2013 r. (Dz. Urz. UE L 347 z 20.12.2013, str. 320, z </w:t>
            </w:r>
            <w:proofErr w:type="spellStart"/>
            <w:r w:rsidRPr="00AA32B8">
              <w:rPr>
                <w:rFonts w:ascii="Arial" w:hAnsi="Arial" w:cs="Arial"/>
                <w:b/>
                <w:bCs/>
                <w:sz w:val="20"/>
                <w:szCs w:val="20"/>
              </w:rPr>
              <w:t>późn</w:t>
            </w:r>
            <w:proofErr w:type="spellEnd"/>
            <w:r w:rsidRPr="00AA32B8">
              <w:rPr>
                <w:rFonts w:ascii="Arial" w:hAnsi="Arial" w:cs="Arial"/>
                <w:b/>
                <w:bCs/>
                <w:sz w:val="20"/>
                <w:szCs w:val="20"/>
              </w:rPr>
              <w:t>. zm.)</w:t>
            </w:r>
          </w:p>
          <w:p w:rsidR="00215EAF" w:rsidRPr="00733DCF" w:rsidRDefault="00215EAF" w:rsidP="00345405">
            <w:pPr>
              <w:pStyle w:val="Stopka"/>
              <w:tabs>
                <w:tab w:val="clear" w:pos="4536"/>
                <w:tab w:val="clear" w:pos="9072"/>
              </w:tabs>
              <w:jc w:val="both"/>
              <w:rPr>
                <w:rFonts w:ascii="Arial" w:hAnsi="Arial" w:cs="Arial"/>
                <w:b/>
                <w:bCs/>
                <w:sz w:val="20"/>
                <w:szCs w:val="20"/>
              </w:rPr>
            </w:pPr>
          </w:p>
        </w:tc>
      </w:tr>
      <w:tr w:rsidR="00785EC1" w:rsidRPr="00733DCF" w:rsidTr="00975EA6">
        <w:trPr>
          <w:cantSplit/>
          <w:trHeight w:val="359"/>
        </w:trPr>
        <w:tc>
          <w:tcPr>
            <w:tcW w:w="9640" w:type="dxa"/>
            <w:gridSpan w:val="2"/>
            <w:shd w:val="clear" w:color="auto" w:fill="auto"/>
          </w:tcPr>
          <w:p w:rsidR="00785EC1" w:rsidRPr="00733DCF" w:rsidRDefault="00785EC1" w:rsidP="00345405">
            <w:pPr>
              <w:pStyle w:val="Stopka"/>
              <w:tabs>
                <w:tab w:val="clear" w:pos="4536"/>
                <w:tab w:val="clear" w:pos="9072"/>
              </w:tabs>
              <w:rPr>
                <w:rFonts w:ascii="Arial" w:hAnsi="Arial" w:cs="Arial"/>
                <w:sz w:val="20"/>
                <w:szCs w:val="20"/>
              </w:rPr>
            </w:pPr>
            <w:r w:rsidRPr="00733DCF">
              <w:rPr>
                <w:rFonts w:ascii="Arial" w:hAnsi="Arial" w:cs="Arial"/>
                <w:sz w:val="20"/>
                <w:szCs w:val="20"/>
              </w:rPr>
              <w:t>Podpis osoby (osób) uprawnionej do występowania w imieniu Wnioskodawcy:</w:t>
            </w:r>
          </w:p>
        </w:tc>
      </w:tr>
      <w:tr w:rsidR="00785EC1" w:rsidRPr="00733DCF" w:rsidTr="00975EA6">
        <w:trPr>
          <w:cantSplit/>
          <w:trHeight w:val="359"/>
        </w:trPr>
        <w:tc>
          <w:tcPr>
            <w:tcW w:w="2770" w:type="dxa"/>
            <w:shd w:val="clear" w:color="auto" w:fill="auto"/>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Imię i Nazwisko</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Stanowisko</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Data</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tcBorders>
              <w:bottom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Podpis</w:t>
            </w:r>
          </w:p>
        </w:tc>
        <w:tc>
          <w:tcPr>
            <w:tcW w:w="6870" w:type="dxa"/>
            <w:tcBorders>
              <w:bottom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tcBorders>
              <w:top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Imię i Nazwisko</w:t>
            </w:r>
          </w:p>
        </w:tc>
        <w:tc>
          <w:tcPr>
            <w:tcW w:w="6870" w:type="dxa"/>
            <w:tcBorders>
              <w:top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Stanowisko</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Data</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tcBorders>
              <w:bottom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Podpis</w:t>
            </w:r>
          </w:p>
        </w:tc>
        <w:tc>
          <w:tcPr>
            <w:tcW w:w="6870" w:type="dxa"/>
            <w:tcBorders>
              <w:bottom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tcBorders>
              <w:top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Imię i Nazwisko</w:t>
            </w:r>
          </w:p>
        </w:tc>
        <w:tc>
          <w:tcPr>
            <w:tcW w:w="6870" w:type="dxa"/>
            <w:tcBorders>
              <w:top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Stanowisko</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Data</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Podpis</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bl>
    <w:p w:rsidR="00055A16" w:rsidRDefault="00055A16" w:rsidP="00785EC1">
      <w:pPr>
        <w:autoSpaceDE w:val="0"/>
        <w:autoSpaceDN w:val="0"/>
        <w:adjustRightInd w:val="0"/>
        <w:jc w:val="both"/>
        <w:rPr>
          <w:rFonts w:ascii="Arial" w:hAnsi="Arial" w:cs="Arial"/>
          <w:b/>
          <w:sz w:val="20"/>
          <w:szCs w:val="20"/>
          <w:u w:val="single"/>
        </w:rPr>
      </w:pPr>
    </w:p>
    <w:sectPr w:rsidR="00055A16" w:rsidSect="00345405">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68B" w:rsidRDefault="00D5568B">
      <w:r>
        <w:separator/>
      </w:r>
    </w:p>
  </w:endnote>
  <w:endnote w:type="continuationSeparator" w:id="0">
    <w:p w:rsidR="00D5568B" w:rsidRDefault="00D5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Narrow">
    <w:altName w:val="Malgun Gothic Semilight"/>
    <w:panose1 w:val="00000000000000000000"/>
    <w:charset w:val="80"/>
    <w:family w:val="auto"/>
    <w:notTrueType/>
    <w:pitch w:val="default"/>
    <w:sig w:usb0="00000001" w:usb1="08070000" w:usb2="00000010" w:usb3="00000000" w:csb0="00020000" w:csb1="00000000"/>
  </w:font>
  <w:font w:name="NimbusSanL-Regu-Identity-H">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8B" w:rsidRDefault="00D5568B" w:rsidP="003454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5568B" w:rsidRDefault="00D5568B" w:rsidP="0034540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8B" w:rsidRPr="00063E6C" w:rsidRDefault="00D5568B" w:rsidP="00345405">
    <w:pPr>
      <w:pStyle w:val="Stopka"/>
      <w:framePr w:wrap="around" w:vAnchor="text" w:hAnchor="margin" w:xAlign="right" w:y="1"/>
      <w:rPr>
        <w:rStyle w:val="Numerstrony"/>
        <w:rFonts w:ascii="Arial" w:hAnsi="Arial" w:cs="Arial"/>
      </w:rPr>
    </w:pPr>
    <w:r w:rsidRPr="00063E6C">
      <w:rPr>
        <w:rStyle w:val="Numerstrony"/>
        <w:rFonts w:ascii="Arial" w:hAnsi="Arial" w:cs="Arial"/>
      </w:rPr>
      <w:fldChar w:fldCharType="begin"/>
    </w:r>
    <w:r w:rsidRPr="00063E6C">
      <w:rPr>
        <w:rStyle w:val="Numerstrony"/>
        <w:rFonts w:ascii="Arial" w:hAnsi="Arial" w:cs="Arial"/>
      </w:rPr>
      <w:instrText xml:space="preserve">PAGE  </w:instrText>
    </w:r>
    <w:r w:rsidRPr="00063E6C">
      <w:rPr>
        <w:rStyle w:val="Numerstrony"/>
        <w:rFonts w:ascii="Arial" w:hAnsi="Arial" w:cs="Arial"/>
      </w:rPr>
      <w:fldChar w:fldCharType="separate"/>
    </w:r>
    <w:r w:rsidR="00BB613B">
      <w:rPr>
        <w:rStyle w:val="Numerstrony"/>
        <w:rFonts w:ascii="Arial" w:hAnsi="Arial" w:cs="Arial"/>
        <w:noProof/>
      </w:rPr>
      <w:t>19</w:t>
    </w:r>
    <w:r w:rsidRPr="00063E6C">
      <w:rPr>
        <w:rStyle w:val="Numerstrony"/>
        <w:rFonts w:ascii="Arial" w:hAnsi="Arial" w:cs="Arial"/>
      </w:rPr>
      <w:fldChar w:fldCharType="end"/>
    </w:r>
  </w:p>
  <w:p w:rsidR="00D5568B" w:rsidRPr="00063E6C" w:rsidRDefault="00D5568B" w:rsidP="00345405">
    <w:pPr>
      <w:pStyle w:val="Stopka"/>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68B" w:rsidRDefault="00D5568B">
      <w:r>
        <w:separator/>
      </w:r>
    </w:p>
  </w:footnote>
  <w:footnote w:type="continuationSeparator" w:id="0">
    <w:p w:rsidR="00D5568B" w:rsidRDefault="00D5568B">
      <w:r>
        <w:continuationSeparator/>
      </w:r>
    </w:p>
  </w:footnote>
  <w:footnote w:id="1">
    <w:p w:rsidR="00D5568B" w:rsidRPr="00700A58" w:rsidRDefault="00D5568B" w:rsidP="00FD6BD5">
      <w:pPr>
        <w:pStyle w:val="Tekstprzypisudolnego"/>
        <w:rPr>
          <w:rFonts w:ascii="Arial" w:hAnsi="Arial" w:cs="Arial"/>
          <w:sz w:val="18"/>
          <w:szCs w:val="18"/>
        </w:rPr>
      </w:pPr>
      <w:r w:rsidRPr="00700A58">
        <w:rPr>
          <w:rStyle w:val="Odwoanieprzypisudolnego"/>
          <w:rFonts w:ascii="Arial" w:hAnsi="Arial" w:cs="Arial"/>
          <w:sz w:val="18"/>
          <w:szCs w:val="18"/>
        </w:rPr>
        <w:t>*</w:t>
      </w:r>
      <w:r w:rsidRPr="00700A58">
        <w:rPr>
          <w:rFonts w:ascii="Arial" w:hAnsi="Arial" w:cs="Arial"/>
          <w:sz w:val="18"/>
          <w:szCs w:val="18"/>
        </w:rPr>
        <w:t xml:space="preserve"> Odpowiednio w przypadku drogi poza granicami miast jak i w obszarach miejskich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8D7"/>
    <w:multiLevelType w:val="hybridMultilevel"/>
    <w:tmpl w:val="FA321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63346"/>
    <w:multiLevelType w:val="hybridMultilevel"/>
    <w:tmpl w:val="B8F898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A123A1"/>
    <w:multiLevelType w:val="hybridMultilevel"/>
    <w:tmpl w:val="788E7CA0"/>
    <w:lvl w:ilvl="0" w:tplc="5DF03F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764A40"/>
    <w:multiLevelType w:val="hybridMultilevel"/>
    <w:tmpl w:val="FB963E16"/>
    <w:lvl w:ilvl="0" w:tplc="0415000F">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 w15:restartNumberingAfterBreak="0">
    <w:nsid w:val="09E07FFA"/>
    <w:multiLevelType w:val="hybridMultilevel"/>
    <w:tmpl w:val="E628417E"/>
    <w:lvl w:ilvl="0" w:tplc="73A0593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D726F9"/>
    <w:multiLevelType w:val="hybridMultilevel"/>
    <w:tmpl w:val="9B42A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C63EE9"/>
    <w:multiLevelType w:val="hybridMultilevel"/>
    <w:tmpl w:val="14A2E9E8"/>
    <w:lvl w:ilvl="0" w:tplc="0415000F">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7" w15:restartNumberingAfterBreak="0">
    <w:nsid w:val="182B5850"/>
    <w:multiLevelType w:val="hybridMultilevel"/>
    <w:tmpl w:val="693692AC"/>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84D6CD7"/>
    <w:multiLevelType w:val="hybridMultilevel"/>
    <w:tmpl w:val="7952B8D2"/>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F051E4"/>
    <w:multiLevelType w:val="hybridMultilevel"/>
    <w:tmpl w:val="E8AC962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FB488E"/>
    <w:multiLevelType w:val="hybridMultilevel"/>
    <w:tmpl w:val="8036322A"/>
    <w:lvl w:ilvl="0" w:tplc="F2A6746C">
      <w:start w:val="1"/>
      <w:numFmt w:val="bullet"/>
      <w:lvlText w:val="•"/>
      <w:lvlJc w:val="left"/>
      <w:pPr>
        <w:tabs>
          <w:tab w:val="num" w:pos="720"/>
        </w:tabs>
        <w:ind w:left="720" w:hanging="360"/>
      </w:pPr>
      <w:rPr>
        <w:rFonts w:ascii="Times New Roman" w:hAnsi="Times New Roman" w:hint="default"/>
      </w:rPr>
    </w:lvl>
    <w:lvl w:ilvl="1" w:tplc="D98EAB1E" w:tentative="1">
      <w:start w:val="1"/>
      <w:numFmt w:val="bullet"/>
      <w:lvlText w:val="•"/>
      <w:lvlJc w:val="left"/>
      <w:pPr>
        <w:tabs>
          <w:tab w:val="num" w:pos="1440"/>
        </w:tabs>
        <w:ind w:left="1440" w:hanging="360"/>
      </w:pPr>
      <w:rPr>
        <w:rFonts w:ascii="Times New Roman" w:hAnsi="Times New Roman" w:hint="default"/>
      </w:rPr>
    </w:lvl>
    <w:lvl w:ilvl="2" w:tplc="4F06F042" w:tentative="1">
      <w:start w:val="1"/>
      <w:numFmt w:val="bullet"/>
      <w:lvlText w:val="•"/>
      <w:lvlJc w:val="left"/>
      <w:pPr>
        <w:tabs>
          <w:tab w:val="num" w:pos="2160"/>
        </w:tabs>
        <w:ind w:left="2160" w:hanging="360"/>
      </w:pPr>
      <w:rPr>
        <w:rFonts w:ascii="Times New Roman" w:hAnsi="Times New Roman" w:hint="default"/>
      </w:rPr>
    </w:lvl>
    <w:lvl w:ilvl="3" w:tplc="C69005FE" w:tentative="1">
      <w:start w:val="1"/>
      <w:numFmt w:val="bullet"/>
      <w:lvlText w:val="•"/>
      <w:lvlJc w:val="left"/>
      <w:pPr>
        <w:tabs>
          <w:tab w:val="num" w:pos="2880"/>
        </w:tabs>
        <w:ind w:left="2880" w:hanging="360"/>
      </w:pPr>
      <w:rPr>
        <w:rFonts w:ascii="Times New Roman" w:hAnsi="Times New Roman" w:hint="default"/>
      </w:rPr>
    </w:lvl>
    <w:lvl w:ilvl="4" w:tplc="46103E02" w:tentative="1">
      <w:start w:val="1"/>
      <w:numFmt w:val="bullet"/>
      <w:lvlText w:val="•"/>
      <w:lvlJc w:val="left"/>
      <w:pPr>
        <w:tabs>
          <w:tab w:val="num" w:pos="3600"/>
        </w:tabs>
        <w:ind w:left="3600" w:hanging="360"/>
      </w:pPr>
      <w:rPr>
        <w:rFonts w:ascii="Times New Roman" w:hAnsi="Times New Roman" w:hint="default"/>
      </w:rPr>
    </w:lvl>
    <w:lvl w:ilvl="5" w:tplc="43BE27EE" w:tentative="1">
      <w:start w:val="1"/>
      <w:numFmt w:val="bullet"/>
      <w:lvlText w:val="•"/>
      <w:lvlJc w:val="left"/>
      <w:pPr>
        <w:tabs>
          <w:tab w:val="num" w:pos="4320"/>
        </w:tabs>
        <w:ind w:left="4320" w:hanging="360"/>
      </w:pPr>
      <w:rPr>
        <w:rFonts w:ascii="Times New Roman" w:hAnsi="Times New Roman" w:hint="default"/>
      </w:rPr>
    </w:lvl>
    <w:lvl w:ilvl="6" w:tplc="2814E102" w:tentative="1">
      <w:start w:val="1"/>
      <w:numFmt w:val="bullet"/>
      <w:lvlText w:val="•"/>
      <w:lvlJc w:val="left"/>
      <w:pPr>
        <w:tabs>
          <w:tab w:val="num" w:pos="5040"/>
        </w:tabs>
        <w:ind w:left="5040" w:hanging="360"/>
      </w:pPr>
      <w:rPr>
        <w:rFonts w:ascii="Times New Roman" w:hAnsi="Times New Roman" w:hint="default"/>
      </w:rPr>
    </w:lvl>
    <w:lvl w:ilvl="7" w:tplc="8708A584" w:tentative="1">
      <w:start w:val="1"/>
      <w:numFmt w:val="bullet"/>
      <w:lvlText w:val="•"/>
      <w:lvlJc w:val="left"/>
      <w:pPr>
        <w:tabs>
          <w:tab w:val="num" w:pos="5760"/>
        </w:tabs>
        <w:ind w:left="5760" w:hanging="360"/>
      </w:pPr>
      <w:rPr>
        <w:rFonts w:ascii="Times New Roman" w:hAnsi="Times New Roman" w:hint="default"/>
      </w:rPr>
    </w:lvl>
    <w:lvl w:ilvl="8" w:tplc="644881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801EA6"/>
    <w:multiLevelType w:val="hybridMultilevel"/>
    <w:tmpl w:val="0AA83180"/>
    <w:lvl w:ilvl="0" w:tplc="0415000F">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2" w15:restartNumberingAfterBreak="0">
    <w:nsid w:val="24E7737C"/>
    <w:multiLevelType w:val="hybridMultilevel"/>
    <w:tmpl w:val="532E74C4"/>
    <w:lvl w:ilvl="0" w:tplc="0415000F">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3" w15:restartNumberingAfterBreak="0">
    <w:nsid w:val="25C8216A"/>
    <w:multiLevelType w:val="hybridMultilevel"/>
    <w:tmpl w:val="130ADDF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0453F8"/>
    <w:multiLevelType w:val="hybridMultilevel"/>
    <w:tmpl w:val="3304A4A6"/>
    <w:lvl w:ilvl="0" w:tplc="F6EC45A2">
      <w:start w:val="1"/>
      <w:numFmt w:val="bullet"/>
      <w:lvlText w:val="•"/>
      <w:lvlJc w:val="left"/>
      <w:pPr>
        <w:tabs>
          <w:tab w:val="num" w:pos="720"/>
        </w:tabs>
        <w:ind w:left="720" w:hanging="360"/>
      </w:pPr>
      <w:rPr>
        <w:rFonts w:ascii="Times New Roman" w:hAnsi="Times New Roman" w:hint="default"/>
      </w:rPr>
    </w:lvl>
    <w:lvl w:ilvl="1" w:tplc="EA5C7540" w:tentative="1">
      <w:start w:val="1"/>
      <w:numFmt w:val="bullet"/>
      <w:lvlText w:val="•"/>
      <w:lvlJc w:val="left"/>
      <w:pPr>
        <w:tabs>
          <w:tab w:val="num" w:pos="1440"/>
        </w:tabs>
        <w:ind w:left="1440" w:hanging="360"/>
      </w:pPr>
      <w:rPr>
        <w:rFonts w:ascii="Times New Roman" w:hAnsi="Times New Roman" w:hint="default"/>
      </w:rPr>
    </w:lvl>
    <w:lvl w:ilvl="2" w:tplc="BC940380" w:tentative="1">
      <w:start w:val="1"/>
      <w:numFmt w:val="bullet"/>
      <w:lvlText w:val="•"/>
      <w:lvlJc w:val="left"/>
      <w:pPr>
        <w:tabs>
          <w:tab w:val="num" w:pos="2160"/>
        </w:tabs>
        <w:ind w:left="2160" w:hanging="360"/>
      </w:pPr>
      <w:rPr>
        <w:rFonts w:ascii="Times New Roman" w:hAnsi="Times New Roman" w:hint="default"/>
      </w:rPr>
    </w:lvl>
    <w:lvl w:ilvl="3" w:tplc="AE80FF52" w:tentative="1">
      <w:start w:val="1"/>
      <w:numFmt w:val="bullet"/>
      <w:lvlText w:val="•"/>
      <w:lvlJc w:val="left"/>
      <w:pPr>
        <w:tabs>
          <w:tab w:val="num" w:pos="2880"/>
        </w:tabs>
        <w:ind w:left="2880" w:hanging="360"/>
      </w:pPr>
      <w:rPr>
        <w:rFonts w:ascii="Times New Roman" w:hAnsi="Times New Roman" w:hint="default"/>
      </w:rPr>
    </w:lvl>
    <w:lvl w:ilvl="4" w:tplc="81D44450" w:tentative="1">
      <w:start w:val="1"/>
      <w:numFmt w:val="bullet"/>
      <w:lvlText w:val="•"/>
      <w:lvlJc w:val="left"/>
      <w:pPr>
        <w:tabs>
          <w:tab w:val="num" w:pos="3600"/>
        </w:tabs>
        <w:ind w:left="3600" w:hanging="360"/>
      </w:pPr>
      <w:rPr>
        <w:rFonts w:ascii="Times New Roman" w:hAnsi="Times New Roman" w:hint="default"/>
      </w:rPr>
    </w:lvl>
    <w:lvl w:ilvl="5" w:tplc="349A5922" w:tentative="1">
      <w:start w:val="1"/>
      <w:numFmt w:val="bullet"/>
      <w:lvlText w:val="•"/>
      <w:lvlJc w:val="left"/>
      <w:pPr>
        <w:tabs>
          <w:tab w:val="num" w:pos="4320"/>
        </w:tabs>
        <w:ind w:left="4320" w:hanging="360"/>
      </w:pPr>
      <w:rPr>
        <w:rFonts w:ascii="Times New Roman" w:hAnsi="Times New Roman" w:hint="default"/>
      </w:rPr>
    </w:lvl>
    <w:lvl w:ilvl="6" w:tplc="FFBC728A" w:tentative="1">
      <w:start w:val="1"/>
      <w:numFmt w:val="bullet"/>
      <w:lvlText w:val="•"/>
      <w:lvlJc w:val="left"/>
      <w:pPr>
        <w:tabs>
          <w:tab w:val="num" w:pos="5040"/>
        </w:tabs>
        <w:ind w:left="5040" w:hanging="360"/>
      </w:pPr>
      <w:rPr>
        <w:rFonts w:ascii="Times New Roman" w:hAnsi="Times New Roman" w:hint="default"/>
      </w:rPr>
    </w:lvl>
    <w:lvl w:ilvl="7" w:tplc="A0C6568E" w:tentative="1">
      <w:start w:val="1"/>
      <w:numFmt w:val="bullet"/>
      <w:lvlText w:val="•"/>
      <w:lvlJc w:val="left"/>
      <w:pPr>
        <w:tabs>
          <w:tab w:val="num" w:pos="5760"/>
        </w:tabs>
        <w:ind w:left="5760" w:hanging="360"/>
      </w:pPr>
      <w:rPr>
        <w:rFonts w:ascii="Times New Roman" w:hAnsi="Times New Roman" w:hint="default"/>
      </w:rPr>
    </w:lvl>
    <w:lvl w:ilvl="8" w:tplc="E77AEC8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8271177"/>
    <w:multiLevelType w:val="hybridMultilevel"/>
    <w:tmpl w:val="C3BA5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B979E6"/>
    <w:multiLevelType w:val="hybridMultilevel"/>
    <w:tmpl w:val="2212575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2A566C51"/>
    <w:multiLevelType w:val="hybridMultilevel"/>
    <w:tmpl w:val="4D7853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E94720"/>
    <w:multiLevelType w:val="hybridMultilevel"/>
    <w:tmpl w:val="3C68DB90"/>
    <w:lvl w:ilvl="0" w:tplc="A656E0EE">
      <w:start w:val="1"/>
      <w:numFmt w:val="decimal"/>
      <w:pStyle w:val="Nag4"/>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E0F5E"/>
    <w:multiLevelType w:val="hybridMultilevel"/>
    <w:tmpl w:val="C23042D2"/>
    <w:lvl w:ilvl="0" w:tplc="0415000F">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0" w15:restartNumberingAfterBreak="0">
    <w:nsid w:val="3AAD44E2"/>
    <w:multiLevelType w:val="multilevel"/>
    <w:tmpl w:val="CDCA7A7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2B203E"/>
    <w:multiLevelType w:val="hybridMultilevel"/>
    <w:tmpl w:val="429CAD86"/>
    <w:lvl w:ilvl="0" w:tplc="FAC88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B85948"/>
    <w:multiLevelType w:val="hybridMultilevel"/>
    <w:tmpl w:val="9954D238"/>
    <w:lvl w:ilvl="0" w:tplc="04150011">
      <w:start w:val="1"/>
      <w:numFmt w:val="decimal"/>
      <w:lvlText w:val="%1)"/>
      <w:lvlJc w:val="left"/>
      <w:pPr>
        <w:tabs>
          <w:tab w:val="num" w:pos="720"/>
        </w:tabs>
        <w:ind w:left="720" w:hanging="360"/>
      </w:pPr>
      <w:rPr>
        <w:rFonts w:hint="default"/>
      </w:rPr>
    </w:lvl>
    <w:lvl w:ilvl="1" w:tplc="72E2CD86">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03B3336"/>
    <w:multiLevelType w:val="hybridMultilevel"/>
    <w:tmpl w:val="4F4EE1EE"/>
    <w:lvl w:ilvl="0" w:tplc="FAC88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EE4850"/>
    <w:multiLevelType w:val="hybridMultilevel"/>
    <w:tmpl w:val="BC849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936A05"/>
    <w:multiLevelType w:val="hybridMultilevel"/>
    <w:tmpl w:val="04DA895A"/>
    <w:lvl w:ilvl="0" w:tplc="CABADD6C">
      <w:start w:val="6"/>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67F0FDD"/>
    <w:multiLevelType w:val="hybridMultilevel"/>
    <w:tmpl w:val="FDAA05DA"/>
    <w:lvl w:ilvl="0" w:tplc="DD06EEB2">
      <w:start w:val="1"/>
      <w:numFmt w:val="decimal"/>
      <w:lvlText w:val="%1."/>
      <w:lvlJc w:val="left"/>
      <w:pPr>
        <w:tabs>
          <w:tab w:val="num" w:pos="720"/>
        </w:tabs>
        <w:ind w:left="720" w:hanging="360"/>
      </w:pPr>
      <w:rPr>
        <w:rFonts w:ascii="Arial" w:eastAsia="Times New Roman" w:hAnsi="Arial" w:cs="Aria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D2623"/>
    <w:multiLevelType w:val="hybridMultilevel"/>
    <w:tmpl w:val="9BDA9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A6003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536035"/>
    <w:multiLevelType w:val="hybridMultilevel"/>
    <w:tmpl w:val="597092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144F6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3231CA"/>
    <w:multiLevelType w:val="hybridMultilevel"/>
    <w:tmpl w:val="ADE015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5264A2"/>
    <w:multiLevelType w:val="hybridMultilevel"/>
    <w:tmpl w:val="A41416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161B67"/>
    <w:multiLevelType w:val="hybridMultilevel"/>
    <w:tmpl w:val="78389CCC"/>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15:restartNumberingAfterBreak="0">
    <w:nsid w:val="66203376"/>
    <w:multiLevelType w:val="multilevel"/>
    <w:tmpl w:val="85B60C7C"/>
    <w:lvl w:ilvl="0">
      <w:start w:val="1"/>
      <w:numFmt w:val="upperRoman"/>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3."/>
      <w:lvlJc w:val="left"/>
      <w:pPr>
        <w:tabs>
          <w:tab w:val="num" w:pos="360"/>
        </w:tabs>
        <w:ind w:left="360" w:hanging="360"/>
      </w:pPr>
      <w:rPr>
        <w:rFonts w:hint="default"/>
      </w:rPr>
    </w:lvl>
    <w:lvl w:ilvl="3">
      <w:start w:val="1"/>
      <w:numFmt w:val="decimal"/>
      <w:pStyle w:val="Nagwek4"/>
      <w:lvlText w:val="%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5" w15:restartNumberingAfterBreak="0">
    <w:nsid w:val="683B5DAB"/>
    <w:multiLevelType w:val="hybridMultilevel"/>
    <w:tmpl w:val="548AB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1F5D90"/>
    <w:multiLevelType w:val="hybridMultilevel"/>
    <w:tmpl w:val="91CCB25E"/>
    <w:lvl w:ilvl="0" w:tplc="8C3416E2">
      <w:start w:val="7"/>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C9C6278"/>
    <w:multiLevelType w:val="hybridMultilevel"/>
    <w:tmpl w:val="38C2D882"/>
    <w:lvl w:ilvl="0" w:tplc="D6447738">
      <w:start w:val="4"/>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DE403C"/>
    <w:multiLevelType w:val="hybridMultilevel"/>
    <w:tmpl w:val="115414F4"/>
    <w:lvl w:ilvl="0" w:tplc="350C7598">
      <w:start w:val="1"/>
      <w:numFmt w:val="upperRoman"/>
      <w:lvlText w:val="%1."/>
      <w:lvlJc w:val="left"/>
      <w:pPr>
        <w:tabs>
          <w:tab w:val="num" w:pos="1080"/>
        </w:tabs>
        <w:ind w:left="1080" w:hanging="720"/>
      </w:pPr>
      <w:rPr>
        <w:rFonts w:hint="default"/>
        <w:color w:val="auto"/>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6724A04"/>
    <w:multiLevelType w:val="hybridMultilevel"/>
    <w:tmpl w:val="1E646BEC"/>
    <w:lvl w:ilvl="0" w:tplc="8C3416E2">
      <w:start w:val="7"/>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C855078"/>
    <w:multiLevelType w:val="hybridMultilevel"/>
    <w:tmpl w:val="B2D2937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DDE03C1"/>
    <w:multiLevelType w:val="hybridMultilevel"/>
    <w:tmpl w:val="392CC9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38"/>
  </w:num>
  <w:num w:numId="3">
    <w:abstractNumId w:val="3"/>
  </w:num>
  <w:num w:numId="4">
    <w:abstractNumId w:val="11"/>
  </w:num>
  <w:num w:numId="5">
    <w:abstractNumId w:val="19"/>
  </w:num>
  <w:num w:numId="6">
    <w:abstractNumId w:val="12"/>
  </w:num>
  <w:num w:numId="7">
    <w:abstractNumId w:val="6"/>
  </w:num>
  <w:num w:numId="8">
    <w:abstractNumId w:val="28"/>
  </w:num>
  <w:num w:numId="9">
    <w:abstractNumId w:val="30"/>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0"/>
  </w:num>
  <w:num w:numId="15">
    <w:abstractNumId w:val="14"/>
  </w:num>
  <w:num w:numId="16">
    <w:abstractNumId w:val="1"/>
  </w:num>
  <w:num w:numId="17">
    <w:abstractNumId w:val="34"/>
  </w:num>
  <w:num w:numId="18">
    <w:abstractNumId w:val="26"/>
  </w:num>
  <w:num w:numId="19">
    <w:abstractNumId w:val="18"/>
  </w:num>
  <w:num w:numId="20">
    <w:abstractNumId w:val="33"/>
  </w:num>
  <w:num w:numId="21">
    <w:abstractNumId w:val="20"/>
  </w:num>
  <w:num w:numId="22">
    <w:abstractNumId w:val="31"/>
  </w:num>
  <w:num w:numId="23">
    <w:abstractNumId w:val="7"/>
  </w:num>
  <w:num w:numId="24">
    <w:abstractNumId w:val="21"/>
  </w:num>
  <w:num w:numId="25">
    <w:abstractNumId w:val="23"/>
  </w:num>
  <w:num w:numId="26">
    <w:abstractNumId w:val="22"/>
  </w:num>
  <w:num w:numId="27">
    <w:abstractNumId w:val="36"/>
  </w:num>
  <w:num w:numId="28">
    <w:abstractNumId w:val="25"/>
  </w:num>
  <w:num w:numId="29">
    <w:abstractNumId w:val="37"/>
  </w:num>
  <w:num w:numId="30">
    <w:abstractNumId w:val="32"/>
  </w:num>
  <w:num w:numId="31">
    <w:abstractNumId w:val="17"/>
  </w:num>
  <w:num w:numId="32">
    <w:abstractNumId w:val="26"/>
    <w:lvlOverride w:ilvl="0">
      <w:startOverride w:val="1"/>
    </w:lvlOverride>
    <w:lvlOverride w:ilvl="1"/>
    <w:lvlOverride w:ilvl="2">
      <w:startOverride w:val="3"/>
    </w:lvlOverride>
    <w:lvlOverride w:ilvl="3"/>
    <w:lvlOverride w:ilvl="4"/>
    <w:lvlOverride w:ilvl="5">
      <w:startOverride w:val="1"/>
    </w:lvlOverride>
    <w:lvlOverride w:ilvl="6">
      <w:startOverride w:val="1"/>
    </w:lvlOverride>
    <w:lvlOverride w:ilvl="7"/>
    <w:lvlOverride w:ilvl="8"/>
  </w:num>
  <w:num w:numId="33">
    <w:abstractNumId w:val="16"/>
  </w:num>
  <w:num w:numId="34">
    <w:abstractNumId w:val="15"/>
  </w:num>
  <w:num w:numId="35">
    <w:abstractNumId w:val="27"/>
  </w:num>
  <w:num w:numId="36">
    <w:abstractNumId w:val="29"/>
  </w:num>
  <w:num w:numId="37">
    <w:abstractNumId w:val="13"/>
  </w:num>
  <w:num w:numId="38">
    <w:abstractNumId w:val="5"/>
  </w:num>
  <w:num w:numId="39">
    <w:abstractNumId w:val="24"/>
  </w:num>
  <w:num w:numId="40">
    <w:abstractNumId w:val="39"/>
  </w:num>
  <w:num w:numId="41">
    <w:abstractNumId w:val="0"/>
  </w:num>
  <w:num w:numId="42">
    <w:abstractNumId w:val="2"/>
  </w:num>
  <w:num w:numId="43">
    <w:abstractNumId w:val="34"/>
  </w:num>
  <w:num w:numId="44">
    <w:abstractNumId w:val="34"/>
  </w:num>
  <w:num w:numId="45">
    <w:abstractNumId w:val="34"/>
  </w:num>
  <w:num w:numId="46">
    <w:abstractNumId w:val="34"/>
  </w:num>
  <w:num w:numId="47">
    <w:abstractNumId w:val="34"/>
  </w:num>
  <w:num w:numId="48">
    <w:abstractNumId w:val="8"/>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5EC1"/>
    <w:rsid w:val="00005063"/>
    <w:rsid w:val="000211CD"/>
    <w:rsid w:val="00025F58"/>
    <w:rsid w:val="000278DF"/>
    <w:rsid w:val="00035145"/>
    <w:rsid w:val="00041D53"/>
    <w:rsid w:val="00043B04"/>
    <w:rsid w:val="00047C90"/>
    <w:rsid w:val="00052A0E"/>
    <w:rsid w:val="000537A4"/>
    <w:rsid w:val="0005442A"/>
    <w:rsid w:val="00055A16"/>
    <w:rsid w:val="00060693"/>
    <w:rsid w:val="00064EEA"/>
    <w:rsid w:val="0007374A"/>
    <w:rsid w:val="00076257"/>
    <w:rsid w:val="00082C3A"/>
    <w:rsid w:val="00085E45"/>
    <w:rsid w:val="00087331"/>
    <w:rsid w:val="00087BFF"/>
    <w:rsid w:val="000A3EC7"/>
    <w:rsid w:val="000A4E0F"/>
    <w:rsid w:val="000A506C"/>
    <w:rsid w:val="000A6882"/>
    <w:rsid w:val="000B2985"/>
    <w:rsid w:val="000B37B0"/>
    <w:rsid w:val="000B6DAC"/>
    <w:rsid w:val="000B7346"/>
    <w:rsid w:val="000B794C"/>
    <w:rsid w:val="000B7A57"/>
    <w:rsid w:val="000E3E34"/>
    <w:rsid w:val="000E5407"/>
    <w:rsid w:val="000F1BE6"/>
    <w:rsid w:val="000F3798"/>
    <w:rsid w:val="000F3897"/>
    <w:rsid w:val="000F38F1"/>
    <w:rsid w:val="00117DB3"/>
    <w:rsid w:val="00124B12"/>
    <w:rsid w:val="00142D9E"/>
    <w:rsid w:val="0015518F"/>
    <w:rsid w:val="001657D8"/>
    <w:rsid w:val="001759CA"/>
    <w:rsid w:val="00175BDE"/>
    <w:rsid w:val="001765F5"/>
    <w:rsid w:val="00185B72"/>
    <w:rsid w:val="00193274"/>
    <w:rsid w:val="0019664B"/>
    <w:rsid w:val="0019720A"/>
    <w:rsid w:val="001A0AD3"/>
    <w:rsid w:val="001A2998"/>
    <w:rsid w:val="001A5383"/>
    <w:rsid w:val="001B061D"/>
    <w:rsid w:val="001B2813"/>
    <w:rsid w:val="001C1A68"/>
    <w:rsid w:val="001C1CDE"/>
    <w:rsid w:val="001D10F6"/>
    <w:rsid w:val="001E659F"/>
    <w:rsid w:val="001F0698"/>
    <w:rsid w:val="001F4DA2"/>
    <w:rsid w:val="00200388"/>
    <w:rsid w:val="00202A98"/>
    <w:rsid w:val="00215EAF"/>
    <w:rsid w:val="00222751"/>
    <w:rsid w:val="00224FF4"/>
    <w:rsid w:val="00226410"/>
    <w:rsid w:val="002265F8"/>
    <w:rsid w:val="00230242"/>
    <w:rsid w:val="00232A76"/>
    <w:rsid w:val="00245FA0"/>
    <w:rsid w:val="002467BC"/>
    <w:rsid w:val="00251980"/>
    <w:rsid w:val="00251A85"/>
    <w:rsid w:val="002539C3"/>
    <w:rsid w:val="00263BB8"/>
    <w:rsid w:val="00270876"/>
    <w:rsid w:val="00284A5C"/>
    <w:rsid w:val="00285E09"/>
    <w:rsid w:val="002937C6"/>
    <w:rsid w:val="00296647"/>
    <w:rsid w:val="002B2F5C"/>
    <w:rsid w:val="002B5B90"/>
    <w:rsid w:val="002C4C99"/>
    <w:rsid w:val="002C5B08"/>
    <w:rsid w:val="002C7E99"/>
    <w:rsid w:val="002D0000"/>
    <w:rsid w:val="002D26E4"/>
    <w:rsid w:val="002D305B"/>
    <w:rsid w:val="002D3F64"/>
    <w:rsid w:val="002E10BA"/>
    <w:rsid w:val="002E2901"/>
    <w:rsid w:val="002E2E7F"/>
    <w:rsid w:val="002F07FA"/>
    <w:rsid w:val="00301B7F"/>
    <w:rsid w:val="00303F86"/>
    <w:rsid w:val="003060EF"/>
    <w:rsid w:val="00313CB7"/>
    <w:rsid w:val="00341A96"/>
    <w:rsid w:val="00345405"/>
    <w:rsid w:val="0034645E"/>
    <w:rsid w:val="003567D7"/>
    <w:rsid w:val="00357CA4"/>
    <w:rsid w:val="00360238"/>
    <w:rsid w:val="00362F59"/>
    <w:rsid w:val="00371172"/>
    <w:rsid w:val="003736B6"/>
    <w:rsid w:val="00374EE5"/>
    <w:rsid w:val="00380281"/>
    <w:rsid w:val="00384915"/>
    <w:rsid w:val="00396EB9"/>
    <w:rsid w:val="003B20CC"/>
    <w:rsid w:val="003B22BE"/>
    <w:rsid w:val="003B3152"/>
    <w:rsid w:val="003B57C7"/>
    <w:rsid w:val="003D4FDF"/>
    <w:rsid w:val="003D6A49"/>
    <w:rsid w:val="003D6C90"/>
    <w:rsid w:val="003D6DE1"/>
    <w:rsid w:val="003E05CE"/>
    <w:rsid w:val="003E6803"/>
    <w:rsid w:val="003F4F34"/>
    <w:rsid w:val="003F721C"/>
    <w:rsid w:val="004166A9"/>
    <w:rsid w:val="004339CA"/>
    <w:rsid w:val="004409FF"/>
    <w:rsid w:val="00441664"/>
    <w:rsid w:val="004426BB"/>
    <w:rsid w:val="00445ED0"/>
    <w:rsid w:val="00450C0D"/>
    <w:rsid w:val="00452A49"/>
    <w:rsid w:val="00454E62"/>
    <w:rsid w:val="00462D1B"/>
    <w:rsid w:val="0046630C"/>
    <w:rsid w:val="00466C68"/>
    <w:rsid w:val="00474E3A"/>
    <w:rsid w:val="00476A92"/>
    <w:rsid w:val="004770AE"/>
    <w:rsid w:val="00477A30"/>
    <w:rsid w:val="00497578"/>
    <w:rsid w:val="0049797A"/>
    <w:rsid w:val="00497FC9"/>
    <w:rsid w:val="004A772D"/>
    <w:rsid w:val="004B029A"/>
    <w:rsid w:val="004B30FD"/>
    <w:rsid w:val="004B597A"/>
    <w:rsid w:val="004C0EA8"/>
    <w:rsid w:val="004C0ECE"/>
    <w:rsid w:val="004D5C49"/>
    <w:rsid w:val="004D6EE4"/>
    <w:rsid w:val="004D6F02"/>
    <w:rsid w:val="004F0791"/>
    <w:rsid w:val="004F6220"/>
    <w:rsid w:val="004F6DBA"/>
    <w:rsid w:val="0050012F"/>
    <w:rsid w:val="00502E63"/>
    <w:rsid w:val="005143E0"/>
    <w:rsid w:val="00521572"/>
    <w:rsid w:val="005239E2"/>
    <w:rsid w:val="00524715"/>
    <w:rsid w:val="005253D9"/>
    <w:rsid w:val="0052675B"/>
    <w:rsid w:val="00527722"/>
    <w:rsid w:val="00527DB3"/>
    <w:rsid w:val="00535F28"/>
    <w:rsid w:val="005362F9"/>
    <w:rsid w:val="00537535"/>
    <w:rsid w:val="005405EA"/>
    <w:rsid w:val="00553BE6"/>
    <w:rsid w:val="005631D6"/>
    <w:rsid w:val="00563C9D"/>
    <w:rsid w:val="00565CC5"/>
    <w:rsid w:val="00570941"/>
    <w:rsid w:val="005753C1"/>
    <w:rsid w:val="00575F04"/>
    <w:rsid w:val="00583AC1"/>
    <w:rsid w:val="0058719D"/>
    <w:rsid w:val="005876D1"/>
    <w:rsid w:val="005942A0"/>
    <w:rsid w:val="005A42FB"/>
    <w:rsid w:val="005B60B4"/>
    <w:rsid w:val="005D27D1"/>
    <w:rsid w:val="005D2BE4"/>
    <w:rsid w:val="005D4B58"/>
    <w:rsid w:val="005E31DC"/>
    <w:rsid w:val="005E5D7A"/>
    <w:rsid w:val="006058DE"/>
    <w:rsid w:val="00611DF4"/>
    <w:rsid w:val="006154A5"/>
    <w:rsid w:val="00616DBB"/>
    <w:rsid w:val="00621AAB"/>
    <w:rsid w:val="0064295F"/>
    <w:rsid w:val="00662B60"/>
    <w:rsid w:val="00673C49"/>
    <w:rsid w:val="00676227"/>
    <w:rsid w:val="00690BF3"/>
    <w:rsid w:val="0069595C"/>
    <w:rsid w:val="006B31C3"/>
    <w:rsid w:val="006B7F09"/>
    <w:rsid w:val="006B7FCE"/>
    <w:rsid w:val="006C317C"/>
    <w:rsid w:val="006C4333"/>
    <w:rsid w:val="006C76E7"/>
    <w:rsid w:val="006D45A0"/>
    <w:rsid w:val="006D6CCB"/>
    <w:rsid w:val="006D6CCF"/>
    <w:rsid w:val="006E43C0"/>
    <w:rsid w:val="006F7932"/>
    <w:rsid w:val="00700A58"/>
    <w:rsid w:val="00717C13"/>
    <w:rsid w:val="00744869"/>
    <w:rsid w:val="00747F6D"/>
    <w:rsid w:val="00754A2A"/>
    <w:rsid w:val="0075572D"/>
    <w:rsid w:val="007701F5"/>
    <w:rsid w:val="0077087A"/>
    <w:rsid w:val="007823A3"/>
    <w:rsid w:val="00785EC1"/>
    <w:rsid w:val="007935A2"/>
    <w:rsid w:val="007948EC"/>
    <w:rsid w:val="007A3849"/>
    <w:rsid w:val="007C5754"/>
    <w:rsid w:val="007C7ACF"/>
    <w:rsid w:val="007F2AF4"/>
    <w:rsid w:val="008001C2"/>
    <w:rsid w:val="00802843"/>
    <w:rsid w:val="00807C89"/>
    <w:rsid w:val="008175F7"/>
    <w:rsid w:val="00817D53"/>
    <w:rsid w:val="0082001B"/>
    <w:rsid w:val="00822058"/>
    <w:rsid w:val="00822206"/>
    <w:rsid w:val="00826C57"/>
    <w:rsid w:val="00853562"/>
    <w:rsid w:val="00857522"/>
    <w:rsid w:val="0086028F"/>
    <w:rsid w:val="008618B5"/>
    <w:rsid w:val="00867E53"/>
    <w:rsid w:val="008706C5"/>
    <w:rsid w:val="00871F9E"/>
    <w:rsid w:val="00874B52"/>
    <w:rsid w:val="00880208"/>
    <w:rsid w:val="0088079D"/>
    <w:rsid w:val="008A3192"/>
    <w:rsid w:val="008A6E81"/>
    <w:rsid w:val="008A7CFE"/>
    <w:rsid w:val="008B3FFC"/>
    <w:rsid w:val="008E0A67"/>
    <w:rsid w:val="008F6888"/>
    <w:rsid w:val="008F7625"/>
    <w:rsid w:val="00902F82"/>
    <w:rsid w:val="00907112"/>
    <w:rsid w:val="00930252"/>
    <w:rsid w:val="00932760"/>
    <w:rsid w:val="00933C60"/>
    <w:rsid w:val="00933D01"/>
    <w:rsid w:val="00936A4B"/>
    <w:rsid w:val="0096303F"/>
    <w:rsid w:val="00967C5F"/>
    <w:rsid w:val="009725F2"/>
    <w:rsid w:val="00972955"/>
    <w:rsid w:val="00975EA6"/>
    <w:rsid w:val="0097736D"/>
    <w:rsid w:val="0098206D"/>
    <w:rsid w:val="00986D45"/>
    <w:rsid w:val="00987DB4"/>
    <w:rsid w:val="00993087"/>
    <w:rsid w:val="009A4D84"/>
    <w:rsid w:val="009A6B31"/>
    <w:rsid w:val="009B5B12"/>
    <w:rsid w:val="009C09EA"/>
    <w:rsid w:val="009C14F4"/>
    <w:rsid w:val="009C2ECD"/>
    <w:rsid w:val="009D2D63"/>
    <w:rsid w:val="009D467A"/>
    <w:rsid w:val="009E1984"/>
    <w:rsid w:val="009E1F40"/>
    <w:rsid w:val="009E2A0E"/>
    <w:rsid w:val="009E74AF"/>
    <w:rsid w:val="009E7B2D"/>
    <w:rsid w:val="00A008BF"/>
    <w:rsid w:val="00A02730"/>
    <w:rsid w:val="00A04A3D"/>
    <w:rsid w:val="00A15BCC"/>
    <w:rsid w:val="00A21241"/>
    <w:rsid w:val="00A327CA"/>
    <w:rsid w:val="00A3490D"/>
    <w:rsid w:val="00A37B08"/>
    <w:rsid w:val="00A46DB1"/>
    <w:rsid w:val="00A47071"/>
    <w:rsid w:val="00A50478"/>
    <w:rsid w:val="00A53AF4"/>
    <w:rsid w:val="00A713A0"/>
    <w:rsid w:val="00A71FFB"/>
    <w:rsid w:val="00A72B2C"/>
    <w:rsid w:val="00A87691"/>
    <w:rsid w:val="00A92107"/>
    <w:rsid w:val="00A968CF"/>
    <w:rsid w:val="00AA07B3"/>
    <w:rsid w:val="00AA11DA"/>
    <w:rsid w:val="00AA37E5"/>
    <w:rsid w:val="00AB7CEF"/>
    <w:rsid w:val="00AC21C4"/>
    <w:rsid w:val="00AC3D19"/>
    <w:rsid w:val="00AC3EC6"/>
    <w:rsid w:val="00AD09E1"/>
    <w:rsid w:val="00AD14ED"/>
    <w:rsid w:val="00AD180C"/>
    <w:rsid w:val="00AD5805"/>
    <w:rsid w:val="00AD6EB3"/>
    <w:rsid w:val="00AD752C"/>
    <w:rsid w:val="00AE25FC"/>
    <w:rsid w:val="00AF0401"/>
    <w:rsid w:val="00B04AC5"/>
    <w:rsid w:val="00B107F6"/>
    <w:rsid w:val="00B128DE"/>
    <w:rsid w:val="00B13097"/>
    <w:rsid w:val="00B27DEF"/>
    <w:rsid w:val="00B503DE"/>
    <w:rsid w:val="00B54A97"/>
    <w:rsid w:val="00B64C19"/>
    <w:rsid w:val="00B721FA"/>
    <w:rsid w:val="00B845E5"/>
    <w:rsid w:val="00B86201"/>
    <w:rsid w:val="00B91AB0"/>
    <w:rsid w:val="00BA4712"/>
    <w:rsid w:val="00BB613B"/>
    <w:rsid w:val="00BE37F0"/>
    <w:rsid w:val="00BF4FA0"/>
    <w:rsid w:val="00C02002"/>
    <w:rsid w:val="00C07E40"/>
    <w:rsid w:val="00C243DC"/>
    <w:rsid w:val="00C24957"/>
    <w:rsid w:val="00C35C17"/>
    <w:rsid w:val="00C430A3"/>
    <w:rsid w:val="00C46EF0"/>
    <w:rsid w:val="00C47A94"/>
    <w:rsid w:val="00C62CD1"/>
    <w:rsid w:val="00C631AF"/>
    <w:rsid w:val="00C645AB"/>
    <w:rsid w:val="00C73EDD"/>
    <w:rsid w:val="00C75AA0"/>
    <w:rsid w:val="00C81084"/>
    <w:rsid w:val="00C820AF"/>
    <w:rsid w:val="00C87990"/>
    <w:rsid w:val="00C87FC9"/>
    <w:rsid w:val="00C90056"/>
    <w:rsid w:val="00C93BEC"/>
    <w:rsid w:val="00C94818"/>
    <w:rsid w:val="00C948E2"/>
    <w:rsid w:val="00C96016"/>
    <w:rsid w:val="00CA7368"/>
    <w:rsid w:val="00CB031E"/>
    <w:rsid w:val="00CB3D2C"/>
    <w:rsid w:val="00CB6046"/>
    <w:rsid w:val="00CB65E8"/>
    <w:rsid w:val="00CB75E4"/>
    <w:rsid w:val="00CE3781"/>
    <w:rsid w:val="00D0008C"/>
    <w:rsid w:val="00D129DB"/>
    <w:rsid w:val="00D40A92"/>
    <w:rsid w:val="00D41687"/>
    <w:rsid w:val="00D55419"/>
    <w:rsid w:val="00D5568B"/>
    <w:rsid w:val="00D738DF"/>
    <w:rsid w:val="00D76198"/>
    <w:rsid w:val="00D8657E"/>
    <w:rsid w:val="00D8737F"/>
    <w:rsid w:val="00D87AF3"/>
    <w:rsid w:val="00D9532D"/>
    <w:rsid w:val="00DD18DB"/>
    <w:rsid w:val="00DE28AA"/>
    <w:rsid w:val="00DE3ABF"/>
    <w:rsid w:val="00DE4C34"/>
    <w:rsid w:val="00DF4AF7"/>
    <w:rsid w:val="00DF74BC"/>
    <w:rsid w:val="00E0474E"/>
    <w:rsid w:val="00E07DA9"/>
    <w:rsid w:val="00E11EE9"/>
    <w:rsid w:val="00E15A13"/>
    <w:rsid w:val="00E20A28"/>
    <w:rsid w:val="00E20AF6"/>
    <w:rsid w:val="00E20D80"/>
    <w:rsid w:val="00E37098"/>
    <w:rsid w:val="00E41B40"/>
    <w:rsid w:val="00E440F7"/>
    <w:rsid w:val="00E4492C"/>
    <w:rsid w:val="00E4517E"/>
    <w:rsid w:val="00E50AD1"/>
    <w:rsid w:val="00E5379B"/>
    <w:rsid w:val="00E56AAD"/>
    <w:rsid w:val="00E611AB"/>
    <w:rsid w:val="00E619E4"/>
    <w:rsid w:val="00E9094E"/>
    <w:rsid w:val="00EA5457"/>
    <w:rsid w:val="00EB23DB"/>
    <w:rsid w:val="00EB55CA"/>
    <w:rsid w:val="00EE3F14"/>
    <w:rsid w:val="00EF0D93"/>
    <w:rsid w:val="00EF4633"/>
    <w:rsid w:val="00EF6E6D"/>
    <w:rsid w:val="00F117CD"/>
    <w:rsid w:val="00F14DA3"/>
    <w:rsid w:val="00F15B9F"/>
    <w:rsid w:val="00F23480"/>
    <w:rsid w:val="00F23DBB"/>
    <w:rsid w:val="00F34FC8"/>
    <w:rsid w:val="00F54D1F"/>
    <w:rsid w:val="00F562E1"/>
    <w:rsid w:val="00F56323"/>
    <w:rsid w:val="00F60789"/>
    <w:rsid w:val="00F64818"/>
    <w:rsid w:val="00F71B1A"/>
    <w:rsid w:val="00F747DB"/>
    <w:rsid w:val="00F7508A"/>
    <w:rsid w:val="00F76234"/>
    <w:rsid w:val="00F80BEE"/>
    <w:rsid w:val="00F878DB"/>
    <w:rsid w:val="00F95ED9"/>
    <w:rsid w:val="00F97DD1"/>
    <w:rsid w:val="00FA7E75"/>
    <w:rsid w:val="00FB671E"/>
    <w:rsid w:val="00FD0F5C"/>
    <w:rsid w:val="00FD5D11"/>
    <w:rsid w:val="00FD6BD5"/>
    <w:rsid w:val="00FE309D"/>
    <w:rsid w:val="00FE38BB"/>
    <w:rsid w:val="00FE7FF5"/>
    <w:rsid w:val="00FF41DD"/>
    <w:rsid w:val="00FF4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978F08-B45F-4AB2-8BD3-8F3DF96F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6EB9"/>
    <w:rPr>
      <w:sz w:val="24"/>
      <w:szCs w:val="24"/>
    </w:rPr>
  </w:style>
  <w:style w:type="paragraph" w:styleId="Nagwek1">
    <w:name w:val="heading 1"/>
    <w:basedOn w:val="Normalny"/>
    <w:next w:val="Normalny"/>
    <w:qFormat/>
    <w:rsid w:val="00785EC1"/>
    <w:pPr>
      <w:keepNext/>
      <w:numPr>
        <w:numId w:val="17"/>
      </w:numPr>
      <w:spacing w:before="240" w:after="60"/>
      <w:jc w:val="both"/>
      <w:outlineLvl w:val="0"/>
    </w:pPr>
    <w:rPr>
      <w:rFonts w:ascii="Arial" w:hAnsi="Arial" w:cs="Arial"/>
      <w:b/>
      <w:bCs/>
      <w:kern w:val="32"/>
      <w:sz w:val="32"/>
      <w:szCs w:val="32"/>
    </w:rPr>
  </w:style>
  <w:style w:type="paragraph" w:styleId="Nagwek2">
    <w:name w:val="heading 2"/>
    <w:basedOn w:val="Normalny"/>
    <w:next w:val="Normalny"/>
    <w:qFormat/>
    <w:rsid w:val="00785EC1"/>
    <w:pPr>
      <w:keepNext/>
      <w:numPr>
        <w:ilvl w:val="1"/>
        <w:numId w:val="17"/>
      </w:numPr>
      <w:spacing w:before="240" w:after="60"/>
      <w:jc w:val="both"/>
      <w:outlineLvl w:val="1"/>
    </w:pPr>
    <w:rPr>
      <w:rFonts w:ascii="Arial" w:hAnsi="Arial" w:cs="Arial"/>
      <w:b/>
      <w:bCs/>
      <w:i/>
      <w:iCs/>
      <w:sz w:val="28"/>
      <w:szCs w:val="28"/>
    </w:rPr>
  </w:style>
  <w:style w:type="paragraph" w:styleId="Nagwek3">
    <w:name w:val="heading 3"/>
    <w:basedOn w:val="Normalny"/>
    <w:next w:val="Normalny"/>
    <w:qFormat/>
    <w:rsid w:val="00785EC1"/>
    <w:pPr>
      <w:keepNext/>
      <w:numPr>
        <w:ilvl w:val="2"/>
        <w:numId w:val="17"/>
      </w:numPr>
      <w:spacing w:before="240" w:after="240"/>
      <w:jc w:val="both"/>
      <w:outlineLvl w:val="2"/>
    </w:pPr>
    <w:rPr>
      <w:rFonts w:ascii="Arial" w:hAnsi="Arial" w:cs="Arial"/>
      <w:b/>
      <w:bCs/>
      <w:sz w:val="26"/>
      <w:szCs w:val="26"/>
    </w:rPr>
  </w:style>
  <w:style w:type="paragraph" w:styleId="Nagwek4">
    <w:name w:val="heading 4"/>
    <w:basedOn w:val="Normalny"/>
    <w:next w:val="Normalny"/>
    <w:qFormat/>
    <w:rsid w:val="00785EC1"/>
    <w:pPr>
      <w:keepNext/>
      <w:numPr>
        <w:ilvl w:val="3"/>
        <w:numId w:val="17"/>
      </w:numPr>
      <w:spacing w:before="240" w:after="60"/>
      <w:jc w:val="both"/>
      <w:outlineLvl w:val="3"/>
    </w:pPr>
    <w:rPr>
      <w:b/>
      <w:bCs/>
      <w:sz w:val="28"/>
      <w:szCs w:val="28"/>
    </w:rPr>
  </w:style>
  <w:style w:type="paragraph" w:styleId="Nagwek5">
    <w:name w:val="heading 5"/>
    <w:basedOn w:val="Normalny"/>
    <w:next w:val="Normalny"/>
    <w:qFormat/>
    <w:rsid w:val="00785EC1"/>
    <w:pPr>
      <w:numPr>
        <w:ilvl w:val="4"/>
        <w:numId w:val="17"/>
      </w:numPr>
      <w:spacing w:before="240" w:after="60"/>
      <w:jc w:val="both"/>
      <w:outlineLvl w:val="4"/>
    </w:pPr>
    <w:rPr>
      <w:b/>
      <w:bCs/>
      <w:i/>
      <w:iCs/>
      <w:sz w:val="26"/>
      <w:szCs w:val="26"/>
    </w:rPr>
  </w:style>
  <w:style w:type="paragraph" w:styleId="Nagwek6">
    <w:name w:val="heading 6"/>
    <w:basedOn w:val="Normalny"/>
    <w:next w:val="Normalny"/>
    <w:qFormat/>
    <w:rsid w:val="00785EC1"/>
    <w:pPr>
      <w:numPr>
        <w:ilvl w:val="5"/>
        <w:numId w:val="17"/>
      </w:numPr>
      <w:spacing w:before="240" w:after="60"/>
      <w:jc w:val="both"/>
      <w:outlineLvl w:val="5"/>
    </w:pPr>
    <w:rPr>
      <w:b/>
      <w:bCs/>
      <w:sz w:val="22"/>
      <w:szCs w:val="22"/>
    </w:rPr>
  </w:style>
  <w:style w:type="paragraph" w:styleId="Nagwek7">
    <w:name w:val="heading 7"/>
    <w:basedOn w:val="Normalny"/>
    <w:next w:val="Normalny"/>
    <w:qFormat/>
    <w:rsid w:val="00785EC1"/>
    <w:pPr>
      <w:numPr>
        <w:ilvl w:val="6"/>
        <w:numId w:val="17"/>
      </w:numPr>
      <w:spacing w:before="240" w:after="60"/>
      <w:jc w:val="both"/>
      <w:outlineLvl w:val="6"/>
    </w:pPr>
  </w:style>
  <w:style w:type="paragraph" w:styleId="Nagwek8">
    <w:name w:val="heading 8"/>
    <w:basedOn w:val="Normalny"/>
    <w:next w:val="Normalny"/>
    <w:qFormat/>
    <w:rsid w:val="00785EC1"/>
    <w:pPr>
      <w:numPr>
        <w:ilvl w:val="7"/>
        <w:numId w:val="17"/>
      </w:numPr>
      <w:spacing w:before="240" w:after="60"/>
      <w:jc w:val="both"/>
      <w:outlineLvl w:val="7"/>
    </w:pPr>
    <w:rPr>
      <w:i/>
      <w:iCs/>
    </w:rPr>
  </w:style>
  <w:style w:type="paragraph" w:styleId="Nagwek9">
    <w:name w:val="heading 9"/>
    <w:basedOn w:val="Normalny"/>
    <w:next w:val="Normalny"/>
    <w:qFormat/>
    <w:rsid w:val="00785EC1"/>
    <w:pPr>
      <w:numPr>
        <w:ilvl w:val="8"/>
        <w:numId w:val="17"/>
      </w:numPr>
      <w:spacing w:before="240" w:after="60"/>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
    <w:name w:val="Char Char Char1"/>
    <w:basedOn w:val="Normalny"/>
    <w:rsid w:val="00785EC1"/>
    <w:pPr>
      <w:spacing w:after="160" w:line="240" w:lineRule="exact"/>
    </w:pPr>
    <w:rPr>
      <w:rFonts w:ascii="Tahoma" w:hAnsi="Tahoma"/>
      <w:sz w:val="20"/>
      <w:szCs w:val="20"/>
      <w:lang w:val="en-US" w:eastAsia="en-US"/>
    </w:rPr>
  </w:style>
  <w:style w:type="paragraph" w:styleId="Stopka">
    <w:name w:val="footer"/>
    <w:basedOn w:val="Normalny"/>
    <w:link w:val="StopkaZnak"/>
    <w:rsid w:val="00785EC1"/>
    <w:pPr>
      <w:tabs>
        <w:tab w:val="center" w:pos="4536"/>
        <w:tab w:val="right" w:pos="9072"/>
      </w:tabs>
    </w:pPr>
  </w:style>
  <w:style w:type="character" w:customStyle="1" w:styleId="StopkaZnak">
    <w:name w:val="Stopka Znak"/>
    <w:link w:val="Stopka"/>
    <w:rsid w:val="00785EC1"/>
    <w:rPr>
      <w:sz w:val="24"/>
      <w:szCs w:val="24"/>
      <w:lang w:val="pl-PL" w:eastAsia="pl-PL" w:bidi="ar-SA"/>
    </w:rPr>
  </w:style>
  <w:style w:type="character" w:styleId="Numerstrony">
    <w:name w:val="page number"/>
    <w:basedOn w:val="Domylnaczcionkaakapitu"/>
    <w:rsid w:val="00785EC1"/>
  </w:style>
  <w:style w:type="table" w:styleId="Tabela-Siatka">
    <w:name w:val="Table Grid"/>
    <w:basedOn w:val="Standardowy"/>
    <w:rsid w:val="00785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785EC1"/>
    <w:pPr>
      <w:tabs>
        <w:tab w:val="left" w:pos="0"/>
        <w:tab w:val="right" w:pos="8953"/>
      </w:tabs>
      <w:spacing w:before="120" w:line="360" w:lineRule="atLeast"/>
      <w:jc w:val="both"/>
    </w:pPr>
    <w:rPr>
      <w:szCs w:val="20"/>
    </w:rPr>
  </w:style>
  <w:style w:type="paragraph" w:customStyle="1" w:styleId="zwykybezwcicia">
    <w:name w:val="zwykły_bez_wcięcia"/>
    <w:basedOn w:val="Normalny"/>
    <w:rsid w:val="00785EC1"/>
    <w:pPr>
      <w:numPr>
        <w:ilvl w:val="12"/>
      </w:numPr>
      <w:spacing w:before="60" w:after="60" w:line="360" w:lineRule="auto"/>
      <w:jc w:val="both"/>
    </w:pPr>
    <w:rPr>
      <w:snapToGrid w:val="0"/>
    </w:rPr>
  </w:style>
  <w:style w:type="paragraph" w:customStyle="1" w:styleId="Tekstpodstawowy21">
    <w:name w:val="Tekst podstawowy 21"/>
    <w:basedOn w:val="Normalny"/>
    <w:rsid w:val="00785EC1"/>
    <w:pPr>
      <w:widowControl w:val="0"/>
      <w:overflowPunct w:val="0"/>
      <w:autoSpaceDE w:val="0"/>
      <w:autoSpaceDN w:val="0"/>
      <w:adjustRightInd w:val="0"/>
      <w:textAlignment w:val="baseline"/>
    </w:pPr>
    <w:rPr>
      <w:szCs w:val="20"/>
    </w:rPr>
  </w:style>
  <w:style w:type="paragraph" w:styleId="Wcicienormalne">
    <w:name w:val="Normal Indent"/>
    <w:basedOn w:val="Normalny"/>
    <w:rsid w:val="00785EC1"/>
    <w:pPr>
      <w:spacing w:before="60" w:after="60" w:line="264" w:lineRule="atLeast"/>
      <w:ind w:left="1134" w:right="-6"/>
      <w:jc w:val="both"/>
    </w:pPr>
    <w:rPr>
      <w:rFonts w:ascii="Arial" w:hAnsi="Arial"/>
      <w:sz w:val="20"/>
      <w:szCs w:val="20"/>
      <w:lang w:eastAsia="en-US"/>
    </w:rPr>
  </w:style>
  <w:style w:type="paragraph" w:styleId="Tekstblokowy">
    <w:name w:val="Block Text"/>
    <w:basedOn w:val="Normalny"/>
    <w:rsid w:val="00785EC1"/>
    <w:pPr>
      <w:spacing w:before="120" w:after="120" w:line="264" w:lineRule="atLeast"/>
      <w:ind w:left="1134" w:right="-6"/>
      <w:jc w:val="both"/>
    </w:pPr>
    <w:rPr>
      <w:rFonts w:ascii="Arial" w:hAnsi="Arial"/>
      <w:color w:val="FF0000"/>
      <w:sz w:val="20"/>
      <w:szCs w:val="20"/>
      <w:lang w:eastAsia="en-US"/>
    </w:rPr>
  </w:style>
  <w:style w:type="paragraph" w:styleId="Tekstpodstawowy">
    <w:name w:val="Body Text"/>
    <w:basedOn w:val="Normalny"/>
    <w:rsid w:val="00785EC1"/>
    <w:pPr>
      <w:spacing w:before="120" w:after="120"/>
      <w:jc w:val="both"/>
    </w:pPr>
  </w:style>
  <w:style w:type="paragraph" w:customStyle="1" w:styleId="Tekst">
    <w:name w:val="Tekst"/>
    <w:basedOn w:val="Normalny"/>
    <w:rsid w:val="00785EC1"/>
    <w:pPr>
      <w:spacing w:line="288" w:lineRule="auto"/>
      <w:jc w:val="both"/>
    </w:pPr>
  </w:style>
  <w:style w:type="paragraph" w:customStyle="1" w:styleId="CharChar3ZnakZnakCharCharZnakZnakCharChar">
    <w:name w:val="Char Char3 Znak Znak Char Char Znak Znak Char Char"/>
    <w:basedOn w:val="Normalny"/>
    <w:rsid w:val="00785EC1"/>
  </w:style>
  <w:style w:type="paragraph" w:customStyle="1" w:styleId="Nag4">
    <w:name w:val="Nagł 4"/>
    <w:basedOn w:val="Tekstpodstawowy21"/>
    <w:autoRedefine/>
    <w:rsid w:val="00785EC1"/>
    <w:pPr>
      <w:numPr>
        <w:numId w:val="19"/>
      </w:numPr>
      <w:spacing w:before="120"/>
      <w:jc w:val="both"/>
    </w:pPr>
    <w:rPr>
      <w:rFonts w:ascii="Arial" w:hAnsi="Arial"/>
      <w:sz w:val="20"/>
    </w:rPr>
  </w:style>
  <w:style w:type="paragraph" w:styleId="Nagwek">
    <w:name w:val="header"/>
    <w:basedOn w:val="Normalny"/>
    <w:rsid w:val="00785EC1"/>
    <w:pPr>
      <w:tabs>
        <w:tab w:val="center" w:pos="4536"/>
        <w:tab w:val="right" w:pos="9072"/>
      </w:tabs>
    </w:pPr>
  </w:style>
  <w:style w:type="paragraph" w:styleId="Tekstdymka">
    <w:name w:val="Balloon Text"/>
    <w:basedOn w:val="Normalny"/>
    <w:semiHidden/>
    <w:rsid w:val="00C47A94"/>
    <w:rPr>
      <w:rFonts w:ascii="Tahoma" w:hAnsi="Tahoma" w:cs="Tahoma"/>
      <w:sz w:val="16"/>
      <w:szCs w:val="16"/>
    </w:rPr>
  </w:style>
  <w:style w:type="paragraph" w:styleId="Legenda">
    <w:name w:val="caption"/>
    <w:basedOn w:val="Normalny"/>
    <w:next w:val="Normalny"/>
    <w:qFormat/>
    <w:rsid w:val="007948EC"/>
    <w:pPr>
      <w:autoSpaceDE w:val="0"/>
      <w:autoSpaceDN w:val="0"/>
      <w:adjustRightInd w:val="0"/>
      <w:jc w:val="right"/>
    </w:pPr>
    <w:rPr>
      <w:rFonts w:ascii="Arial" w:hAnsi="Arial" w:cs="Arial"/>
      <w:b/>
      <w:sz w:val="20"/>
      <w:szCs w:val="20"/>
    </w:rPr>
  </w:style>
  <w:style w:type="paragraph" w:styleId="Spistreci1">
    <w:name w:val="toc 1"/>
    <w:basedOn w:val="Normalny"/>
    <w:next w:val="Normalny"/>
    <w:autoRedefine/>
    <w:uiPriority w:val="39"/>
    <w:rsid w:val="005143E0"/>
    <w:pPr>
      <w:tabs>
        <w:tab w:val="left" w:pos="720"/>
        <w:tab w:val="right" w:leader="dot" w:pos="9396"/>
      </w:tabs>
      <w:spacing w:before="120" w:after="120"/>
    </w:pPr>
    <w:rPr>
      <w:b/>
      <w:bCs/>
      <w:caps/>
      <w:sz w:val="20"/>
      <w:szCs w:val="20"/>
    </w:rPr>
  </w:style>
  <w:style w:type="paragraph" w:styleId="Spistreci2">
    <w:name w:val="toc 2"/>
    <w:basedOn w:val="Normalny"/>
    <w:next w:val="Normalny"/>
    <w:autoRedefine/>
    <w:uiPriority w:val="39"/>
    <w:rsid w:val="003736B6"/>
    <w:pPr>
      <w:ind w:left="240"/>
    </w:pPr>
    <w:rPr>
      <w:smallCaps/>
      <w:sz w:val="20"/>
      <w:szCs w:val="20"/>
    </w:rPr>
  </w:style>
  <w:style w:type="paragraph" w:styleId="Spistreci3">
    <w:name w:val="toc 3"/>
    <w:basedOn w:val="Normalny"/>
    <w:next w:val="Normalny"/>
    <w:autoRedefine/>
    <w:semiHidden/>
    <w:rsid w:val="003736B6"/>
    <w:pPr>
      <w:ind w:left="480"/>
    </w:pPr>
    <w:rPr>
      <w:i/>
      <w:iCs/>
      <w:sz w:val="20"/>
      <w:szCs w:val="20"/>
    </w:rPr>
  </w:style>
  <w:style w:type="paragraph" w:styleId="Spistreci4">
    <w:name w:val="toc 4"/>
    <w:basedOn w:val="Normalny"/>
    <w:next w:val="Normalny"/>
    <w:autoRedefine/>
    <w:semiHidden/>
    <w:rsid w:val="003736B6"/>
    <w:pPr>
      <w:ind w:left="720"/>
    </w:pPr>
    <w:rPr>
      <w:sz w:val="18"/>
      <w:szCs w:val="18"/>
    </w:rPr>
  </w:style>
  <w:style w:type="paragraph" w:styleId="Spistreci5">
    <w:name w:val="toc 5"/>
    <w:basedOn w:val="Normalny"/>
    <w:next w:val="Normalny"/>
    <w:autoRedefine/>
    <w:semiHidden/>
    <w:rsid w:val="003736B6"/>
    <w:pPr>
      <w:ind w:left="960"/>
    </w:pPr>
    <w:rPr>
      <w:sz w:val="18"/>
      <w:szCs w:val="18"/>
    </w:rPr>
  </w:style>
  <w:style w:type="paragraph" w:styleId="Spistreci6">
    <w:name w:val="toc 6"/>
    <w:basedOn w:val="Normalny"/>
    <w:next w:val="Normalny"/>
    <w:autoRedefine/>
    <w:semiHidden/>
    <w:rsid w:val="003736B6"/>
    <w:pPr>
      <w:ind w:left="1200"/>
    </w:pPr>
    <w:rPr>
      <w:sz w:val="18"/>
      <w:szCs w:val="18"/>
    </w:rPr>
  </w:style>
  <w:style w:type="paragraph" w:styleId="Spistreci7">
    <w:name w:val="toc 7"/>
    <w:basedOn w:val="Normalny"/>
    <w:next w:val="Normalny"/>
    <w:autoRedefine/>
    <w:semiHidden/>
    <w:rsid w:val="003736B6"/>
    <w:pPr>
      <w:ind w:left="1440"/>
    </w:pPr>
    <w:rPr>
      <w:sz w:val="18"/>
      <w:szCs w:val="18"/>
    </w:rPr>
  </w:style>
  <w:style w:type="paragraph" w:styleId="Spistreci8">
    <w:name w:val="toc 8"/>
    <w:basedOn w:val="Normalny"/>
    <w:next w:val="Normalny"/>
    <w:autoRedefine/>
    <w:semiHidden/>
    <w:rsid w:val="003736B6"/>
    <w:pPr>
      <w:ind w:left="1680"/>
    </w:pPr>
    <w:rPr>
      <w:sz w:val="18"/>
      <w:szCs w:val="18"/>
    </w:rPr>
  </w:style>
  <w:style w:type="paragraph" w:styleId="Spistreci9">
    <w:name w:val="toc 9"/>
    <w:basedOn w:val="Normalny"/>
    <w:next w:val="Normalny"/>
    <w:autoRedefine/>
    <w:semiHidden/>
    <w:rsid w:val="003736B6"/>
    <w:pPr>
      <w:ind w:left="1920"/>
    </w:pPr>
    <w:rPr>
      <w:sz w:val="18"/>
      <w:szCs w:val="18"/>
    </w:rPr>
  </w:style>
  <w:style w:type="character" w:styleId="Hipercze">
    <w:name w:val="Hyperlink"/>
    <w:uiPriority w:val="99"/>
    <w:rsid w:val="00FD5D11"/>
    <w:rPr>
      <w:color w:val="0000FF"/>
      <w:u w:val="single"/>
    </w:rPr>
  </w:style>
  <w:style w:type="paragraph" w:customStyle="1" w:styleId="PSDBTabelaNormalny">
    <w:name w:val="PSDB Tabela Normalny"/>
    <w:basedOn w:val="Normalny"/>
    <w:rsid w:val="003F4F34"/>
    <w:pPr>
      <w:tabs>
        <w:tab w:val="left" w:pos="567"/>
      </w:tabs>
      <w:spacing w:before="20" w:after="20"/>
    </w:pPr>
    <w:rPr>
      <w:rFonts w:ascii="Verdana" w:hAnsi="Verdana"/>
      <w:sz w:val="14"/>
      <w:szCs w:val="20"/>
    </w:rPr>
  </w:style>
  <w:style w:type="paragraph" w:styleId="Tekstprzypisudolnego">
    <w:name w:val="footnote text"/>
    <w:basedOn w:val="Normalny"/>
    <w:semiHidden/>
    <w:rsid w:val="00932760"/>
    <w:rPr>
      <w:sz w:val="20"/>
      <w:szCs w:val="20"/>
    </w:rPr>
  </w:style>
  <w:style w:type="character" w:styleId="Odwoanieprzypisudolnego">
    <w:name w:val="footnote reference"/>
    <w:semiHidden/>
    <w:rsid w:val="00932760"/>
    <w:rPr>
      <w:vertAlign w:val="superscript"/>
    </w:rPr>
  </w:style>
  <w:style w:type="paragraph" w:styleId="Akapitzlist">
    <w:name w:val="List Paragraph"/>
    <w:basedOn w:val="Normalny"/>
    <w:uiPriority w:val="34"/>
    <w:qFormat/>
    <w:rsid w:val="00FF41DD"/>
    <w:pPr>
      <w:ind w:left="708"/>
    </w:pPr>
  </w:style>
  <w:style w:type="paragraph" w:customStyle="1" w:styleId="Default">
    <w:name w:val="Default"/>
    <w:rsid w:val="00E15A13"/>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rsid w:val="00583AC1"/>
    <w:rPr>
      <w:sz w:val="16"/>
      <w:szCs w:val="16"/>
    </w:rPr>
  </w:style>
  <w:style w:type="paragraph" w:styleId="Tekstkomentarza">
    <w:name w:val="annotation text"/>
    <w:basedOn w:val="Normalny"/>
    <w:link w:val="TekstkomentarzaZnak"/>
    <w:rsid w:val="00583AC1"/>
    <w:rPr>
      <w:sz w:val="20"/>
      <w:szCs w:val="20"/>
    </w:rPr>
  </w:style>
  <w:style w:type="character" w:customStyle="1" w:styleId="TekstkomentarzaZnak">
    <w:name w:val="Tekst komentarza Znak"/>
    <w:basedOn w:val="Domylnaczcionkaakapitu"/>
    <w:link w:val="Tekstkomentarza"/>
    <w:rsid w:val="00583AC1"/>
  </w:style>
  <w:style w:type="paragraph" w:styleId="Tematkomentarza">
    <w:name w:val="annotation subject"/>
    <w:basedOn w:val="Tekstkomentarza"/>
    <w:next w:val="Tekstkomentarza"/>
    <w:link w:val="TematkomentarzaZnak"/>
    <w:rsid w:val="00583AC1"/>
    <w:rPr>
      <w:b/>
      <w:bCs/>
    </w:rPr>
  </w:style>
  <w:style w:type="character" w:customStyle="1" w:styleId="TematkomentarzaZnak">
    <w:name w:val="Temat komentarza Znak"/>
    <w:basedOn w:val="TekstkomentarzaZnak"/>
    <w:link w:val="Tematkomentarza"/>
    <w:rsid w:val="00583AC1"/>
    <w:rPr>
      <w:b/>
      <w:bCs/>
    </w:rPr>
  </w:style>
  <w:style w:type="paragraph" w:styleId="Nagwekspisutreci">
    <w:name w:val="TOC Heading"/>
    <w:basedOn w:val="Nagwek1"/>
    <w:next w:val="Normalny"/>
    <w:uiPriority w:val="39"/>
    <w:semiHidden/>
    <w:unhideWhenUsed/>
    <w:qFormat/>
    <w:rsid w:val="0015518F"/>
    <w:pPr>
      <w:keepLines/>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36690">
      <w:bodyDiv w:val="1"/>
      <w:marLeft w:val="0"/>
      <w:marRight w:val="0"/>
      <w:marTop w:val="0"/>
      <w:marBottom w:val="0"/>
      <w:divBdr>
        <w:top w:val="none" w:sz="0" w:space="0" w:color="auto"/>
        <w:left w:val="none" w:sz="0" w:space="0" w:color="auto"/>
        <w:bottom w:val="none" w:sz="0" w:space="0" w:color="auto"/>
        <w:right w:val="none" w:sz="0" w:space="0" w:color="auto"/>
      </w:divBdr>
      <w:divsChild>
        <w:div w:id="1331298325">
          <w:marLeft w:val="0"/>
          <w:marRight w:val="0"/>
          <w:marTop w:val="0"/>
          <w:marBottom w:val="0"/>
          <w:divBdr>
            <w:top w:val="none" w:sz="0" w:space="0" w:color="auto"/>
            <w:left w:val="none" w:sz="0" w:space="0" w:color="auto"/>
            <w:bottom w:val="none" w:sz="0" w:space="0" w:color="auto"/>
            <w:right w:val="none" w:sz="0" w:space="0" w:color="auto"/>
          </w:divBdr>
          <w:divsChild>
            <w:div w:id="697003978">
              <w:marLeft w:val="0"/>
              <w:marRight w:val="0"/>
              <w:marTop w:val="0"/>
              <w:marBottom w:val="0"/>
              <w:divBdr>
                <w:top w:val="none" w:sz="0" w:space="0" w:color="auto"/>
                <w:left w:val="none" w:sz="0" w:space="0" w:color="auto"/>
                <w:bottom w:val="none" w:sz="0" w:space="0" w:color="auto"/>
                <w:right w:val="none" w:sz="0" w:space="0" w:color="auto"/>
              </w:divBdr>
              <w:divsChild>
                <w:div w:id="291131298">
                  <w:marLeft w:val="0"/>
                  <w:marRight w:val="780"/>
                  <w:marTop w:val="0"/>
                  <w:marBottom w:val="0"/>
                  <w:divBdr>
                    <w:top w:val="none" w:sz="0" w:space="0" w:color="auto"/>
                    <w:left w:val="none" w:sz="0" w:space="0" w:color="auto"/>
                    <w:bottom w:val="none" w:sz="0" w:space="0" w:color="auto"/>
                    <w:right w:val="none" w:sz="0" w:space="0" w:color="auto"/>
                  </w:divBdr>
                </w:div>
              </w:divsChild>
            </w:div>
          </w:divsChild>
        </w:div>
      </w:divsChild>
    </w:div>
    <w:div w:id="1296830364">
      <w:bodyDiv w:val="1"/>
      <w:marLeft w:val="0"/>
      <w:marRight w:val="0"/>
      <w:marTop w:val="0"/>
      <w:marBottom w:val="0"/>
      <w:divBdr>
        <w:top w:val="none" w:sz="0" w:space="0" w:color="auto"/>
        <w:left w:val="none" w:sz="0" w:space="0" w:color="auto"/>
        <w:bottom w:val="none" w:sz="0" w:space="0" w:color="auto"/>
        <w:right w:val="none" w:sz="0" w:space="0" w:color="auto"/>
      </w:divBdr>
      <w:divsChild>
        <w:div w:id="1123959081">
          <w:marLeft w:val="0"/>
          <w:marRight w:val="0"/>
          <w:marTop w:val="0"/>
          <w:marBottom w:val="0"/>
          <w:divBdr>
            <w:top w:val="none" w:sz="0" w:space="0" w:color="auto"/>
            <w:left w:val="none" w:sz="0" w:space="0" w:color="auto"/>
            <w:bottom w:val="none" w:sz="0" w:space="0" w:color="auto"/>
            <w:right w:val="none" w:sz="0" w:space="0" w:color="auto"/>
          </w:divBdr>
          <w:divsChild>
            <w:div w:id="1623656720">
              <w:marLeft w:val="0"/>
              <w:marRight w:val="0"/>
              <w:marTop w:val="0"/>
              <w:marBottom w:val="0"/>
              <w:divBdr>
                <w:top w:val="none" w:sz="0" w:space="0" w:color="auto"/>
                <w:left w:val="none" w:sz="0" w:space="0" w:color="auto"/>
                <w:bottom w:val="none" w:sz="0" w:space="0" w:color="auto"/>
                <w:right w:val="none" w:sz="0" w:space="0" w:color="auto"/>
              </w:divBdr>
              <w:divsChild>
                <w:div w:id="1155876785">
                  <w:marLeft w:val="0"/>
                  <w:marRight w:val="7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316E-FC10-4EB6-9CB5-631FFF52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5533</Words>
  <Characters>33201</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lpstr>
    </vt:vector>
  </TitlesOfParts>
  <Company>Urząd Marszałkowski Województwa Wielkopolskiego</Company>
  <LinksUpToDate>false</LinksUpToDate>
  <CharactersWithSpaces>38657</CharactersWithSpaces>
  <SharedDoc>false</SharedDoc>
  <HLinks>
    <vt:vector size="6" baseType="variant">
      <vt:variant>
        <vt:i4>3801137</vt:i4>
      </vt:variant>
      <vt:variant>
        <vt:i4>0</vt:i4>
      </vt:variant>
      <vt:variant>
        <vt:i4>0</vt:i4>
      </vt:variant>
      <vt:variant>
        <vt:i4>5</vt:i4>
      </vt:variant>
      <vt:variant>
        <vt:lpwstr>http://www.stat.gov.pl/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justyna.kacprzyk</dc:creator>
  <cp:keywords/>
  <dc:description/>
  <cp:lastModifiedBy>Kubacka Marta</cp:lastModifiedBy>
  <cp:revision>17</cp:revision>
  <cp:lastPrinted>2015-10-14T09:20:00Z</cp:lastPrinted>
  <dcterms:created xsi:type="dcterms:W3CDTF">2016-11-16T11:52:00Z</dcterms:created>
  <dcterms:modified xsi:type="dcterms:W3CDTF">2017-03-15T11:09:00Z</dcterms:modified>
</cp:coreProperties>
</file>